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30EFF5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D5B9B">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55A9CB4" w:rsidR="00867237" w:rsidRPr="00A07762" w:rsidRDefault="00816DCB" w:rsidP="00423F35">
            <w:pPr>
              <w:pStyle w:val="TableParagraph"/>
              <w:ind w:left="62" w:right="47"/>
              <w:jc w:val="center"/>
              <w:rPr>
                <w:sz w:val="20"/>
              </w:rPr>
            </w:pPr>
            <w:r w:rsidRPr="00816DCB">
              <w:rPr>
                <w:sz w:val="20"/>
              </w:rPr>
              <w:t>TM</w:t>
            </w:r>
            <w:r w:rsidR="004D2E61">
              <w:rPr>
                <w:sz w:val="20"/>
              </w:rPr>
              <w:t>467</w:t>
            </w:r>
            <w:r w:rsidRPr="00816DCB">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00482DE" w:rsidR="00867237" w:rsidRPr="00A07762" w:rsidRDefault="00816DCB" w:rsidP="00423F35">
            <w:pPr>
              <w:pStyle w:val="TableParagraph"/>
              <w:ind w:left="14"/>
              <w:jc w:val="center"/>
              <w:rPr>
                <w:sz w:val="20"/>
              </w:rPr>
            </w:pPr>
            <w:r>
              <w:rPr>
                <w:sz w:val="20"/>
              </w:rPr>
              <w:t xml:space="preserve">YARDIMCI </w:t>
            </w:r>
            <w:r w:rsidR="004D728F">
              <w:rPr>
                <w:sz w:val="20"/>
              </w:rPr>
              <w:t xml:space="preserve">GELENEKSEL VURMALI ÇALGILAR </w:t>
            </w:r>
            <w:r w:rsidR="006A602A" w:rsidRPr="006A602A">
              <w:rPr>
                <w:sz w:val="20"/>
              </w:rPr>
              <w:t xml:space="preserve">EĞİTİMİ </w:t>
            </w:r>
            <w:r w:rsidR="004D2E61">
              <w:rPr>
                <w:sz w:val="20"/>
              </w:rPr>
              <w:t>V</w:t>
            </w:r>
          </w:p>
        </w:tc>
        <w:tc>
          <w:tcPr>
            <w:tcW w:w="1276" w:type="dxa"/>
            <w:vAlign w:val="center"/>
          </w:tcPr>
          <w:p w14:paraId="2EDFD95E" w14:textId="2240CBE1"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0B47915" w:rsidR="00867237" w:rsidRPr="00A07762" w:rsidRDefault="00816DC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33AD216E" w14:textId="6F638D33" w:rsidR="004B42E8" w:rsidRPr="004B42E8" w:rsidRDefault="004B42E8" w:rsidP="004B42E8">
            <w:pPr>
              <w:pStyle w:val="TableParagraph"/>
              <w:ind w:left="14"/>
              <w:jc w:val="center"/>
              <w:rPr>
                <w:sz w:val="20"/>
              </w:rPr>
            </w:pPr>
            <w:r w:rsidRPr="004B42E8">
              <w:rPr>
                <w:sz w:val="20"/>
              </w:rPr>
              <w:t xml:space="preserve"> </w:t>
            </w:r>
          </w:p>
          <w:p w14:paraId="287917FD" w14:textId="6BFD6748"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E433F2" w:rsidRPr="00A07762" w14:paraId="54DA54A5" w14:textId="77777777" w:rsidTr="002E1E81">
        <w:trPr>
          <w:trHeight w:val="734"/>
        </w:trPr>
        <w:tc>
          <w:tcPr>
            <w:tcW w:w="1418" w:type="dxa"/>
            <w:vAlign w:val="center"/>
          </w:tcPr>
          <w:p w14:paraId="60643D40" w14:textId="2A242067" w:rsidR="00E433F2" w:rsidRPr="00A07762" w:rsidRDefault="00E433F2" w:rsidP="00E433F2">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E433F2" w:rsidRPr="00787F15" w14:paraId="4A599868" w14:textId="77777777" w:rsidTr="00E433F2">
              <w:trPr>
                <w:trHeight w:val="734"/>
              </w:trPr>
              <w:tc>
                <w:tcPr>
                  <w:tcW w:w="9081" w:type="dxa"/>
                  <w:vAlign w:val="center"/>
                </w:tcPr>
                <w:p w14:paraId="271E240C" w14:textId="77777777" w:rsidR="00E433F2" w:rsidRPr="00787F15" w:rsidRDefault="00E433F2" w:rsidP="00E433F2">
                  <w:pPr>
                    <w:pStyle w:val="TableParagraph"/>
                    <w:jc w:val="both"/>
                    <w:rPr>
                      <w:sz w:val="20"/>
                    </w:rPr>
                  </w:pPr>
                  <w:r w:rsidRPr="00787F15">
                    <w:rPr>
                      <w:sz w:val="20"/>
                    </w:rPr>
                    <w:t>Doç. Dr. Sadettin Volkan Kopar / svkopar@aybu.edu.tr</w:t>
                  </w:r>
                </w:p>
              </w:tc>
            </w:tr>
          </w:tbl>
          <w:p w14:paraId="1ABCB78D" w14:textId="6728E676" w:rsidR="00E433F2" w:rsidRPr="00EA0355" w:rsidRDefault="00E433F2" w:rsidP="00E433F2">
            <w:pPr>
              <w:pStyle w:val="TableParagraph"/>
              <w:jc w:val="both"/>
              <w:rPr>
                <w:sz w:val="20"/>
              </w:rPr>
            </w:pPr>
          </w:p>
        </w:tc>
      </w:tr>
      <w:tr w:rsidR="00E433F2" w:rsidRPr="00A07762" w14:paraId="644DE186" w14:textId="77777777" w:rsidTr="002E1E81">
        <w:trPr>
          <w:trHeight w:val="734"/>
        </w:trPr>
        <w:tc>
          <w:tcPr>
            <w:tcW w:w="1418" w:type="dxa"/>
            <w:vAlign w:val="center"/>
          </w:tcPr>
          <w:p w14:paraId="24CBC522" w14:textId="27CC6FD9" w:rsidR="00E433F2" w:rsidRDefault="00E433F2" w:rsidP="00E433F2">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E433F2" w:rsidRPr="00787F15" w14:paraId="2BA48C45" w14:textId="77777777" w:rsidTr="00E433F2">
              <w:trPr>
                <w:trHeight w:val="734"/>
              </w:trPr>
              <w:tc>
                <w:tcPr>
                  <w:tcW w:w="9081" w:type="dxa"/>
                  <w:vAlign w:val="center"/>
                </w:tcPr>
                <w:p w14:paraId="60D02190" w14:textId="77777777" w:rsidR="00E433F2" w:rsidRPr="00787F15" w:rsidRDefault="00E433F2" w:rsidP="00E433F2">
                  <w:pPr>
                    <w:pStyle w:val="TableParagraph"/>
                    <w:jc w:val="both"/>
                    <w:rPr>
                      <w:sz w:val="20"/>
                    </w:rPr>
                  </w:pPr>
                  <w:r w:rsidRPr="00787F15">
                    <w:rPr>
                      <w:b/>
                      <w:bCs/>
                      <w:sz w:val="20"/>
                    </w:rPr>
                    <w:t xml:space="preserve">  </w:t>
                  </w:r>
                  <w:r w:rsidRPr="00787F15">
                    <w:rPr>
                      <w:sz w:val="20"/>
                    </w:rPr>
                    <w:t>Cuma 14.00-15.00 / 405</w:t>
                  </w:r>
                </w:p>
              </w:tc>
            </w:tr>
          </w:tbl>
          <w:p w14:paraId="38565D81" w14:textId="6FFD6B25" w:rsidR="00E433F2" w:rsidRPr="00A07762" w:rsidRDefault="00E433F2" w:rsidP="00E433F2">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54ABFAC" w:rsidR="00630C60" w:rsidRPr="00A07762" w:rsidRDefault="004D728F" w:rsidP="009B50FD">
            <w:pPr>
              <w:pStyle w:val="TableParagraph"/>
              <w:spacing w:before="54"/>
              <w:jc w:val="both"/>
              <w:rPr>
                <w:sz w:val="20"/>
              </w:rPr>
            </w:pPr>
            <w:r w:rsidRPr="004D728F">
              <w:rPr>
                <w:sz w:val="20"/>
              </w:rPr>
              <w:t>Klasik Türk Musikisi eserlerinin kudüm</w:t>
            </w:r>
            <w:r w:rsidR="004B42E8">
              <w:rPr>
                <w:sz w:val="20"/>
              </w:rPr>
              <w:t>, bendir ve daire</w:t>
            </w:r>
            <w:r w:rsidRPr="004D728F">
              <w:rPr>
                <w:sz w:val="20"/>
              </w:rPr>
              <w:t xml:space="preserve"> ile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7C21A0F" w14:textId="77777777" w:rsidR="004D728F" w:rsidRPr="004D728F" w:rsidRDefault="004D728F" w:rsidP="004D728F">
            <w:pPr>
              <w:pStyle w:val="TableParagraph"/>
              <w:spacing w:before="140"/>
              <w:jc w:val="both"/>
              <w:rPr>
                <w:iCs/>
                <w:sz w:val="20"/>
              </w:rPr>
            </w:pPr>
            <w:r w:rsidRPr="004D728F">
              <w:rPr>
                <w:iCs/>
                <w:sz w:val="20"/>
              </w:rPr>
              <w:t>İlgili Çalgı Metotları</w:t>
            </w:r>
          </w:p>
          <w:p w14:paraId="6093A56F" w14:textId="6C6EAA62" w:rsidR="00871F5E" w:rsidRPr="00423F35" w:rsidRDefault="004D728F" w:rsidP="004D728F">
            <w:pPr>
              <w:pStyle w:val="TableParagraph"/>
              <w:spacing w:before="140"/>
              <w:jc w:val="both"/>
              <w:rPr>
                <w:iCs/>
                <w:sz w:val="20"/>
              </w:rPr>
            </w:pPr>
            <w:r w:rsidRPr="004D728F">
              <w:rPr>
                <w:iCs/>
                <w:sz w:val="20"/>
              </w:rPr>
              <w:t>Özkan İ. H. Türk Musikisi Nazariyatı ve Usulleri, Ungay M. H. Türk Musikisinde Usuller ve Kudüm, Kopar S. V. Uygulama Örnekleriyle Türk Müziği Usulleri.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1E857ACC" w:rsidR="00630C60" w:rsidRPr="00EA0355" w:rsidRDefault="004D728F" w:rsidP="004D728F">
            <w:pPr>
              <w:pStyle w:val="TableParagraph"/>
              <w:spacing w:before="159"/>
              <w:jc w:val="both"/>
              <w:rPr>
                <w:sz w:val="20"/>
              </w:rPr>
            </w:pPr>
            <w:r w:rsidRPr="004D728F">
              <w:rPr>
                <w:sz w:val="20"/>
              </w:rPr>
              <w:t>Geleneksel repertuvara ait eserlerin kudüm</w:t>
            </w:r>
            <w:r w:rsidR="004B42E8">
              <w:rPr>
                <w:sz w:val="20"/>
              </w:rPr>
              <w:t>, bendir ve daire</w:t>
            </w:r>
            <w:r w:rsidRPr="004D728F">
              <w:rPr>
                <w:sz w:val="20"/>
              </w:rPr>
              <w:t xml:space="preserve"> ile icrasına yönelik teknik çalışmaları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6B7DC40A" w:rsidR="000E63CC" w:rsidRPr="004B42E8" w:rsidRDefault="004B42E8" w:rsidP="006A602A">
                  <w:pPr>
                    <w:pStyle w:val="p1"/>
                    <w:rPr>
                      <w:sz w:val="20"/>
                      <w:szCs w:val="20"/>
                    </w:rPr>
                  </w:pPr>
                  <w:r w:rsidRPr="004B42E8">
                    <w:rPr>
                      <w:sz w:val="20"/>
                      <w:szCs w:val="20"/>
                    </w:rPr>
                    <w:t>Daire</w:t>
                  </w:r>
                  <w:r w:rsidR="00AA2360" w:rsidRPr="004B42E8">
                    <w:rPr>
                      <w:sz w:val="20"/>
                      <w:szCs w:val="20"/>
                    </w:rPr>
                    <w:t xml:space="preserve">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17EC9A9A" w:rsidR="000E63CC" w:rsidRPr="004B42E8" w:rsidRDefault="004B42E8" w:rsidP="004B42E8">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71BF26E" w:rsidR="000E63CC" w:rsidRPr="004B42E8" w:rsidRDefault="004B42E8" w:rsidP="000E63CC">
                  <w:pPr>
                    <w:jc w:val="both"/>
                    <w:rPr>
                      <w:rFonts w:ascii="Tahoma" w:hAnsi="Tahoma" w:cs="Tahoma"/>
                      <w:sz w:val="20"/>
                      <w:szCs w:val="20"/>
                    </w:rPr>
                  </w:pPr>
                  <w:r w:rsidRPr="004B42E8">
                    <w:rPr>
                      <w:rFonts w:ascii="Tahoma" w:hAnsi="Tahoma" w:cs="Tahoma"/>
                      <w:sz w:val="20"/>
                      <w:szCs w:val="20"/>
                    </w:rPr>
                    <w:t>Daire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E39BF6A" w:rsidR="000E63CC" w:rsidRPr="004B42E8" w:rsidRDefault="00AA2360" w:rsidP="000E63CC">
                  <w:pPr>
                    <w:jc w:val="both"/>
                    <w:rPr>
                      <w:rFonts w:ascii="Tahoma" w:hAnsi="Tahoma" w:cs="Tahoma"/>
                      <w:sz w:val="20"/>
                      <w:szCs w:val="20"/>
                    </w:rPr>
                  </w:pPr>
                  <w:r w:rsidRPr="004B42E8">
                    <w:rPr>
                      <w:rFonts w:ascii="Tahoma" w:hAnsi="Tahoma" w:cs="Tahoma"/>
                      <w:sz w:val="20"/>
                      <w:szCs w:val="20"/>
                    </w:rPr>
                    <w:t>Kudüm icrasına yönelik teknik çalışmalar</w:t>
                  </w:r>
                </w:p>
              </w:tc>
            </w:tr>
            <w:tr w:rsidR="004B42E8" w14:paraId="468CA674" w14:textId="77777777" w:rsidTr="0043309A">
              <w:trPr>
                <w:trHeight w:val="280"/>
              </w:trPr>
              <w:tc>
                <w:tcPr>
                  <w:tcW w:w="1054" w:type="dxa"/>
                </w:tcPr>
                <w:p w14:paraId="1474B177" w14:textId="4036329A" w:rsidR="004B42E8" w:rsidRDefault="004B42E8" w:rsidP="004B42E8">
                  <w:pPr>
                    <w:jc w:val="both"/>
                  </w:pPr>
                  <w:r>
                    <w:rPr>
                      <w:sz w:val="20"/>
                      <w:szCs w:val="20"/>
                    </w:rPr>
                    <w:t>5. Hafta</w:t>
                  </w:r>
                </w:p>
              </w:tc>
              <w:tc>
                <w:tcPr>
                  <w:tcW w:w="8015" w:type="dxa"/>
                </w:tcPr>
                <w:p w14:paraId="5BC8EF2E" w14:textId="2C089D7D"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3404A3ED" w14:textId="77777777" w:rsidTr="0043309A">
              <w:trPr>
                <w:trHeight w:val="280"/>
              </w:trPr>
              <w:tc>
                <w:tcPr>
                  <w:tcW w:w="1054" w:type="dxa"/>
                </w:tcPr>
                <w:p w14:paraId="1CDA9BD1" w14:textId="7A4016CF" w:rsidR="004B42E8" w:rsidRDefault="004B42E8" w:rsidP="004B42E8">
                  <w:pPr>
                    <w:jc w:val="both"/>
                  </w:pPr>
                  <w:r>
                    <w:rPr>
                      <w:sz w:val="20"/>
                      <w:szCs w:val="20"/>
                    </w:rPr>
                    <w:t>6. Hafta</w:t>
                  </w:r>
                </w:p>
              </w:tc>
              <w:tc>
                <w:tcPr>
                  <w:tcW w:w="8015" w:type="dxa"/>
                </w:tcPr>
                <w:p w14:paraId="09985514" w14:textId="32F021BF"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63AE3A1B" w14:textId="77777777" w:rsidTr="0043309A">
              <w:trPr>
                <w:trHeight w:val="269"/>
              </w:trPr>
              <w:tc>
                <w:tcPr>
                  <w:tcW w:w="1054" w:type="dxa"/>
                </w:tcPr>
                <w:p w14:paraId="311195C3" w14:textId="07B7ED60" w:rsidR="004B42E8" w:rsidRDefault="004B42E8" w:rsidP="004B42E8">
                  <w:pPr>
                    <w:jc w:val="both"/>
                  </w:pPr>
                  <w:r>
                    <w:rPr>
                      <w:sz w:val="20"/>
                      <w:szCs w:val="20"/>
                    </w:rPr>
                    <w:t>7. Hafta</w:t>
                  </w:r>
                </w:p>
              </w:tc>
              <w:tc>
                <w:tcPr>
                  <w:tcW w:w="8015" w:type="dxa"/>
                </w:tcPr>
                <w:p w14:paraId="0AAB2B71" w14:textId="0831332B" w:rsidR="004B42E8" w:rsidRPr="004B42E8" w:rsidRDefault="004B42E8" w:rsidP="004B42E8">
                  <w:pPr>
                    <w:tabs>
                      <w:tab w:val="left" w:pos="1419"/>
                    </w:tabs>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7B87F729" w14:textId="77777777" w:rsidTr="0043309A">
              <w:trPr>
                <w:trHeight w:val="256"/>
              </w:trPr>
              <w:tc>
                <w:tcPr>
                  <w:tcW w:w="1054" w:type="dxa"/>
                </w:tcPr>
                <w:p w14:paraId="2DF81685" w14:textId="75C3293E" w:rsidR="004B42E8" w:rsidRDefault="004B42E8" w:rsidP="004B42E8">
                  <w:pPr>
                    <w:jc w:val="both"/>
                  </w:pPr>
                  <w:r>
                    <w:rPr>
                      <w:sz w:val="20"/>
                      <w:szCs w:val="20"/>
                    </w:rPr>
                    <w:t>8. Hafta</w:t>
                  </w:r>
                </w:p>
              </w:tc>
              <w:tc>
                <w:tcPr>
                  <w:tcW w:w="8015" w:type="dxa"/>
                </w:tcPr>
                <w:p w14:paraId="2184B7B2" w14:textId="1179FABF" w:rsidR="004B42E8" w:rsidRPr="004B42E8" w:rsidRDefault="004B42E8" w:rsidP="004B42E8">
                  <w:pPr>
                    <w:jc w:val="both"/>
                    <w:rPr>
                      <w:sz w:val="20"/>
                      <w:szCs w:val="20"/>
                    </w:rPr>
                  </w:pPr>
                  <w:r>
                    <w:rPr>
                      <w:rFonts w:ascii="Tahoma" w:hAnsi="Tahoma" w:cs="Tahoma"/>
                      <w:sz w:val="20"/>
                      <w:szCs w:val="20"/>
                    </w:rPr>
                    <w:t>Ara Sınav Haftası</w:t>
                  </w:r>
                  <w:r w:rsidRPr="004B42E8">
                    <w:rPr>
                      <w:rFonts w:ascii="Tahoma" w:hAnsi="Tahoma" w:cs="Tahoma"/>
                      <w:sz w:val="20"/>
                      <w:szCs w:val="20"/>
                    </w:rPr>
                    <w:t xml:space="preserve"> </w:t>
                  </w:r>
                </w:p>
              </w:tc>
            </w:tr>
            <w:tr w:rsidR="004B42E8" w14:paraId="0331CF24" w14:textId="77777777" w:rsidTr="0043309A">
              <w:trPr>
                <w:trHeight w:val="269"/>
              </w:trPr>
              <w:tc>
                <w:tcPr>
                  <w:tcW w:w="1054" w:type="dxa"/>
                </w:tcPr>
                <w:p w14:paraId="2A21D562" w14:textId="5B1233C5" w:rsidR="004B42E8" w:rsidRDefault="004B42E8" w:rsidP="004B42E8">
                  <w:pPr>
                    <w:jc w:val="both"/>
                  </w:pPr>
                  <w:r>
                    <w:rPr>
                      <w:sz w:val="20"/>
                      <w:szCs w:val="20"/>
                    </w:rPr>
                    <w:t>9. Hafta</w:t>
                  </w:r>
                </w:p>
              </w:tc>
              <w:tc>
                <w:tcPr>
                  <w:tcW w:w="8015" w:type="dxa"/>
                </w:tcPr>
                <w:p w14:paraId="6F03E33F" w14:textId="026871E1" w:rsidR="004B42E8" w:rsidRPr="004B42E8" w:rsidRDefault="004B42E8" w:rsidP="004B42E8">
                  <w:pPr>
                    <w:tabs>
                      <w:tab w:val="left" w:pos="987"/>
                    </w:tabs>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78297F87" w14:textId="77777777" w:rsidTr="0043309A">
              <w:trPr>
                <w:trHeight w:val="280"/>
              </w:trPr>
              <w:tc>
                <w:tcPr>
                  <w:tcW w:w="1054" w:type="dxa"/>
                </w:tcPr>
                <w:p w14:paraId="28E45718" w14:textId="6458FD55" w:rsidR="004B42E8" w:rsidRDefault="004B42E8" w:rsidP="004B42E8">
                  <w:pPr>
                    <w:jc w:val="both"/>
                  </w:pPr>
                  <w:r>
                    <w:rPr>
                      <w:sz w:val="20"/>
                      <w:szCs w:val="20"/>
                    </w:rPr>
                    <w:t>10. Hafta</w:t>
                  </w:r>
                </w:p>
              </w:tc>
              <w:tc>
                <w:tcPr>
                  <w:tcW w:w="8015" w:type="dxa"/>
                </w:tcPr>
                <w:p w14:paraId="5AEE0458" w14:textId="2F0AB318"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4AC17D41" w14:textId="77777777" w:rsidTr="0043309A">
              <w:trPr>
                <w:trHeight w:val="280"/>
              </w:trPr>
              <w:tc>
                <w:tcPr>
                  <w:tcW w:w="1054" w:type="dxa"/>
                </w:tcPr>
                <w:p w14:paraId="6B0E5CE5" w14:textId="44FB8DE1" w:rsidR="004B42E8" w:rsidRDefault="004B42E8" w:rsidP="004B42E8">
                  <w:pPr>
                    <w:jc w:val="both"/>
                  </w:pPr>
                  <w:r>
                    <w:rPr>
                      <w:sz w:val="20"/>
                      <w:szCs w:val="20"/>
                    </w:rPr>
                    <w:t>11. Hafta</w:t>
                  </w:r>
                </w:p>
              </w:tc>
              <w:tc>
                <w:tcPr>
                  <w:tcW w:w="8015" w:type="dxa"/>
                </w:tcPr>
                <w:p w14:paraId="210EAAF7" w14:textId="488566AD"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076DECAA" w14:textId="77777777" w:rsidTr="0043309A">
              <w:trPr>
                <w:trHeight w:val="269"/>
              </w:trPr>
              <w:tc>
                <w:tcPr>
                  <w:tcW w:w="1054" w:type="dxa"/>
                </w:tcPr>
                <w:p w14:paraId="7BEEF0F0" w14:textId="017ECF14" w:rsidR="004B42E8" w:rsidRDefault="004B42E8" w:rsidP="004B42E8">
                  <w:pPr>
                    <w:jc w:val="both"/>
                  </w:pPr>
                  <w:r>
                    <w:rPr>
                      <w:sz w:val="20"/>
                      <w:szCs w:val="20"/>
                    </w:rPr>
                    <w:t>12. Hafta</w:t>
                  </w:r>
                </w:p>
              </w:tc>
              <w:tc>
                <w:tcPr>
                  <w:tcW w:w="8015" w:type="dxa"/>
                </w:tcPr>
                <w:p w14:paraId="189E2E96" w14:textId="40C054B4"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5968C6F7" w14:textId="77777777" w:rsidTr="0043309A">
              <w:trPr>
                <w:trHeight w:val="280"/>
              </w:trPr>
              <w:tc>
                <w:tcPr>
                  <w:tcW w:w="1054" w:type="dxa"/>
                </w:tcPr>
                <w:p w14:paraId="1F1CE3C4" w14:textId="78DAD9AD" w:rsidR="004B42E8" w:rsidRDefault="004B42E8" w:rsidP="004B42E8">
                  <w:pPr>
                    <w:jc w:val="both"/>
                  </w:pPr>
                  <w:r>
                    <w:rPr>
                      <w:sz w:val="20"/>
                      <w:szCs w:val="20"/>
                    </w:rPr>
                    <w:t>13. Hafta</w:t>
                  </w:r>
                </w:p>
              </w:tc>
              <w:tc>
                <w:tcPr>
                  <w:tcW w:w="8015" w:type="dxa"/>
                </w:tcPr>
                <w:p w14:paraId="325A9DE9" w14:textId="64411475"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4B42E8" w14:paraId="0406DD63" w14:textId="77777777" w:rsidTr="0043309A">
              <w:trPr>
                <w:trHeight w:val="269"/>
              </w:trPr>
              <w:tc>
                <w:tcPr>
                  <w:tcW w:w="1054" w:type="dxa"/>
                </w:tcPr>
                <w:p w14:paraId="23A5CAF9" w14:textId="7EDDB084" w:rsidR="004B42E8" w:rsidRDefault="004B42E8" w:rsidP="004B42E8">
                  <w:pPr>
                    <w:jc w:val="both"/>
                  </w:pPr>
                  <w:r>
                    <w:rPr>
                      <w:sz w:val="20"/>
                      <w:szCs w:val="20"/>
                    </w:rPr>
                    <w:t>14. Hafta</w:t>
                  </w:r>
                </w:p>
              </w:tc>
              <w:tc>
                <w:tcPr>
                  <w:tcW w:w="8015" w:type="dxa"/>
                </w:tcPr>
                <w:p w14:paraId="2A6872BF" w14:textId="267DF04A" w:rsidR="004B42E8" w:rsidRPr="004B42E8" w:rsidRDefault="004B42E8" w:rsidP="004B42E8">
                  <w:pPr>
                    <w:jc w:val="both"/>
                    <w:rPr>
                      <w:sz w:val="20"/>
                      <w:szCs w:val="20"/>
                    </w:rPr>
                  </w:pPr>
                  <w:r w:rsidRPr="004B42E8">
                    <w:rPr>
                      <w:rFonts w:ascii="Tahoma" w:hAnsi="Tahoma" w:cs="Tahoma"/>
                      <w:sz w:val="20"/>
                      <w:szCs w:val="20"/>
                    </w:rPr>
                    <w:t xml:space="preserve">Geleneksel repertuvara ait üst düzeydeki eserlerin kudüm, bendir ve dairedeki ana kalıp ve velveleli vuruşlarla icrası </w:t>
                  </w:r>
                </w:p>
              </w:tc>
            </w:tr>
            <w:tr w:rsidR="006A602A" w14:paraId="4B628BEB" w14:textId="77777777" w:rsidTr="004B42E8">
              <w:trPr>
                <w:trHeight w:val="424"/>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304C84D" w:rsidR="006A602A" w:rsidRDefault="004B42E8" w:rsidP="006A602A">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E90236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1AAA5F50"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6048D0B2" w14:textId="3284A1F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15174B71"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0477F83" w14:textId="254778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39B5FD8D"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3C956288" w14:textId="41DAF7B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CCD95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237210E5" w14:textId="085E3AB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EBAFDFA" w:rsidR="007F634E" w:rsidRPr="00226CD7" w:rsidRDefault="004B42E8" w:rsidP="007F634E">
                  <w:pPr>
                    <w:rPr>
                      <w:rFonts w:ascii="Calibri" w:hAnsi="Calibri" w:cs="Calibri"/>
                      <w:sz w:val="20"/>
                      <w:szCs w:val="20"/>
                    </w:rPr>
                  </w:pPr>
                  <w:r>
                    <w:rPr>
                      <w:rFonts w:ascii="Calibri" w:hAnsi="Calibri" w:cs="Calibri"/>
                      <w:sz w:val="20"/>
                      <w:szCs w:val="20"/>
                    </w:rPr>
                    <w:t>0</w:t>
                  </w:r>
                </w:p>
              </w:tc>
              <w:tc>
                <w:tcPr>
                  <w:tcW w:w="3020" w:type="dxa"/>
                </w:tcPr>
                <w:p w14:paraId="51D69B6B" w14:textId="21FF556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B42E8">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16AE4713" w:rsidR="007F634E" w:rsidRPr="00226CD7" w:rsidRDefault="004B42E8"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6E962EB" w:rsidR="007F634E" w:rsidRPr="00226CD7" w:rsidRDefault="004B42E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404B8"/>
    <w:rsid w:val="003642A1"/>
    <w:rsid w:val="003B0F6B"/>
    <w:rsid w:val="003D5B92"/>
    <w:rsid w:val="00416BD3"/>
    <w:rsid w:val="00423F35"/>
    <w:rsid w:val="0043309A"/>
    <w:rsid w:val="00440654"/>
    <w:rsid w:val="0048206C"/>
    <w:rsid w:val="004B42E8"/>
    <w:rsid w:val="004C48BD"/>
    <w:rsid w:val="004D2E61"/>
    <w:rsid w:val="004D5B9B"/>
    <w:rsid w:val="004D728F"/>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16DCB"/>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A2360"/>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433F2"/>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819</Words>
  <Characters>4670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2025-11-07T18:13:00Z</dcterms:created>
  <dcterms:modified xsi:type="dcterms:W3CDTF">2025-11-09T17:33:00Z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