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6F749C8"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1B14CE">
              <w:rPr>
                <w:b/>
                <w:sz w:val="20"/>
                <w:szCs w:val="20"/>
                <w:lang w:val="en-US"/>
              </w:rPr>
              <w:t>TIBB</w:t>
            </w:r>
            <w:r w:rsidR="00CB5957">
              <w:rPr>
                <w:b/>
                <w:sz w:val="20"/>
                <w:szCs w:val="20"/>
                <w:lang w:val="en-US"/>
              </w:rPr>
              <w:t xml:space="preserve">İ HİZMETLER VE TEKNİKLER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1B14CE">
        <w:trPr>
          <w:trHeight w:val="734"/>
        </w:trPr>
        <w:tc>
          <w:tcPr>
            <w:tcW w:w="1418" w:type="dxa"/>
          </w:tcPr>
          <w:p w14:paraId="061170CD" w14:textId="77777777" w:rsidR="00867237" w:rsidRPr="001B14CE" w:rsidRDefault="00867237" w:rsidP="001B14CE">
            <w:pPr>
              <w:pStyle w:val="TableParagraph"/>
              <w:jc w:val="center"/>
              <w:rPr>
                <w:spacing w:val="-2"/>
                <w:sz w:val="20"/>
              </w:rPr>
            </w:pPr>
          </w:p>
          <w:p w14:paraId="662124F0" w14:textId="5E14E8EC" w:rsidR="00867237" w:rsidRPr="001B14CE" w:rsidRDefault="00530F43" w:rsidP="001B14CE">
            <w:pPr>
              <w:pStyle w:val="TableParagraph"/>
              <w:ind w:left="62" w:right="47"/>
              <w:jc w:val="center"/>
              <w:rPr>
                <w:spacing w:val="-2"/>
                <w:sz w:val="20"/>
              </w:rPr>
            </w:pPr>
            <w:r>
              <w:rPr>
                <w:spacing w:val="-2"/>
                <w:sz w:val="20"/>
              </w:rPr>
              <w:t>TLT229</w:t>
            </w:r>
          </w:p>
        </w:tc>
        <w:tc>
          <w:tcPr>
            <w:tcW w:w="2977" w:type="dxa"/>
            <w:vAlign w:val="bottom"/>
          </w:tcPr>
          <w:p w14:paraId="2092FB6F" w14:textId="2E4A1F55" w:rsidR="00867237" w:rsidRPr="00990E29" w:rsidRDefault="00530F43" w:rsidP="001B14CE">
            <w:pPr>
              <w:pStyle w:val="TableParagraph"/>
              <w:jc w:val="center"/>
              <w:rPr>
                <w:rFonts w:ascii="Times New Roman" w:hAnsi="Times New Roman" w:cs="Times New Roman"/>
                <w:spacing w:val="-2"/>
                <w:sz w:val="20"/>
                <w:szCs w:val="20"/>
              </w:rPr>
            </w:pPr>
            <w:r w:rsidRPr="00990E29">
              <w:rPr>
                <w:rFonts w:ascii="Times New Roman" w:hAnsi="Times New Roman" w:cs="Times New Roman"/>
                <w:color w:val="3B3A36"/>
                <w:sz w:val="20"/>
                <w:szCs w:val="20"/>
                <w:shd w:val="clear" w:color="auto" w:fill="FFFFFF"/>
              </w:rPr>
              <w:t>HASTALIKLAR BİLGİSİ</w:t>
            </w:r>
          </w:p>
          <w:p w14:paraId="41C4888C" w14:textId="7F47E1D9" w:rsidR="00867237" w:rsidRPr="00990E29" w:rsidRDefault="00867237" w:rsidP="001B14CE">
            <w:pPr>
              <w:pStyle w:val="TableParagraph"/>
              <w:ind w:left="14"/>
              <w:jc w:val="center"/>
              <w:rPr>
                <w:rFonts w:ascii="Times New Roman" w:hAnsi="Times New Roman" w:cs="Times New Roman"/>
                <w:spacing w:val="-2"/>
                <w:sz w:val="20"/>
                <w:szCs w:val="20"/>
              </w:rPr>
            </w:pPr>
          </w:p>
        </w:tc>
        <w:tc>
          <w:tcPr>
            <w:tcW w:w="1276" w:type="dxa"/>
            <w:vAlign w:val="bottom"/>
          </w:tcPr>
          <w:p w14:paraId="1CB4682D" w14:textId="6032978A" w:rsidR="003C45A9" w:rsidRPr="00990E29" w:rsidRDefault="00867237" w:rsidP="001B14CE">
            <w:pPr>
              <w:pStyle w:val="TableParagraph"/>
              <w:jc w:val="center"/>
              <w:rPr>
                <w:rFonts w:ascii="Times New Roman" w:hAnsi="Times New Roman" w:cs="Times New Roman"/>
                <w:spacing w:val="-2"/>
                <w:sz w:val="20"/>
                <w:szCs w:val="20"/>
              </w:rPr>
            </w:pPr>
            <w:r w:rsidRPr="00990E29">
              <w:rPr>
                <w:rFonts w:ascii="Times New Roman" w:hAnsi="Times New Roman" w:cs="Times New Roman"/>
                <w:spacing w:val="-2"/>
                <w:sz w:val="20"/>
                <w:szCs w:val="20"/>
              </w:rPr>
              <w:t>Zorunlu</w:t>
            </w:r>
          </w:p>
          <w:p w14:paraId="2EDFD95E" w14:textId="74A737B0" w:rsidR="00867237" w:rsidRPr="00990E29" w:rsidRDefault="00867237" w:rsidP="001B14CE">
            <w:pPr>
              <w:pStyle w:val="TableParagraph"/>
              <w:ind w:left="4"/>
              <w:jc w:val="center"/>
              <w:rPr>
                <w:rFonts w:ascii="Times New Roman" w:hAnsi="Times New Roman" w:cs="Times New Roman"/>
                <w:spacing w:val="-2"/>
                <w:sz w:val="20"/>
                <w:szCs w:val="20"/>
              </w:rPr>
            </w:pPr>
          </w:p>
        </w:tc>
        <w:tc>
          <w:tcPr>
            <w:tcW w:w="992" w:type="dxa"/>
            <w:vAlign w:val="center"/>
          </w:tcPr>
          <w:p w14:paraId="66BD4582" w14:textId="792432ED" w:rsidR="00867237" w:rsidRPr="00990E29" w:rsidRDefault="002268E6" w:rsidP="001B14CE">
            <w:pPr>
              <w:pStyle w:val="TableParagraph"/>
              <w:jc w:val="center"/>
              <w:rPr>
                <w:rFonts w:ascii="Times New Roman" w:hAnsi="Times New Roman" w:cs="Times New Roman"/>
                <w:spacing w:val="-2"/>
                <w:sz w:val="20"/>
                <w:szCs w:val="20"/>
              </w:rPr>
            </w:pPr>
            <w:r w:rsidRPr="00990E29">
              <w:rPr>
                <w:rFonts w:ascii="Times New Roman" w:hAnsi="Times New Roman" w:cs="Times New Roman"/>
                <w:spacing w:val="-2"/>
                <w:sz w:val="20"/>
                <w:szCs w:val="20"/>
              </w:rPr>
              <w:t>3</w:t>
            </w:r>
          </w:p>
        </w:tc>
        <w:tc>
          <w:tcPr>
            <w:tcW w:w="2126" w:type="dxa"/>
            <w:vAlign w:val="bottom"/>
          </w:tcPr>
          <w:p w14:paraId="0620841E" w14:textId="40D4B3F7" w:rsidR="00867237" w:rsidRPr="00990E29" w:rsidRDefault="003C45A9" w:rsidP="001B14CE">
            <w:pPr>
              <w:pStyle w:val="TableParagraph"/>
              <w:ind w:right="1"/>
              <w:jc w:val="center"/>
              <w:rPr>
                <w:rFonts w:ascii="Times New Roman" w:hAnsi="Times New Roman" w:cs="Times New Roman"/>
                <w:spacing w:val="-2"/>
                <w:sz w:val="20"/>
                <w:szCs w:val="20"/>
              </w:rPr>
            </w:pPr>
            <w:r w:rsidRPr="00990E29">
              <w:rPr>
                <w:rFonts w:ascii="Times New Roman" w:hAnsi="Times New Roman" w:cs="Times New Roman"/>
                <w:spacing w:val="-2"/>
                <w:sz w:val="20"/>
                <w:szCs w:val="20"/>
              </w:rPr>
              <w:t>-</w:t>
            </w:r>
          </w:p>
          <w:p w14:paraId="287917FD" w14:textId="5EC208D2" w:rsidR="00867237" w:rsidRPr="00990E29" w:rsidRDefault="00867237" w:rsidP="001B14CE">
            <w:pPr>
              <w:pStyle w:val="TableParagraph"/>
              <w:ind w:left="14" w:right="1"/>
              <w:jc w:val="center"/>
              <w:rPr>
                <w:rFonts w:ascii="Times New Roman" w:hAnsi="Times New Roman" w:cs="Times New Roman"/>
                <w:spacing w:val="-2"/>
                <w:sz w:val="20"/>
                <w:szCs w:val="20"/>
              </w:rPr>
            </w:pPr>
          </w:p>
        </w:tc>
        <w:tc>
          <w:tcPr>
            <w:tcW w:w="1710" w:type="dxa"/>
            <w:vAlign w:val="bottom"/>
          </w:tcPr>
          <w:p w14:paraId="6E69D48B" w14:textId="3EE04940" w:rsidR="00867237" w:rsidRPr="00990E29" w:rsidRDefault="00DC07A8" w:rsidP="00530F43">
            <w:pPr>
              <w:pStyle w:val="TableParagraph"/>
              <w:jc w:val="center"/>
              <w:rPr>
                <w:rFonts w:ascii="Times New Roman" w:hAnsi="Times New Roman" w:cs="Times New Roman"/>
                <w:spacing w:val="-2"/>
                <w:sz w:val="20"/>
                <w:szCs w:val="20"/>
              </w:rPr>
            </w:pPr>
            <w:r w:rsidRPr="00990E29">
              <w:rPr>
                <w:rFonts w:ascii="Times New Roman" w:hAnsi="Times New Roman" w:cs="Times New Roman"/>
                <w:spacing w:val="-2"/>
                <w:sz w:val="20"/>
                <w:szCs w:val="20"/>
              </w:rPr>
              <w:t>1</w:t>
            </w:r>
            <w:r w:rsidR="00530F43" w:rsidRPr="00990E29">
              <w:rPr>
                <w:rFonts w:ascii="Times New Roman" w:hAnsi="Times New Roman" w:cs="Times New Roman"/>
                <w:spacing w:val="-2"/>
                <w:sz w:val="20"/>
                <w:szCs w:val="20"/>
              </w:rPr>
              <w:t>8.09</w:t>
            </w:r>
            <w:r w:rsidRPr="00990E29">
              <w:rPr>
                <w:rFonts w:ascii="Times New Roman" w:hAnsi="Times New Roman" w:cs="Times New Roman"/>
                <w:spacing w:val="-2"/>
                <w:sz w:val="20"/>
                <w:szCs w:val="20"/>
              </w:rPr>
              <w:t>.2025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05ED2FF" w:rsidR="000441DB" w:rsidRPr="00990E29" w:rsidRDefault="00867237" w:rsidP="00530F43">
            <w:pPr>
              <w:pStyle w:val="TableParagraph"/>
              <w:jc w:val="both"/>
              <w:rPr>
                <w:rFonts w:ascii="Times New Roman" w:hAnsi="Times New Roman" w:cs="Times New Roman"/>
                <w:spacing w:val="-2"/>
                <w:sz w:val="20"/>
                <w:szCs w:val="20"/>
              </w:rPr>
            </w:pPr>
            <w:r w:rsidRPr="00990E29">
              <w:rPr>
                <w:rFonts w:ascii="Times New Roman" w:hAnsi="Times New Roman" w:cs="Times New Roman"/>
                <w:spacing w:val="-2"/>
                <w:sz w:val="20"/>
                <w:szCs w:val="20"/>
              </w:rPr>
              <w:t xml:space="preserve"> </w:t>
            </w:r>
            <w:r w:rsidR="00530F43" w:rsidRPr="00990E29">
              <w:rPr>
                <w:rFonts w:ascii="Times New Roman" w:hAnsi="Times New Roman" w:cs="Times New Roman"/>
                <w:color w:val="3A3A3A"/>
                <w:sz w:val="20"/>
                <w:szCs w:val="20"/>
                <w:shd w:val="clear" w:color="auto" w:fill="FFFFFF"/>
              </w:rPr>
              <w:t xml:space="preserve">Dr. Öğr. Üyesi MURAT SERT </w:t>
            </w:r>
            <w:r w:rsidR="003C45A9" w:rsidRPr="00990E29">
              <w:rPr>
                <w:rFonts w:ascii="Times New Roman" w:hAnsi="Times New Roman" w:cs="Times New Roman"/>
                <w:spacing w:val="-2"/>
                <w:sz w:val="20"/>
                <w:szCs w:val="20"/>
              </w:rPr>
              <w:t xml:space="preserve">&amp; </w:t>
            </w:r>
            <w:r w:rsidR="00530F43" w:rsidRPr="00990E29">
              <w:rPr>
                <w:rFonts w:ascii="Times New Roman" w:hAnsi="Times New Roman" w:cs="Times New Roman"/>
                <w:spacing w:val="-2"/>
                <w:sz w:val="20"/>
                <w:szCs w:val="20"/>
              </w:rPr>
              <w:t>msert</w:t>
            </w:r>
            <w:r w:rsidR="003C45A9" w:rsidRPr="00990E29">
              <w:rPr>
                <w:rFonts w:ascii="Times New Roman" w:hAnsi="Times New Roman" w:cs="Times New Roman"/>
                <w:spacing w:val="-2"/>
                <w:sz w:val="20"/>
                <w:szCs w:val="20"/>
              </w:rPr>
              <w:t>@aybu.edu.tr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0FD84C1" w:rsidR="00867237" w:rsidRPr="00990E29" w:rsidRDefault="00867237" w:rsidP="00530F43">
            <w:pPr>
              <w:pStyle w:val="TableParagraph"/>
              <w:jc w:val="both"/>
              <w:rPr>
                <w:rFonts w:ascii="Times New Roman" w:hAnsi="Times New Roman" w:cs="Times New Roman"/>
                <w:spacing w:val="-2"/>
                <w:sz w:val="20"/>
                <w:szCs w:val="20"/>
              </w:rPr>
            </w:pPr>
            <w:r w:rsidRPr="00990E29">
              <w:rPr>
                <w:rFonts w:ascii="Times New Roman" w:hAnsi="Times New Roman" w:cs="Times New Roman"/>
                <w:spacing w:val="-2"/>
                <w:sz w:val="20"/>
                <w:szCs w:val="20"/>
              </w:rPr>
              <w:t xml:space="preserve">  </w:t>
            </w:r>
            <w:r w:rsidR="00530F43" w:rsidRPr="00990E29">
              <w:rPr>
                <w:rFonts w:ascii="Times New Roman" w:hAnsi="Times New Roman" w:cs="Times New Roman"/>
                <w:spacing w:val="-2"/>
                <w:sz w:val="20"/>
                <w:szCs w:val="20"/>
              </w:rPr>
              <w:t>Salı: 15.0</w:t>
            </w:r>
            <w:r w:rsidR="0054765F" w:rsidRPr="00990E29">
              <w:rPr>
                <w:rFonts w:ascii="Times New Roman" w:hAnsi="Times New Roman" w:cs="Times New Roman"/>
                <w:spacing w:val="-2"/>
                <w:sz w:val="20"/>
                <w:szCs w:val="20"/>
              </w:rPr>
              <w:t>0-1</w:t>
            </w:r>
            <w:r w:rsidR="00530F43" w:rsidRPr="00990E29">
              <w:rPr>
                <w:rFonts w:ascii="Times New Roman" w:hAnsi="Times New Roman" w:cs="Times New Roman"/>
                <w:spacing w:val="-2"/>
                <w:sz w:val="20"/>
                <w:szCs w:val="20"/>
              </w:rPr>
              <w:t>7</w:t>
            </w:r>
            <w:r w:rsidR="0054765F" w:rsidRPr="00990E29">
              <w:rPr>
                <w:rFonts w:ascii="Times New Roman" w:hAnsi="Times New Roman" w:cs="Times New Roman"/>
                <w:spacing w:val="-2"/>
                <w:sz w:val="20"/>
                <w:szCs w:val="20"/>
              </w:rPr>
              <w:t xml:space="preserve">.00- </w:t>
            </w:r>
            <w:r w:rsidR="00530F43" w:rsidRPr="00990E29">
              <w:rPr>
                <w:rFonts w:ascii="Times New Roman" w:hAnsi="Times New Roman" w:cs="Times New Roman"/>
                <w:spacing w:val="-2"/>
                <w:sz w:val="20"/>
                <w:szCs w:val="20"/>
              </w:rPr>
              <w:t>Öğretim Üyesi ofisi</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1A05887C" w14:textId="40CBC1E0" w:rsidR="00530F43" w:rsidRPr="00990E29" w:rsidRDefault="00530F43" w:rsidP="00530F43">
            <w:pPr>
              <w:jc w:val="both"/>
              <w:rPr>
                <w:rFonts w:ascii="Times New Roman" w:hAnsi="Times New Roman" w:cs="Times New Roman"/>
                <w:color w:val="212529"/>
                <w:sz w:val="20"/>
                <w:szCs w:val="20"/>
              </w:rPr>
            </w:pPr>
            <w:r w:rsidRPr="00990E29">
              <w:rPr>
                <w:rFonts w:ascii="Times New Roman" w:hAnsi="Times New Roman" w:cs="Times New Roman"/>
                <w:color w:val="3A3A3A"/>
                <w:sz w:val="20"/>
                <w:szCs w:val="20"/>
              </w:rPr>
              <w:br/>
            </w:r>
            <w:r w:rsidRPr="00990E29">
              <w:rPr>
                <w:rFonts w:ascii="Times New Roman" w:hAnsi="Times New Roman" w:cs="Times New Roman"/>
                <w:color w:val="3A3A3A"/>
                <w:sz w:val="20"/>
                <w:szCs w:val="20"/>
                <w:shd w:val="clear" w:color="auto" w:fill="FFFFFF"/>
              </w:rPr>
              <w:t xml:space="preserve">Öğrenciye sağlık hastalık kavramlarını öğretmek; sistemlere ilişkin hastalıkları tanımasını sağlamak; daha sonra alacakları dersler için temel oluşturmak. </w:t>
            </w:r>
            <w:r w:rsidRPr="00990E29">
              <w:rPr>
                <w:rFonts w:ascii="Times New Roman" w:hAnsi="Times New Roman" w:cs="Times New Roman"/>
                <w:color w:val="3A3A3A"/>
                <w:sz w:val="20"/>
                <w:szCs w:val="20"/>
              </w:rPr>
              <w:t>Hastalıkları sistemlere göre ayırt edebilme; Hastalıklara neden olan faktörleri bilme, Hastalıkların tanı ve tedavi yollarını öğrenme, Hastalıkların tanı, tedavi ve izlemi sırasındaki rol ve sorumluluklarını bilme, Hastayı hastalık belirti ve bulguları açısından değerlendirebilme, Hastayı tanı ve tedavi uygulamaları sırasında değerlendirebilme, Hastalıklara ilişkin hasta izlemini hakkında bilgi ve beceriler kazanır.</w:t>
            </w:r>
          </w:p>
          <w:p w14:paraId="413F8BE2" w14:textId="7CFD363A" w:rsidR="00630C60" w:rsidRPr="00990E29" w:rsidRDefault="00630C60" w:rsidP="001B14CE">
            <w:pPr>
              <w:pStyle w:val="TableParagraph"/>
              <w:jc w:val="both"/>
              <w:rPr>
                <w:rFonts w:ascii="Times New Roman" w:hAnsi="Times New Roman" w:cs="Times New Roman"/>
                <w:spacing w:val="-2"/>
                <w:sz w:val="20"/>
                <w:szCs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25DBDF17" w14:textId="77777777" w:rsidR="00530F43" w:rsidRPr="00990E29" w:rsidRDefault="00530F43" w:rsidP="00530F43">
            <w:pPr>
              <w:jc w:val="both"/>
              <w:rPr>
                <w:rFonts w:ascii="Times New Roman" w:hAnsi="Times New Roman" w:cs="Times New Roman"/>
                <w:color w:val="212529"/>
                <w:sz w:val="20"/>
                <w:szCs w:val="20"/>
              </w:rPr>
            </w:pPr>
            <w:r w:rsidRPr="00990E29">
              <w:rPr>
                <w:rFonts w:ascii="Times New Roman" w:hAnsi="Times New Roman" w:cs="Times New Roman"/>
                <w:color w:val="3A3A3A"/>
                <w:sz w:val="20"/>
                <w:szCs w:val="20"/>
              </w:rPr>
              <w:br/>
              <w:t xml:space="preserve">Akdemir N, Birol L. İç Hastalıkları ve Hemşirelik Bakımı. Sistem Ofset, Ankara, 2005. </w:t>
            </w:r>
            <w:proofErr w:type="spellStart"/>
            <w:r w:rsidRPr="00990E29">
              <w:rPr>
                <w:rFonts w:ascii="Times New Roman" w:hAnsi="Times New Roman" w:cs="Times New Roman"/>
                <w:color w:val="3A3A3A"/>
                <w:sz w:val="20"/>
                <w:szCs w:val="20"/>
              </w:rPr>
              <w:t>Karadakovan</w:t>
            </w:r>
            <w:proofErr w:type="spellEnd"/>
            <w:r w:rsidRPr="00990E29">
              <w:rPr>
                <w:rFonts w:ascii="Times New Roman" w:hAnsi="Times New Roman" w:cs="Times New Roman"/>
                <w:color w:val="3A3A3A"/>
                <w:sz w:val="20"/>
                <w:szCs w:val="20"/>
              </w:rPr>
              <w:t xml:space="preserve"> A, Aslan FE. (</w:t>
            </w:r>
            <w:proofErr w:type="spellStart"/>
            <w:r w:rsidRPr="00990E29">
              <w:rPr>
                <w:rFonts w:ascii="Times New Roman" w:hAnsi="Times New Roman" w:cs="Times New Roman"/>
                <w:color w:val="3A3A3A"/>
                <w:sz w:val="20"/>
                <w:szCs w:val="20"/>
              </w:rPr>
              <w:t>eds</w:t>
            </w:r>
            <w:proofErr w:type="spellEnd"/>
            <w:r w:rsidRPr="00990E29">
              <w:rPr>
                <w:rFonts w:ascii="Times New Roman" w:hAnsi="Times New Roman" w:cs="Times New Roman"/>
                <w:color w:val="3A3A3A"/>
                <w:sz w:val="20"/>
                <w:szCs w:val="20"/>
              </w:rPr>
              <w:t>). Dahili ve Cerrahi Hastalıklarda Bakım. Nobel Tıp Kitabevi, Adana, 2010. Bertan M, Güler Ç. (</w:t>
            </w:r>
            <w:proofErr w:type="spellStart"/>
            <w:r w:rsidRPr="00990E29">
              <w:rPr>
                <w:rFonts w:ascii="Times New Roman" w:hAnsi="Times New Roman" w:cs="Times New Roman"/>
                <w:color w:val="3A3A3A"/>
                <w:sz w:val="20"/>
                <w:szCs w:val="20"/>
              </w:rPr>
              <w:t>eds</w:t>
            </w:r>
            <w:proofErr w:type="spellEnd"/>
            <w:r w:rsidRPr="00990E29">
              <w:rPr>
                <w:rFonts w:ascii="Times New Roman" w:hAnsi="Times New Roman" w:cs="Times New Roman"/>
                <w:color w:val="3A3A3A"/>
                <w:sz w:val="20"/>
                <w:szCs w:val="20"/>
              </w:rPr>
              <w:t xml:space="preserve">). Halk Sağlığı Temel Bilgiler. Güneş Kitabevi, Ankara, 1995. </w:t>
            </w:r>
            <w:proofErr w:type="spellStart"/>
            <w:r w:rsidRPr="00990E29">
              <w:rPr>
                <w:rFonts w:ascii="Times New Roman" w:hAnsi="Times New Roman" w:cs="Times New Roman"/>
                <w:color w:val="3A3A3A"/>
                <w:sz w:val="20"/>
                <w:szCs w:val="20"/>
              </w:rPr>
              <w:t>Karadavut</w:t>
            </w:r>
            <w:proofErr w:type="spellEnd"/>
            <w:r w:rsidRPr="00990E29">
              <w:rPr>
                <w:rFonts w:ascii="Times New Roman" w:hAnsi="Times New Roman" w:cs="Times New Roman"/>
                <w:color w:val="3A3A3A"/>
                <w:sz w:val="20"/>
                <w:szCs w:val="20"/>
              </w:rPr>
              <w:t xml:space="preserve"> S, Ahraz S. Hastalıklar Bilgisi Ders Kitabı. İhlas Gazetecilik A.Ş, İstanbul, 2006. Akgün S, </w:t>
            </w:r>
            <w:proofErr w:type="spellStart"/>
            <w:r w:rsidRPr="00990E29">
              <w:rPr>
                <w:rFonts w:ascii="Times New Roman" w:hAnsi="Times New Roman" w:cs="Times New Roman"/>
                <w:color w:val="3A3A3A"/>
                <w:sz w:val="20"/>
                <w:szCs w:val="20"/>
              </w:rPr>
              <w:t>Kalaça</w:t>
            </w:r>
            <w:proofErr w:type="spellEnd"/>
            <w:r w:rsidRPr="00990E29">
              <w:rPr>
                <w:rFonts w:ascii="Times New Roman" w:hAnsi="Times New Roman" w:cs="Times New Roman"/>
                <w:color w:val="3A3A3A"/>
                <w:sz w:val="20"/>
                <w:szCs w:val="20"/>
              </w:rPr>
              <w:t xml:space="preserve"> S. Hastalıklar Bilgisi. Hatipoğlu Matbaacılık, Ankara, 1995.</w:t>
            </w:r>
          </w:p>
          <w:p w14:paraId="6093A56F" w14:textId="1EC0CD66" w:rsidR="00871F5E" w:rsidRPr="00990E29" w:rsidRDefault="00871F5E" w:rsidP="009B50FD">
            <w:pPr>
              <w:pStyle w:val="TableParagraph"/>
              <w:spacing w:before="140"/>
              <w:jc w:val="both"/>
              <w:rPr>
                <w:rFonts w:ascii="Times New Roman" w:hAnsi="Times New Roman" w:cs="Times New Roman"/>
                <w:iCs/>
                <w:sz w:val="20"/>
                <w:szCs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20B01C20" w:rsidR="00630C60" w:rsidRPr="00990E29" w:rsidRDefault="00530F43" w:rsidP="001B14CE">
            <w:pPr>
              <w:jc w:val="both"/>
              <w:rPr>
                <w:rFonts w:ascii="Times New Roman" w:hAnsi="Times New Roman" w:cs="Times New Roman"/>
                <w:sz w:val="20"/>
                <w:szCs w:val="20"/>
              </w:rPr>
            </w:pPr>
            <w:r w:rsidRPr="00990E29">
              <w:rPr>
                <w:rFonts w:ascii="Times New Roman" w:eastAsia="Carlito" w:hAnsi="Times New Roman" w:cs="Times New Roman"/>
                <w:sz w:val="20"/>
                <w:szCs w:val="20"/>
              </w:rPr>
              <w:t>Sunum, Örneklerle sentez ve tartışma</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54765F" w:rsidRPr="00990E29" w14:paraId="3E709471" w14:textId="77777777" w:rsidTr="00EC1DD9">
              <w:trPr>
                <w:trHeight w:val="279"/>
              </w:trPr>
              <w:tc>
                <w:tcPr>
                  <w:tcW w:w="1052" w:type="dxa"/>
                </w:tcPr>
                <w:p w14:paraId="4A01AC21" w14:textId="77777777" w:rsidR="0054765F" w:rsidRPr="00990E29" w:rsidRDefault="0054765F" w:rsidP="0054765F">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1</w:t>
                  </w:r>
                </w:p>
              </w:tc>
              <w:tc>
                <w:tcPr>
                  <w:tcW w:w="8015" w:type="dxa"/>
                </w:tcPr>
                <w:p w14:paraId="3D353CF7" w14:textId="32FBDCE8" w:rsidR="0054765F" w:rsidRPr="00990E29" w:rsidRDefault="00530F43" w:rsidP="005B5E71">
                  <w:pPr>
                    <w:rPr>
                      <w:rFonts w:ascii="Times New Roman" w:hAnsi="Times New Roman" w:cs="Times New Roman"/>
                      <w:sz w:val="20"/>
                      <w:szCs w:val="20"/>
                    </w:rPr>
                  </w:pPr>
                  <w:r w:rsidRPr="00990E29">
                    <w:rPr>
                      <w:rFonts w:ascii="Times New Roman" w:hAnsi="Times New Roman" w:cs="Times New Roman"/>
                      <w:sz w:val="20"/>
                      <w:szCs w:val="20"/>
                    </w:rPr>
                    <w:t>Hastalıkları sistemlere göre ayırt edebilme</w:t>
                  </w:r>
                </w:p>
              </w:tc>
            </w:tr>
            <w:tr w:rsidR="0054765F" w:rsidRPr="00990E29" w14:paraId="0C20425A" w14:textId="77777777" w:rsidTr="00EC1DD9">
              <w:trPr>
                <w:trHeight w:val="267"/>
              </w:trPr>
              <w:tc>
                <w:tcPr>
                  <w:tcW w:w="1052" w:type="dxa"/>
                </w:tcPr>
                <w:p w14:paraId="7FFB7C2D" w14:textId="77777777" w:rsidR="0054765F" w:rsidRPr="00990E29" w:rsidRDefault="0054765F" w:rsidP="0054765F">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2</w:t>
                  </w:r>
                </w:p>
              </w:tc>
              <w:tc>
                <w:tcPr>
                  <w:tcW w:w="8015" w:type="dxa"/>
                </w:tcPr>
                <w:p w14:paraId="6DD7D556" w14:textId="0CFF0AF3" w:rsidR="0054765F" w:rsidRPr="00990E29" w:rsidRDefault="00530F43" w:rsidP="005B5E71">
                  <w:pPr>
                    <w:rPr>
                      <w:rFonts w:ascii="Times New Roman" w:hAnsi="Times New Roman" w:cs="Times New Roman"/>
                      <w:sz w:val="20"/>
                      <w:szCs w:val="20"/>
                    </w:rPr>
                  </w:pPr>
                  <w:r w:rsidRPr="00990E29">
                    <w:rPr>
                      <w:rFonts w:ascii="Times New Roman" w:hAnsi="Times New Roman" w:cs="Times New Roman"/>
                      <w:sz w:val="20"/>
                      <w:szCs w:val="20"/>
                    </w:rPr>
                    <w:t>Hastalıklara neden olan faktörleri bilme</w:t>
                  </w:r>
                </w:p>
              </w:tc>
            </w:tr>
            <w:tr w:rsidR="0054765F" w:rsidRPr="00990E29" w14:paraId="1C2B460B" w14:textId="77777777" w:rsidTr="00EC1DD9">
              <w:trPr>
                <w:trHeight w:val="279"/>
              </w:trPr>
              <w:tc>
                <w:tcPr>
                  <w:tcW w:w="1052" w:type="dxa"/>
                </w:tcPr>
                <w:p w14:paraId="4C9E1EC8" w14:textId="7E5E886D" w:rsidR="0054765F" w:rsidRPr="00990E29" w:rsidRDefault="0054765F" w:rsidP="0054765F">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3</w:t>
                  </w:r>
                </w:p>
              </w:tc>
              <w:tc>
                <w:tcPr>
                  <w:tcW w:w="8015" w:type="dxa"/>
                </w:tcPr>
                <w:p w14:paraId="690FBF50" w14:textId="2E27BE40" w:rsidR="0054765F" w:rsidRPr="00990E29" w:rsidRDefault="00530F43" w:rsidP="005B5E71">
                  <w:pPr>
                    <w:rPr>
                      <w:rFonts w:ascii="Times New Roman" w:hAnsi="Times New Roman" w:cs="Times New Roman"/>
                      <w:sz w:val="20"/>
                      <w:szCs w:val="20"/>
                    </w:rPr>
                  </w:pPr>
                  <w:r w:rsidRPr="00990E29">
                    <w:rPr>
                      <w:rFonts w:ascii="Times New Roman" w:hAnsi="Times New Roman" w:cs="Times New Roman"/>
                      <w:sz w:val="20"/>
                      <w:szCs w:val="20"/>
                    </w:rPr>
                    <w:t>Hastalıkların tanı ve tedavi yollarını öğrenme</w:t>
                  </w:r>
                </w:p>
              </w:tc>
            </w:tr>
            <w:tr w:rsidR="0054765F" w:rsidRPr="00990E29" w14:paraId="588139CF" w14:textId="77777777" w:rsidTr="00EC1DD9">
              <w:trPr>
                <w:trHeight w:val="279"/>
              </w:trPr>
              <w:tc>
                <w:tcPr>
                  <w:tcW w:w="1052" w:type="dxa"/>
                </w:tcPr>
                <w:p w14:paraId="187999F0" w14:textId="577A76B9" w:rsidR="0054765F" w:rsidRPr="00990E29" w:rsidRDefault="0054765F" w:rsidP="0054765F">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4</w:t>
                  </w:r>
                </w:p>
              </w:tc>
              <w:tc>
                <w:tcPr>
                  <w:tcW w:w="8015" w:type="dxa"/>
                </w:tcPr>
                <w:p w14:paraId="0C133913" w14:textId="5A2AE9A3" w:rsidR="0054765F" w:rsidRPr="00990E29" w:rsidRDefault="00530F43" w:rsidP="005B5E71">
                  <w:pPr>
                    <w:rPr>
                      <w:rFonts w:ascii="Times New Roman" w:hAnsi="Times New Roman" w:cs="Times New Roman"/>
                      <w:sz w:val="20"/>
                      <w:szCs w:val="20"/>
                    </w:rPr>
                  </w:pPr>
                  <w:r w:rsidRPr="00990E29">
                    <w:rPr>
                      <w:rFonts w:ascii="Times New Roman" w:hAnsi="Times New Roman" w:cs="Times New Roman"/>
                      <w:sz w:val="20"/>
                      <w:szCs w:val="20"/>
                    </w:rPr>
                    <w:t>Hastalıkların tanı, tedavi ve izlemi sırasındaki rol ve sorumluluklarını bilme,</w:t>
                  </w:r>
                </w:p>
              </w:tc>
            </w:tr>
            <w:tr w:rsidR="0054765F" w:rsidRPr="00990E29" w14:paraId="0720D129" w14:textId="77777777" w:rsidTr="00EC1DD9">
              <w:trPr>
                <w:trHeight w:val="279"/>
              </w:trPr>
              <w:tc>
                <w:tcPr>
                  <w:tcW w:w="1052" w:type="dxa"/>
                </w:tcPr>
                <w:p w14:paraId="0A31E838" w14:textId="47BF44D8" w:rsidR="0054765F" w:rsidRPr="00990E29" w:rsidRDefault="0054765F" w:rsidP="0054765F">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5</w:t>
                  </w:r>
                </w:p>
              </w:tc>
              <w:tc>
                <w:tcPr>
                  <w:tcW w:w="8015" w:type="dxa"/>
                </w:tcPr>
                <w:p w14:paraId="37A66FEE" w14:textId="5895EEEC" w:rsidR="0054765F" w:rsidRPr="00990E29" w:rsidRDefault="00530F43" w:rsidP="005B5E71">
                  <w:pPr>
                    <w:rPr>
                      <w:rFonts w:ascii="Times New Roman" w:hAnsi="Times New Roman" w:cs="Times New Roman"/>
                      <w:sz w:val="20"/>
                      <w:szCs w:val="20"/>
                    </w:rPr>
                  </w:pPr>
                  <w:r w:rsidRPr="00990E29">
                    <w:rPr>
                      <w:rFonts w:ascii="Times New Roman" w:hAnsi="Times New Roman" w:cs="Times New Roman"/>
                      <w:sz w:val="20"/>
                      <w:szCs w:val="20"/>
                    </w:rPr>
                    <w:t>Hastayı hastalık belirti ve bulguları açısından değerlendirebilme</w:t>
                  </w:r>
                </w:p>
              </w:tc>
            </w:tr>
            <w:tr w:rsidR="0054765F" w:rsidRPr="00990E29" w14:paraId="477464F6" w14:textId="77777777" w:rsidTr="005B5E71">
              <w:trPr>
                <w:trHeight w:val="70"/>
              </w:trPr>
              <w:tc>
                <w:tcPr>
                  <w:tcW w:w="1052" w:type="dxa"/>
                </w:tcPr>
                <w:p w14:paraId="240AE77B" w14:textId="0FC0E4E5" w:rsidR="0054765F" w:rsidRPr="00990E29" w:rsidRDefault="0054765F" w:rsidP="0054765F">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6</w:t>
                  </w:r>
                </w:p>
              </w:tc>
              <w:tc>
                <w:tcPr>
                  <w:tcW w:w="8015" w:type="dxa"/>
                </w:tcPr>
                <w:p w14:paraId="515F134D" w14:textId="487FE0B5" w:rsidR="0054765F" w:rsidRPr="00990E29" w:rsidRDefault="00530F43" w:rsidP="005B5E71">
                  <w:pPr>
                    <w:rPr>
                      <w:rFonts w:ascii="Times New Roman" w:hAnsi="Times New Roman" w:cs="Times New Roman"/>
                      <w:sz w:val="20"/>
                      <w:szCs w:val="20"/>
                    </w:rPr>
                  </w:pPr>
                  <w:r w:rsidRPr="00990E29">
                    <w:rPr>
                      <w:rFonts w:ascii="Times New Roman" w:hAnsi="Times New Roman" w:cs="Times New Roman"/>
                      <w:sz w:val="20"/>
                      <w:szCs w:val="20"/>
                    </w:rPr>
                    <w:t>Hastayı tanı ve tedavi uygulamaları sırasında değerlendirebilme</w:t>
                  </w:r>
                </w:p>
              </w:tc>
            </w:tr>
            <w:tr w:rsidR="0054765F" w:rsidRPr="00990E29" w14:paraId="39A13220" w14:textId="77777777" w:rsidTr="00EC1DD9">
              <w:trPr>
                <w:trHeight w:val="279"/>
              </w:trPr>
              <w:tc>
                <w:tcPr>
                  <w:tcW w:w="1052" w:type="dxa"/>
                </w:tcPr>
                <w:p w14:paraId="2D9EA604" w14:textId="7619D12C" w:rsidR="0054765F" w:rsidRPr="00990E29" w:rsidRDefault="0054765F" w:rsidP="0054765F">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7</w:t>
                  </w:r>
                </w:p>
              </w:tc>
              <w:tc>
                <w:tcPr>
                  <w:tcW w:w="8015" w:type="dxa"/>
                </w:tcPr>
                <w:p w14:paraId="3A53BDB2" w14:textId="2CD4C7B2" w:rsidR="0054765F" w:rsidRPr="00990E29" w:rsidRDefault="004C1748" w:rsidP="005B5E71">
                  <w:pPr>
                    <w:rPr>
                      <w:rFonts w:ascii="Times New Roman" w:hAnsi="Times New Roman" w:cs="Times New Roman"/>
                      <w:sz w:val="20"/>
                      <w:szCs w:val="20"/>
                    </w:rPr>
                  </w:pPr>
                  <w:r w:rsidRPr="00990E29">
                    <w:rPr>
                      <w:rFonts w:ascii="Times New Roman" w:hAnsi="Times New Roman" w:cs="Times New Roman"/>
                      <w:sz w:val="20"/>
                      <w:szCs w:val="20"/>
                    </w:rPr>
                    <w:t>Hastalıklara ilişkin hasta izlemini hakkında bilgi ve beceriler kazanır</w:t>
                  </w:r>
                </w:p>
              </w:tc>
            </w:tr>
          </w:tbl>
          <w:p w14:paraId="0BD6EB83" w14:textId="28FB4137" w:rsidR="00630C60" w:rsidRPr="00990E29" w:rsidRDefault="00630C60" w:rsidP="003D5B92">
            <w:pPr>
              <w:pStyle w:val="TableParagraph"/>
              <w:spacing w:before="91" w:line="240" w:lineRule="atLeast"/>
              <w:ind w:right="176"/>
              <w:jc w:val="both"/>
              <w:rPr>
                <w:rFonts w:ascii="Times New Roman" w:hAnsi="Times New Roman" w:cs="Times New Roman"/>
                <w:sz w:val="20"/>
                <w:szCs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990E29" w:rsidRDefault="006F7080" w:rsidP="006F7080">
            <w:pPr>
              <w:pStyle w:val="TableParagraph"/>
              <w:jc w:val="both"/>
              <w:rPr>
                <w:rFonts w:ascii="Times New Roman" w:hAnsi="Times New Roman" w:cs="Times New Roman"/>
                <w:b/>
                <w:bCs/>
                <w:sz w:val="20"/>
                <w:szCs w:val="20"/>
              </w:rPr>
            </w:pPr>
            <w:r w:rsidRPr="00990E29">
              <w:rPr>
                <w:rFonts w:ascii="Times New Roman" w:hAnsi="Times New Roman" w:cs="Times New Roman"/>
                <w:b/>
                <w:bCs/>
                <w:sz w:val="20"/>
                <w:szCs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E1E0C" w:rsidRPr="00990E29" w14:paraId="3A073A0B" w14:textId="77777777" w:rsidTr="00EC1DD9">
              <w:trPr>
                <w:trHeight w:val="288"/>
              </w:trPr>
              <w:tc>
                <w:tcPr>
                  <w:tcW w:w="1054" w:type="dxa"/>
                </w:tcPr>
                <w:p w14:paraId="55034C85" w14:textId="2C266A16" w:rsidR="006E1E0C" w:rsidRPr="00990E29" w:rsidRDefault="00AD5CD9" w:rsidP="006E1E0C">
                  <w:pPr>
                    <w:jc w:val="both"/>
                    <w:rPr>
                      <w:rFonts w:ascii="Times New Roman" w:hAnsi="Times New Roman" w:cs="Times New Roman"/>
                      <w:b/>
                      <w:bCs/>
                      <w:sz w:val="20"/>
                      <w:szCs w:val="20"/>
                    </w:rPr>
                  </w:pPr>
                  <w:r w:rsidRPr="00990E29">
                    <w:rPr>
                      <w:rFonts w:ascii="Times New Roman" w:hAnsi="Times New Roman" w:cs="Times New Roman"/>
                      <w:b/>
                      <w:bCs/>
                      <w:sz w:val="20"/>
                      <w:szCs w:val="20"/>
                    </w:rPr>
                    <w:t>PÇ1</w:t>
                  </w:r>
                </w:p>
              </w:tc>
              <w:tc>
                <w:tcPr>
                  <w:tcW w:w="8023" w:type="dxa"/>
                </w:tcPr>
                <w:p w14:paraId="7A9B7C94" w14:textId="6308DDF6" w:rsidR="006E1E0C" w:rsidRPr="00990E29" w:rsidRDefault="00AD5CD9" w:rsidP="005B5E71">
                  <w:pPr>
                    <w:rPr>
                      <w:rFonts w:ascii="Times New Roman" w:hAnsi="Times New Roman" w:cs="Times New Roman"/>
                      <w:sz w:val="20"/>
                      <w:szCs w:val="20"/>
                    </w:rPr>
                  </w:pPr>
                  <w:r w:rsidRPr="00990E29">
                    <w:rPr>
                      <w:rFonts w:ascii="Times New Roman" w:hAnsi="Times New Roman" w:cs="Times New Roman"/>
                      <w:sz w:val="20"/>
                      <w:szCs w:val="20"/>
                    </w:rPr>
                    <w:t>Tıbbi Laboratuvar alanındaki güncel bilgileri içeren ders kitapları, uygulama araç-gereçleri ve diğer kaynaklarla desteklenen temel düzeydeki kuramsal ve uygulamalı derslerden edindiği bilgileri mesleki olarak değerlendirir ve uygular.</w:t>
                  </w:r>
                </w:p>
              </w:tc>
            </w:tr>
            <w:tr w:rsidR="006E1E0C" w:rsidRPr="00990E29" w14:paraId="084F6DA6" w14:textId="77777777" w:rsidTr="00EC1DD9">
              <w:trPr>
                <w:trHeight w:val="276"/>
              </w:trPr>
              <w:tc>
                <w:tcPr>
                  <w:tcW w:w="1054" w:type="dxa"/>
                </w:tcPr>
                <w:p w14:paraId="424A90A3" w14:textId="277BBF41" w:rsidR="006E1E0C" w:rsidRPr="00990E29" w:rsidRDefault="006E1E0C" w:rsidP="006E1E0C">
                  <w:pPr>
                    <w:jc w:val="both"/>
                    <w:rPr>
                      <w:rFonts w:ascii="Times New Roman" w:hAnsi="Times New Roman" w:cs="Times New Roman"/>
                      <w:b/>
                      <w:bCs/>
                      <w:sz w:val="20"/>
                      <w:szCs w:val="20"/>
                    </w:rPr>
                  </w:pPr>
                  <w:r w:rsidRPr="00990E29">
                    <w:rPr>
                      <w:rFonts w:ascii="Times New Roman" w:hAnsi="Times New Roman" w:cs="Times New Roman"/>
                      <w:b/>
                      <w:bCs/>
                      <w:sz w:val="20"/>
                      <w:szCs w:val="20"/>
                    </w:rPr>
                    <w:t>PÇ2</w:t>
                  </w:r>
                </w:p>
              </w:tc>
              <w:tc>
                <w:tcPr>
                  <w:tcW w:w="8023" w:type="dxa"/>
                </w:tcPr>
                <w:p w14:paraId="419B927C" w14:textId="6B1F20E0" w:rsidR="006E1E0C" w:rsidRPr="00990E29" w:rsidRDefault="00AD5CD9" w:rsidP="005B5E71">
                  <w:pPr>
                    <w:rPr>
                      <w:rFonts w:ascii="Times New Roman" w:hAnsi="Times New Roman" w:cs="Times New Roman"/>
                      <w:sz w:val="20"/>
                      <w:szCs w:val="20"/>
                    </w:rPr>
                  </w:pPr>
                  <w:r w:rsidRPr="00990E29">
                    <w:rPr>
                      <w:rFonts w:ascii="Times New Roman" w:hAnsi="Times New Roman" w:cs="Times New Roman"/>
                      <w:sz w:val="20"/>
                      <w:szCs w:val="20"/>
                    </w:rPr>
                    <w:t>Tıbbi laboratuvar testleri için hastadan biyolojik materyal alma, bunları saklama ve transferleri konusunda gerekli bilgi ve beceriyi gösterir.</w:t>
                  </w:r>
                </w:p>
              </w:tc>
            </w:tr>
            <w:tr w:rsidR="006E1E0C" w:rsidRPr="00990E29" w14:paraId="6E8DF19E" w14:textId="77777777" w:rsidTr="00EC1DD9">
              <w:trPr>
                <w:trHeight w:val="288"/>
              </w:trPr>
              <w:tc>
                <w:tcPr>
                  <w:tcW w:w="1054" w:type="dxa"/>
                </w:tcPr>
                <w:p w14:paraId="6A2E4189" w14:textId="5A91EE7C" w:rsidR="006E1E0C" w:rsidRPr="00990E29" w:rsidRDefault="006E1E0C" w:rsidP="006E1E0C">
                  <w:pPr>
                    <w:jc w:val="both"/>
                    <w:rPr>
                      <w:rFonts w:ascii="Times New Roman" w:hAnsi="Times New Roman" w:cs="Times New Roman"/>
                      <w:b/>
                      <w:bCs/>
                      <w:sz w:val="20"/>
                      <w:szCs w:val="20"/>
                    </w:rPr>
                  </w:pPr>
                  <w:r w:rsidRPr="00990E29">
                    <w:rPr>
                      <w:rFonts w:ascii="Times New Roman" w:hAnsi="Times New Roman" w:cs="Times New Roman"/>
                      <w:b/>
                      <w:bCs/>
                      <w:sz w:val="20"/>
                      <w:szCs w:val="20"/>
                    </w:rPr>
                    <w:t>PÇ3</w:t>
                  </w:r>
                </w:p>
              </w:tc>
              <w:tc>
                <w:tcPr>
                  <w:tcW w:w="8023" w:type="dxa"/>
                </w:tcPr>
                <w:p w14:paraId="0B950282" w14:textId="433824AD" w:rsidR="006E1E0C" w:rsidRPr="00990E29" w:rsidRDefault="00AD5CD9" w:rsidP="005B5E71">
                  <w:pPr>
                    <w:rPr>
                      <w:rFonts w:ascii="Times New Roman" w:hAnsi="Times New Roman" w:cs="Times New Roman"/>
                      <w:sz w:val="20"/>
                      <w:szCs w:val="20"/>
                    </w:rPr>
                  </w:pPr>
                  <w:r w:rsidRPr="00990E29">
                    <w:rPr>
                      <w:rFonts w:ascii="Times New Roman" w:hAnsi="Times New Roman" w:cs="Times New Roman"/>
                      <w:sz w:val="20"/>
                      <w:szCs w:val="20"/>
                    </w:rPr>
                    <w:t>Analiz öncesi hazırlık işlemlerini yapar, preparatları hazırlar, dezenfeksiyon ve sterilizasyon tekniklerini uygular.</w:t>
                  </w:r>
                </w:p>
              </w:tc>
            </w:tr>
            <w:tr w:rsidR="006E1E0C" w:rsidRPr="00990E29" w14:paraId="21978F1E" w14:textId="77777777" w:rsidTr="00EC1DD9">
              <w:trPr>
                <w:trHeight w:val="276"/>
              </w:trPr>
              <w:tc>
                <w:tcPr>
                  <w:tcW w:w="1054" w:type="dxa"/>
                </w:tcPr>
                <w:p w14:paraId="567B23AC" w14:textId="0B3957CB" w:rsidR="006E1E0C" w:rsidRPr="00990E29" w:rsidRDefault="006E1E0C" w:rsidP="006E1E0C">
                  <w:pPr>
                    <w:jc w:val="both"/>
                    <w:rPr>
                      <w:rFonts w:ascii="Times New Roman" w:hAnsi="Times New Roman" w:cs="Times New Roman"/>
                      <w:b/>
                      <w:bCs/>
                      <w:sz w:val="20"/>
                      <w:szCs w:val="20"/>
                    </w:rPr>
                  </w:pPr>
                  <w:r w:rsidRPr="00990E29">
                    <w:rPr>
                      <w:rFonts w:ascii="Times New Roman" w:hAnsi="Times New Roman" w:cs="Times New Roman"/>
                      <w:b/>
                      <w:bCs/>
                      <w:sz w:val="20"/>
                      <w:szCs w:val="20"/>
                    </w:rPr>
                    <w:t>PÇ4</w:t>
                  </w:r>
                </w:p>
              </w:tc>
              <w:tc>
                <w:tcPr>
                  <w:tcW w:w="8023" w:type="dxa"/>
                </w:tcPr>
                <w:p w14:paraId="4D145F44" w14:textId="53FBA5B8" w:rsidR="006E1E0C" w:rsidRPr="00990E29" w:rsidRDefault="005B5E71" w:rsidP="005B5E71">
                  <w:pPr>
                    <w:rPr>
                      <w:rFonts w:ascii="Times New Roman" w:hAnsi="Times New Roman" w:cs="Times New Roman"/>
                      <w:sz w:val="20"/>
                      <w:szCs w:val="20"/>
                    </w:rPr>
                  </w:pPr>
                  <w:r w:rsidRPr="00990E29">
                    <w:rPr>
                      <w:rFonts w:ascii="Times New Roman" w:hAnsi="Times New Roman" w:cs="Times New Roman"/>
                      <w:sz w:val="20"/>
                      <w:szCs w:val="20"/>
                    </w:rPr>
                    <w:t>Tıbbi laboratuvarın farklı alanlarıyla ilgili temel testleri uygular, analiz çözeltilerini hazırlar.</w:t>
                  </w:r>
                </w:p>
              </w:tc>
            </w:tr>
            <w:tr w:rsidR="005B5E71" w:rsidRPr="00990E29" w14:paraId="48C0D1C5" w14:textId="77777777" w:rsidTr="00EC1DD9">
              <w:trPr>
                <w:trHeight w:val="276"/>
              </w:trPr>
              <w:tc>
                <w:tcPr>
                  <w:tcW w:w="1054" w:type="dxa"/>
                </w:tcPr>
                <w:p w14:paraId="637EBBD3" w14:textId="3849E4A1" w:rsidR="005B5E71" w:rsidRPr="00990E29" w:rsidRDefault="005B5E71" w:rsidP="005B5E71">
                  <w:pPr>
                    <w:jc w:val="both"/>
                    <w:rPr>
                      <w:rFonts w:ascii="Times New Roman" w:hAnsi="Times New Roman" w:cs="Times New Roman"/>
                      <w:b/>
                      <w:bCs/>
                      <w:sz w:val="20"/>
                      <w:szCs w:val="20"/>
                    </w:rPr>
                  </w:pPr>
                  <w:r w:rsidRPr="00990E29">
                    <w:rPr>
                      <w:rFonts w:ascii="Times New Roman" w:hAnsi="Times New Roman" w:cs="Times New Roman"/>
                      <w:b/>
                      <w:sz w:val="20"/>
                      <w:szCs w:val="20"/>
                    </w:rPr>
                    <w:t>PÇ5</w:t>
                  </w:r>
                </w:p>
              </w:tc>
              <w:tc>
                <w:tcPr>
                  <w:tcW w:w="8023" w:type="dxa"/>
                </w:tcPr>
                <w:p w14:paraId="0FF86ED6" w14:textId="05D4B468" w:rsidR="005B5E71" w:rsidRPr="00990E29" w:rsidRDefault="005B5E71" w:rsidP="005B5E71">
                  <w:pPr>
                    <w:rPr>
                      <w:rFonts w:ascii="Times New Roman" w:hAnsi="Times New Roman" w:cs="Times New Roman"/>
                      <w:sz w:val="20"/>
                      <w:szCs w:val="20"/>
                    </w:rPr>
                  </w:pPr>
                  <w:r w:rsidRPr="00990E29">
                    <w:rPr>
                      <w:rFonts w:ascii="Times New Roman" w:hAnsi="Times New Roman" w:cs="Times New Roman"/>
                      <w:sz w:val="20"/>
                      <w:szCs w:val="20"/>
                    </w:rPr>
                    <w:t>Laboratuvarda yapacağı testlerle ilgili olarak çözelti hazırlama konusunda teorik ve pratik becerilere sahiptir.</w:t>
                  </w:r>
                </w:p>
              </w:tc>
            </w:tr>
            <w:tr w:rsidR="005B5E71" w:rsidRPr="00990E29" w14:paraId="4AF10E93" w14:textId="77777777" w:rsidTr="00EC1DD9">
              <w:trPr>
                <w:trHeight w:val="276"/>
              </w:trPr>
              <w:tc>
                <w:tcPr>
                  <w:tcW w:w="1054" w:type="dxa"/>
                </w:tcPr>
                <w:p w14:paraId="00546B2F" w14:textId="3E9E7D16" w:rsidR="005B5E71" w:rsidRPr="00990E29" w:rsidRDefault="005B5E71" w:rsidP="005B5E71">
                  <w:pPr>
                    <w:jc w:val="both"/>
                    <w:rPr>
                      <w:rFonts w:ascii="Times New Roman" w:hAnsi="Times New Roman" w:cs="Times New Roman"/>
                      <w:b/>
                      <w:bCs/>
                      <w:sz w:val="20"/>
                      <w:szCs w:val="20"/>
                    </w:rPr>
                  </w:pPr>
                  <w:r w:rsidRPr="00990E29">
                    <w:rPr>
                      <w:rFonts w:ascii="Times New Roman" w:hAnsi="Times New Roman" w:cs="Times New Roman"/>
                      <w:b/>
                      <w:bCs/>
                      <w:sz w:val="20"/>
                      <w:szCs w:val="20"/>
                    </w:rPr>
                    <w:t>PÇ6</w:t>
                  </w:r>
                </w:p>
              </w:tc>
              <w:tc>
                <w:tcPr>
                  <w:tcW w:w="8023" w:type="dxa"/>
                </w:tcPr>
                <w:p w14:paraId="41A0A545" w14:textId="4731DA1F" w:rsidR="005B5E71" w:rsidRPr="00990E29" w:rsidRDefault="005B5E71" w:rsidP="005B5E71">
                  <w:pPr>
                    <w:rPr>
                      <w:rFonts w:ascii="Times New Roman" w:hAnsi="Times New Roman" w:cs="Times New Roman"/>
                      <w:sz w:val="20"/>
                      <w:szCs w:val="20"/>
                    </w:rPr>
                  </w:pPr>
                  <w:r w:rsidRPr="00990E29">
                    <w:rPr>
                      <w:rFonts w:ascii="Times New Roman" w:hAnsi="Times New Roman" w:cs="Times New Roman"/>
                      <w:sz w:val="20"/>
                      <w:szCs w:val="20"/>
                    </w:rPr>
                    <w:tab/>
                    <w:t>Tıbbi laboratuvarda iş organizasyonu yapar, ekip çalışmasının sorumluluk bilincinde mesleki görevlerini yerine getirirken gerektiğinde bireysel sorumluluk üstlenir.</w:t>
                  </w:r>
                </w:p>
              </w:tc>
            </w:tr>
            <w:tr w:rsidR="005B5E71" w:rsidRPr="00990E29" w14:paraId="27805B5E" w14:textId="77777777" w:rsidTr="00EC1DD9">
              <w:trPr>
                <w:trHeight w:val="276"/>
              </w:trPr>
              <w:tc>
                <w:tcPr>
                  <w:tcW w:w="1054" w:type="dxa"/>
                </w:tcPr>
                <w:p w14:paraId="785D3CBB" w14:textId="2CE8852B" w:rsidR="005B5E71" w:rsidRPr="00990E29" w:rsidRDefault="005B5E71" w:rsidP="005B5E71">
                  <w:pPr>
                    <w:jc w:val="both"/>
                    <w:rPr>
                      <w:rFonts w:ascii="Times New Roman" w:hAnsi="Times New Roman" w:cs="Times New Roman"/>
                      <w:b/>
                      <w:bCs/>
                      <w:sz w:val="20"/>
                      <w:szCs w:val="20"/>
                    </w:rPr>
                  </w:pPr>
                  <w:r w:rsidRPr="00990E29">
                    <w:rPr>
                      <w:rFonts w:ascii="Times New Roman" w:hAnsi="Times New Roman" w:cs="Times New Roman"/>
                      <w:b/>
                      <w:bCs/>
                      <w:sz w:val="20"/>
                      <w:szCs w:val="20"/>
                    </w:rPr>
                    <w:t>PÇ7</w:t>
                  </w:r>
                </w:p>
              </w:tc>
              <w:tc>
                <w:tcPr>
                  <w:tcW w:w="8023" w:type="dxa"/>
                </w:tcPr>
                <w:p w14:paraId="2BEFBF08" w14:textId="733B4C9C" w:rsidR="005B5E71" w:rsidRPr="00990E29" w:rsidRDefault="005B5E71" w:rsidP="005B5E71">
                  <w:pPr>
                    <w:rPr>
                      <w:rFonts w:ascii="Times New Roman" w:hAnsi="Times New Roman" w:cs="Times New Roman"/>
                      <w:sz w:val="20"/>
                      <w:szCs w:val="20"/>
                    </w:rPr>
                  </w:pPr>
                  <w:r w:rsidRPr="00990E29">
                    <w:rPr>
                      <w:rFonts w:ascii="Times New Roman" w:hAnsi="Times New Roman" w:cs="Times New Roman"/>
                      <w:sz w:val="20"/>
                      <w:szCs w:val="20"/>
                    </w:rPr>
                    <w:t>Tıbbi laboratuvarda güvenlik önlemlerini alır, kişisel güvenlik kurallarını uygular ve güvenli laboratuvar ortamı oluşturur.</w:t>
                  </w:r>
                </w:p>
              </w:tc>
            </w:tr>
            <w:tr w:rsidR="005B5E71" w:rsidRPr="00990E29" w14:paraId="2D9E54F9" w14:textId="77777777" w:rsidTr="00EC1DD9">
              <w:trPr>
                <w:trHeight w:val="276"/>
              </w:trPr>
              <w:tc>
                <w:tcPr>
                  <w:tcW w:w="1054" w:type="dxa"/>
                </w:tcPr>
                <w:p w14:paraId="20E0392B" w14:textId="63DF952C" w:rsidR="005B5E71" w:rsidRPr="00990E29" w:rsidRDefault="005B5E71" w:rsidP="005B5E71">
                  <w:pPr>
                    <w:jc w:val="both"/>
                    <w:rPr>
                      <w:rFonts w:ascii="Times New Roman" w:hAnsi="Times New Roman" w:cs="Times New Roman"/>
                      <w:b/>
                      <w:bCs/>
                      <w:sz w:val="20"/>
                      <w:szCs w:val="20"/>
                    </w:rPr>
                  </w:pPr>
                  <w:r w:rsidRPr="00990E29">
                    <w:rPr>
                      <w:rFonts w:ascii="Times New Roman" w:hAnsi="Times New Roman" w:cs="Times New Roman"/>
                      <w:b/>
                      <w:bCs/>
                      <w:sz w:val="20"/>
                      <w:szCs w:val="20"/>
                    </w:rPr>
                    <w:t>PÇ8</w:t>
                  </w:r>
                </w:p>
              </w:tc>
              <w:tc>
                <w:tcPr>
                  <w:tcW w:w="8023" w:type="dxa"/>
                </w:tcPr>
                <w:p w14:paraId="54FDF49F" w14:textId="33804557" w:rsidR="005B5E71" w:rsidRPr="00990E29" w:rsidRDefault="005B5E71" w:rsidP="005B5E71">
                  <w:pPr>
                    <w:rPr>
                      <w:rFonts w:ascii="Times New Roman" w:hAnsi="Times New Roman" w:cs="Times New Roman"/>
                      <w:sz w:val="20"/>
                      <w:szCs w:val="20"/>
                    </w:rPr>
                  </w:pPr>
                  <w:r w:rsidRPr="00990E29">
                    <w:rPr>
                      <w:rFonts w:ascii="Times New Roman" w:hAnsi="Times New Roman" w:cs="Times New Roman"/>
                      <w:sz w:val="20"/>
                      <w:szCs w:val="20"/>
                    </w:rPr>
                    <w:t>Alanı ile ilgili mesleki ve etik değerleri gözeterek meslektaşları, hastalar, hekimler ve diğer sağlık çalışanları ile etkin bir iletişim kurar.</w:t>
                  </w:r>
                </w:p>
              </w:tc>
            </w:tr>
            <w:tr w:rsidR="005B5E71" w:rsidRPr="00990E29" w14:paraId="1B30EBA5" w14:textId="77777777" w:rsidTr="00EC1DD9">
              <w:trPr>
                <w:trHeight w:val="276"/>
              </w:trPr>
              <w:tc>
                <w:tcPr>
                  <w:tcW w:w="1054" w:type="dxa"/>
                </w:tcPr>
                <w:p w14:paraId="27412322" w14:textId="11BA2220" w:rsidR="005B5E71" w:rsidRPr="00990E29" w:rsidRDefault="005B5E71" w:rsidP="005B5E71">
                  <w:pPr>
                    <w:jc w:val="both"/>
                    <w:rPr>
                      <w:rFonts w:ascii="Times New Roman" w:hAnsi="Times New Roman" w:cs="Times New Roman"/>
                      <w:b/>
                      <w:bCs/>
                      <w:sz w:val="20"/>
                      <w:szCs w:val="20"/>
                    </w:rPr>
                  </w:pPr>
                  <w:r w:rsidRPr="00990E29">
                    <w:rPr>
                      <w:rFonts w:ascii="Times New Roman" w:hAnsi="Times New Roman" w:cs="Times New Roman"/>
                      <w:b/>
                      <w:bCs/>
                      <w:sz w:val="20"/>
                      <w:szCs w:val="20"/>
                    </w:rPr>
                    <w:t>PÇ9</w:t>
                  </w:r>
                </w:p>
              </w:tc>
              <w:tc>
                <w:tcPr>
                  <w:tcW w:w="8023" w:type="dxa"/>
                </w:tcPr>
                <w:p w14:paraId="08ED85C1" w14:textId="3DC0E967" w:rsidR="005B5E71" w:rsidRPr="00990E29" w:rsidRDefault="005B5E71" w:rsidP="005B5E71">
                  <w:pPr>
                    <w:rPr>
                      <w:rFonts w:ascii="Times New Roman" w:hAnsi="Times New Roman" w:cs="Times New Roman"/>
                      <w:sz w:val="20"/>
                      <w:szCs w:val="20"/>
                    </w:rPr>
                  </w:pPr>
                  <w:r w:rsidRPr="00990E29">
                    <w:rPr>
                      <w:rFonts w:ascii="Times New Roman" w:hAnsi="Times New Roman" w:cs="Times New Roman"/>
                      <w:sz w:val="20"/>
                      <w:szCs w:val="20"/>
                    </w:rPr>
                    <w:t>Tıbbi laboratuvar alanında çalışan bir birey olarak görev, hak ve sorumlulukları ile ilgili yasa, yönetmelik ve mevzuata uygun hareket eder.</w:t>
                  </w:r>
                </w:p>
              </w:tc>
            </w:tr>
            <w:tr w:rsidR="005B5E71" w:rsidRPr="00990E29" w14:paraId="21A1EBDC" w14:textId="77777777" w:rsidTr="00EC1DD9">
              <w:trPr>
                <w:trHeight w:val="276"/>
              </w:trPr>
              <w:tc>
                <w:tcPr>
                  <w:tcW w:w="1054" w:type="dxa"/>
                </w:tcPr>
                <w:p w14:paraId="24F32108" w14:textId="54C2871C" w:rsidR="005B5E71" w:rsidRPr="00990E29" w:rsidRDefault="005B5E71" w:rsidP="005B5E71">
                  <w:pPr>
                    <w:jc w:val="both"/>
                    <w:rPr>
                      <w:rFonts w:ascii="Times New Roman" w:hAnsi="Times New Roman" w:cs="Times New Roman"/>
                      <w:b/>
                      <w:bCs/>
                      <w:sz w:val="20"/>
                      <w:szCs w:val="20"/>
                    </w:rPr>
                  </w:pPr>
                  <w:r w:rsidRPr="00990E29">
                    <w:rPr>
                      <w:rFonts w:ascii="Times New Roman" w:hAnsi="Times New Roman" w:cs="Times New Roman"/>
                      <w:b/>
                      <w:bCs/>
                      <w:sz w:val="20"/>
                      <w:szCs w:val="20"/>
                    </w:rPr>
                    <w:t>PÇ10</w:t>
                  </w:r>
                </w:p>
              </w:tc>
              <w:tc>
                <w:tcPr>
                  <w:tcW w:w="8023" w:type="dxa"/>
                </w:tcPr>
                <w:p w14:paraId="1E46EA94" w14:textId="0C4DAFCD" w:rsidR="005B5E71" w:rsidRPr="00990E29" w:rsidRDefault="00047163" w:rsidP="005B5E71">
                  <w:pPr>
                    <w:rPr>
                      <w:rFonts w:ascii="Times New Roman" w:hAnsi="Times New Roman" w:cs="Times New Roman"/>
                      <w:sz w:val="20"/>
                      <w:szCs w:val="20"/>
                    </w:rPr>
                  </w:pPr>
                  <w:r w:rsidRPr="00990E29">
                    <w:rPr>
                      <w:rFonts w:ascii="Times New Roman" w:hAnsi="Times New Roman" w:cs="Times New Roman"/>
                      <w:sz w:val="20"/>
                      <w:szCs w:val="20"/>
                    </w:rPr>
                    <w:t>Tıbbi laboratuvar alanında çalışan bir birey olarak görev, hak ve sorumlulukları ile ilgili yasa, yönetmelik ve mevzuata uygun hareket eder.</w:t>
                  </w:r>
                </w:p>
              </w:tc>
            </w:tr>
            <w:tr w:rsidR="005B5E71" w:rsidRPr="00990E29" w14:paraId="3B0B8690" w14:textId="77777777" w:rsidTr="00EC1DD9">
              <w:trPr>
                <w:trHeight w:val="276"/>
              </w:trPr>
              <w:tc>
                <w:tcPr>
                  <w:tcW w:w="1054" w:type="dxa"/>
                </w:tcPr>
                <w:p w14:paraId="38C28BDE" w14:textId="51A2BD64" w:rsidR="005B5E71" w:rsidRPr="00990E29" w:rsidRDefault="00047163" w:rsidP="005B5E71">
                  <w:pPr>
                    <w:jc w:val="both"/>
                    <w:rPr>
                      <w:rFonts w:ascii="Times New Roman" w:hAnsi="Times New Roman" w:cs="Times New Roman"/>
                      <w:b/>
                      <w:bCs/>
                      <w:sz w:val="20"/>
                      <w:szCs w:val="20"/>
                    </w:rPr>
                  </w:pPr>
                  <w:r w:rsidRPr="00990E29">
                    <w:rPr>
                      <w:rFonts w:ascii="Times New Roman" w:hAnsi="Times New Roman" w:cs="Times New Roman"/>
                      <w:b/>
                      <w:bCs/>
                      <w:sz w:val="20"/>
                      <w:szCs w:val="20"/>
                    </w:rPr>
                    <w:lastRenderedPageBreak/>
                    <w:t>PÇ11</w:t>
                  </w:r>
                </w:p>
              </w:tc>
              <w:tc>
                <w:tcPr>
                  <w:tcW w:w="8023" w:type="dxa"/>
                </w:tcPr>
                <w:p w14:paraId="1A7CA67B" w14:textId="06DF8916" w:rsidR="005B5E71" w:rsidRPr="00990E29" w:rsidRDefault="00047163" w:rsidP="005B5E71">
                  <w:pPr>
                    <w:rPr>
                      <w:rFonts w:ascii="Times New Roman" w:hAnsi="Times New Roman" w:cs="Times New Roman"/>
                      <w:sz w:val="20"/>
                      <w:szCs w:val="20"/>
                    </w:rPr>
                  </w:pPr>
                  <w:r w:rsidRPr="00990E29">
                    <w:rPr>
                      <w:rFonts w:ascii="Times New Roman" w:hAnsi="Times New Roman" w:cs="Times New Roman"/>
                      <w:sz w:val="20"/>
                      <w:szCs w:val="20"/>
                    </w:rPr>
                    <w:t>Tıbbi laboratuvar alanının gerektirdiği bilgisayar yazılımları ile birlikte bilgi ve iletişim teknolojilerini başarıyla kullanır.</w:t>
                  </w:r>
                </w:p>
              </w:tc>
            </w:tr>
            <w:tr w:rsidR="005B5E71" w:rsidRPr="00990E29" w14:paraId="16C8E6D8" w14:textId="77777777" w:rsidTr="00EC1DD9">
              <w:trPr>
                <w:trHeight w:val="276"/>
              </w:trPr>
              <w:tc>
                <w:tcPr>
                  <w:tcW w:w="1054" w:type="dxa"/>
                </w:tcPr>
                <w:p w14:paraId="790453CD" w14:textId="798ED89E" w:rsidR="005B5E71" w:rsidRPr="00990E29" w:rsidRDefault="00047163" w:rsidP="005B5E71">
                  <w:pPr>
                    <w:jc w:val="both"/>
                    <w:rPr>
                      <w:rFonts w:ascii="Times New Roman" w:hAnsi="Times New Roman" w:cs="Times New Roman"/>
                      <w:b/>
                      <w:bCs/>
                      <w:sz w:val="20"/>
                      <w:szCs w:val="20"/>
                    </w:rPr>
                  </w:pPr>
                  <w:r w:rsidRPr="00990E29">
                    <w:rPr>
                      <w:rFonts w:ascii="Times New Roman" w:hAnsi="Times New Roman" w:cs="Times New Roman"/>
                      <w:b/>
                      <w:bCs/>
                      <w:sz w:val="20"/>
                      <w:szCs w:val="20"/>
                    </w:rPr>
                    <w:t>PÇ12</w:t>
                  </w:r>
                </w:p>
              </w:tc>
              <w:tc>
                <w:tcPr>
                  <w:tcW w:w="8023" w:type="dxa"/>
                </w:tcPr>
                <w:p w14:paraId="360FCA19" w14:textId="2843E94E" w:rsidR="005B5E71" w:rsidRPr="00990E29" w:rsidRDefault="00047163" w:rsidP="005B5E71">
                  <w:pPr>
                    <w:rPr>
                      <w:rFonts w:ascii="Times New Roman" w:hAnsi="Times New Roman" w:cs="Times New Roman"/>
                      <w:sz w:val="20"/>
                      <w:szCs w:val="20"/>
                    </w:rPr>
                  </w:pPr>
                  <w:r w:rsidRPr="00990E29">
                    <w:rPr>
                      <w:rFonts w:ascii="Times New Roman" w:hAnsi="Times New Roman" w:cs="Times New Roman"/>
                      <w:sz w:val="20"/>
                      <w:szCs w:val="20"/>
                    </w:rPr>
                    <w:t>Tıbbi laboratuvar alanının gerektirdiği bilgisayar yazılımları ile birlikte bilgi ve iletişim teknolojilerini başarıyla kullanır.</w:t>
                  </w:r>
                </w:p>
              </w:tc>
            </w:tr>
            <w:tr w:rsidR="005B5E71" w:rsidRPr="00990E29" w14:paraId="578B2B92" w14:textId="77777777" w:rsidTr="005B5E71">
              <w:trPr>
                <w:trHeight w:val="70"/>
              </w:trPr>
              <w:tc>
                <w:tcPr>
                  <w:tcW w:w="1054" w:type="dxa"/>
                </w:tcPr>
                <w:p w14:paraId="4E5A3C74" w14:textId="084B2338" w:rsidR="005B5E71" w:rsidRPr="00990E29" w:rsidRDefault="00047163" w:rsidP="005B5E71">
                  <w:pPr>
                    <w:rPr>
                      <w:rFonts w:ascii="Times New Roman" w:hAnsi="Times New Roman" w:cs="Times New Roman"/>
                      <w:b/>
                      <w:sz w:val="20"/>
                      <w:szCs w:val="20"/>
                    </w:rPr>
                  </w:pPr>
                  <w:r w:rsidRPr="00990E29">
                    <w:rPr>
                      <w:rFonts w:ascii="Times New Roman" w:hAnsi="Times New Roman" w:cs="Times New Roman"/>
                      <w:b/>
                      <w:sz w:val="20"/>
                      <w:szCs w:val="20"/>
                    </w:rPr>
                    <w:t>PÇ13</w:t>
                  </w:r>
                </w:p>
              </w:tc>
              <w:tc>
                <w:tcPr>
                  <w:tcW w:w="8023" w:type="dxa"/>
                </w:tcPr>
                <w:p w14:paraId="76CDFDB6" w14:textId="4A4FD456" w:rsidR="005B5E71" w:rsidRPr="00990E29" w:rsidRDefault="00047163" w:rsidP="005B5E71">
                  <w:pPr>
                    <w:rPr>
                      <w:rFonts w:ascii="Times New Roman" w:hAnsi="Times New Roman" w:cs="Times New Roman"/>
                      <w:sz w:val="20"/>
                      <w:szCs w:val="20"/>
                    </w:rPr>
                  </w:pPr>
                  <w:r w:rsidRPr="00990E29">
                    <w:rPr>
                      <w:rFonts w:ascii="Times New Roman" w:hAnsi="Times New Roman" w:cs="Times New Roman"/>
                      <w:sz w:val="20"/>
                      <w:szCs w:val="20"/>
                    </w:rPr>
                    <w:t>Laboratuvar uzmanlarının ve bilim adamlarının araştırma çalışmalarına yardımcı olur.</w:t>
                  </w:r>
                </w:p>
              </w:tc>
            </w:tr>
          </w:tbl>
          <w:p w14:paraId="04E5F6F6" w14:textId="113B895F" w:rsidR="00732FAF" w:rsidRPr="00990E29" w:rsidRDefault="00732FAF" w:rsidP="009B50FD">
            <w:pPr>
              <w:pStyle w:val="TableParagraph"/>
              <w:jc w:val="both"/>
              <w:rPr>
                <w:rFonts w:ascii="Times New Roman" w:hAnsi="Times New Roman" w:cs="Times New Roman"/>
                <w:b/>
                <w:bCs/>
                <w:sz w:val="20"/>
                <w:szCs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4847E0A8" w:rsidR="00630C60" w:rsidRPr="00990E29" w:rsidRDefault="002268E6" w:rsidP="001B14CE">
            <w:pPr>
              <w:jc w:val="both"/>
              <w:rPr>
                <w:rFonts w:ascii="Times New Roman" w:hAnsi="Times New Roman" w:cs="Times New Roman"/>
                <w:sz w:val="20"/>
                <w:szCs w:val="20"/>
              </w:rPr>
            </w:pPr>
            <w:r w:rsidRPr="00990E29">
              <w:rPr>
                <w:rFonts w:ascii="Times New Roman" w:eastAsia="Carlito" w:hAnsi="Times New Roman" w:cs="Times New Roman"/>
                <w:sz w:val="20"/>
                <w:szCs w:val="20"/>
              </w:rPr>
              <w:t xml:space="preserve">Alan bilgisi, laboratuvar becerileri ve uygulama yetkinliklerinin gelişimine doğrudan katkı sağlamaktadır. </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rsidRPr="00990E29" w14:paraId="5531A340" w14:textId="77777777" w:rsidTr="0043309A">
              <w:trPr>
                <w:trHeight w:val="280"/>
              </w:trPr>
              <w:tc>
                <w:tcPr>
                  <w:tcW w:w="1054" w:type="dxa"/>
                </w:tcPr>
                <w:p w14:paraId="2A178DC2" w14:textId="04BE70F1"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1. Hafta</w:t>
                  </w:r>
                </w:p>
              </w:tc>
              <w:tc>
                <w:tcPr>
                  <w:tcW w:w="8015" w:type="dxa"/>
                </w:tcPr>
                <w:p w14:paraId="64A626F6" w14:textId="5918C645" w:rsidR="00AE2FFC" w:rsidRPr="00990E29" w:rsidRDefault="00754870" w:rsidP="002268E6">
                  <w:pPr>
                    <w:pStyle w:val="TableParagraph"/>
                    <w:jc w:val="both"/>
                    <w:rPr>
                      <w:rFonts w:ascii="Times New Roman" w:hAnsi="Times New Roman" w:cs="Times New Roman"/>
                      <w:sz w:val="20"/>
                      <w:szCs w:val="20"/>
                    </w:rPr>
                  </w:pPr>
                  <w:r w:rsidRPr="00990E29">
                    <w:rPr>
                      <w:rFonts w:ascii="Times New Roman" w:hAnsi="Times New Roman" w:cs="Times New Roman"/>
                      <w:sz w:val="20"/>
                      <w:szCs w:val="20"/>
                    </w:rPr>
                    <w:t>Solunum sistemi hastalıkları belirti ve bulguları</w:t>
                  </w:r>
                </w:p>
              </w:tc>
            </w:tr>
            <w:tr w:rsidR="00AE2FFC" w:rsidRPr="00990E29" w14:paraId="216EDEF2" w14:textId="77777777" w:rsidTr="0043309A">
              <w:trPr>
                <w:trHeight w:val="269"/>
              </w:trPr>
              <w:tc>
                <w:tcPr>
                  <w:tcW w:w="1054" w:type="dxa"/>
                </w:tcPr>
                <w:p w14:paraId="6C50C010" w14:textId="131245C5"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2. Hafta</w:t>
                  </w:r>
                </w:p>
              </w:tc>
              <w:tc>
                <w:tcPr>
                  <w:tcW w:w="8015" w:type="dxa"/>
                </w:tcPr>
                <w:p w14:paraId="70E522A4" w14:textId="019A77FB" w:rsidR="00AE2FFC" w:rsidRPr="00990E29" w:rsidRDefault="00754870"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Solunum sistemi hastalıkları belirti ve bulguları</w:t>
                  </w:r>
                </w:p>
              </w:tc>
            </w:tr>
            <w:tr w:rsidR="00AE2FFC" w:rsidRPr="00990E29" w14:paraId="6434823F" w14:textId="77777777" w:rsidTr="0043309A">
              <w:trPr>
                <w:trHeight w:val="280"/>
              </w:trPr>
              <w:tc>
                <w:tcPr>
                  <w:tcW w:w="1054" w:type="dxa"/>
                </w:tcPr>
                <w:p w14:paraId="356BBD03" w14:textId="3F0B447F"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3. Hafta</w:t>
                  </w:r>
                </w:p>
              </w:tc>
              <w:tc>
                <w:tcPr>
                  <w:tcW w:w="8015" w:type="dxa"/>
                </w:tcPr>
                <w:p w14:paraId="013EE06E" w14:textId="5695049E" w:rsidR="00AE2FFC" w:rsidRPr="00990E29" w:rsidRDefault="00754870"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Sinir sistemi hastalıkları belirti ve bulgular</w:t>
                  </w:r>
                </w:p>
              </w:tc>
            </w:tr>
            <w:tr w:rsidR="00AE2FFC" w:rsidRPr="00990E29" w14:paraId="11D43151" w14:textId="77777777" w:rsidTr="0043309A">
              <w:trPr>
                <w:trHeight w:val="269"/>
              </w:trPr>
              <w:tc>
                <w:tcPr>
                  <w:tcW w:w="1054" w:type="dxa"/>
                </w:tcPr>
                <w:p w14:paraId="4D75A41F" w14:textId="2E4FA33D"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4. Hafta</w:t>
                  </w:r>
                </w:p>
              </w:tc>
              <w:tc>
                <w:tcPr>
                  <w:tcW w:w="8015" w:type="dxa"/>
                </w:tcPr>
                <w:p w14:paraId="35261A85" w14:textId="66E17816" w:rsidR="00AE2FFC" w:rsidRPr="00990E29" w:rsidRDefault="00754870"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Sinir sistemi hastalıkları belirti ve bulgular</w:t>
                  </w:r>
                </w:p>
              </w:tc>
            </w:tr>
            <w:tr w:rsidR="00AE2FFC" w:rsidRPr="00990E29" w14:paraId="468CA674" w14:textId="77777777" w:rsidTr="0043309A">
              <w:trPr>
                <w:trHeight w:val="280"/>
              </w:trPr>
              <w:tc>
                <w:tcPr>
                  <w:tcW w:w="1054" w:type="dxa"/>
                </w:tcPr>
                <w:p w14:paraId="1474B177" w14:textId="4036329A"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5. Hafta</w:t>
                  </w:r>
                </w:p>
              </w:tc>
              <w:tc>
                <w:tcPr>
                  <w:tcW w:w="8015" w:type="dxa"/>
                </w:tcPr>
                <w:p w14:paraId="5BC8EF2E" w14:textId="71C97E2F" w:rsidR="00AE2FFC" w:rsidRPr="00990E29" w:rsidRDefault="00754870"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Dolaşım sistemi hastalıkları belirti ve bulguları, tedavi ve izlemi</w:t>
                  </w:r>
                </w:p>
              </w:tc>
            </w:tr>
            <w:tr w:rsidR="00AE2FFC" w:rsidRPr="00990E29" w14:paraId="3404A3ED" w14:textId="77777777" w:rsidTr="0043309A">
              <w:trPr>
                <w:trHeight w:val="280"/>
              </w:trPr>
              <w:tc>
                <w:tcPr>
                  <w:tcW w:w="1054" w:type="dxa"/>
                </w:tcPr>
                <w:p w14:paraId="1CDA9BD1" w14:textId="7A4016CF"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6. Hafta</w:t>
                  </w:r>
                </w:p>
              </w:tc>
              <w:tc>
                <w:tcPr>
                  <w:tcW w:w="8015" w:type="dxa"/>
                </w:tcPr>
                <w:p w14:paraId="09985514" w14:textId="4A81C6C6" w:rsidR="00AE2FFC" w:rsidRPr="00990E29" w:rsidRDefault="00754870"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Sindirim sistemi hastalıkları belirti ve bulguları, tedavi ve izlemi</w:t>
                  </w:r>
                </w:p>
              </w:tc>
            </w:tr>
            <w:tr w:rsidR="00AE2FFC" w:rsidRPr="00990E29" w14:paraId="63AE3A1B" w14:textId="77777777" w:rsidTr="0043309A">
              <w:trPr>
                <w:trHeight w:val="269"/>
              </w:trPr>
              <w:tc>
                <w:tcPr>
                  <w:tcW w:w="1054" w:type="dxa"/>
                </w:tcPr>
                <w:p w14:paraId="311195C3" w14:textId="07B7ED60"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7. Hafta</w:t>
                  </w:r>
                </w:p>
              </w:tc>
              <w:tc>
                <w:tcPr>
                  <w:tcW w:w="8015" w:type="dxa"/>
                </w:tcPr>
                <w:p w14:paraId="0AAB2B71" w14:textId="063D9CC4" w:rsidR="00AE2FFC" w:rsidRPr="00990E29" w:rsidRDefault="00754870"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Kan hastalıkları belirti ve bulguları</w:t>
                  </w:r>
                </w:p>
              </w:tc>
            </w:tr>
            <w:tr w:rsidR="00AE2FFC" w:rsidRPr="00990E29" w14:paraId="7B87F729" w14:textId="77777777" w:rsidTr="0043309A">
              <w:trPr>
                <w:trHeight w:val="256"/>
              </w:trPr>
              <w:tc>
                <w:tcPr>
                  <w:tcW w:w="1054" w:type="dxa"/>
                </w:tcPr>
                <w:p w14:paraId="2DF81685" w14:textId="75C3293E"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8. Hafta</w:t>
                  </w:r>
                </w:p>
              </w:tc>
              <w:tc>
                <w:tcPr>
                  <w:tcW w:w="8015" w:type="dxa"/>
                </w:tcPr>
                <w:p w14:paraId="2184B7B2" w14:textId="1A338235"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Ara Sınav Haftası</w:t>
                  </w:r>
                </w:p>
              </w:tc>
            </w:tr>
            <w:tr w:rsidR="00AE2FFC" w:rsidRPr="00990E29" w14:paraId="0331CF24" w14:textId="77777777" w:rsidTr="0043309A">
              <w:trPr>
                <w:trHeight w:val="269"/>
              </w:trPr>
              <w:tc>
                <w:tcPr>
                  <w:tcW w:w="1054" w:type="dxa"/>
                </w:tcPr>
                <w:p w14:paraId="2A21D562" w14:textId="5B1233C5"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9. Hafta</w:t>
                  </w:r>
                </w:p>
              </w:tc>
              <w:tc>
                <w:tcPr>
                  <w:tcW w:w="8015" w:type="dxa"/>
                </w:tcPr>
                <w:p w14:paraId="6F03E33F" w14:textId="52687C8B" w:rsidR="00AE2FFC" w:rsidRPr="00990E29" w:rsidRDefault="0047309E"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Kan hastalıkları belirti ve bulguları</w:t>
                  </w:r>
                </w:p>
              </w:tc>
            </w:tr>
            <w:tr w:rsidR="00AE2FFC" w:rsidRPr="00990E29" w14:paraId="78297F87" w14:textId="77777777" w:rsidTr="0043309A">
              <w:trPr>
                <w:trHeight w:val="280"/>
              </w:trPr>
              <w:tc>
                <w:tcPr>
                  <w:tcW w:w="1054" w:type="dxa"/>
                </w:tcPr>
                <w:p w14:paraId="28E45718" w14:textId="6458FD55"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10. Hafta</w:t>
                  </w:r>
                </w:p>
              </w:tc>
              <w:tc>
                <w:tcPr>
                  <w:tcW w:w="8015" w:type="dxa"/>
                </w:tcPr>
                <w:p w14:paraId="5AEE0458" w14:textId="1D3E3A10" w:rsidR="00AE2FFC" w:rsidRPr="00990E29" w:rsidRDefault="0047309E"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Üriner sistem hastalıkları belirti ve bulguları</w:t>
                  </w:r>
                </w:p>
              </w:tc>
            </w:tr>
            <w:tr w:rsidR="00AE2FFC" w:rsidRPr="00990E29" w14:paraId="4AC17D41" w14:textId="77777777" w:rsidTr="0043309A">
              <w:trPr>
                <w:trHeight w:val="280"/>
              </w:trPr>
              <w:tc>
                <w:tcPr>
                  <w:tcW w:w="1054" w:type="dxa"/>
                </w:tcPr>
                <w:p w14:paraId="6B0E5CE5" w14:textId="44FB8DE1"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11. Hafta</w:t>
                  </w:r>
                </w:p>
              </w:tc>
              <w:tc>
                <w:tcPr>
                  <w:tcW w:w="8015" w:type="dxa"/>
                </w:tcPr>
                <w:p w14:paraId="210EAAF7" w14:textId="2587ACE2" w:rsidR="00AE2FFC" w:rsidRPr="00990E29" w:rsidRDefault="0047309E" w:rsidP="0047309E">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Üriner sistem hastalıkları belirti ve bulguları</w:t>
                  </w:r>
                </w:p>
              </w:tc>
            </w:tr>
            <w:tr w:rsidR="00AE2FFC" w:rsidRPr="00990E29" w14:paraId="076DECAA" w14:textId="77777777" w:rsidTr="0043309A">
              <w:trPr>
                <w:trHeight w:val="269"/>
              </w:trPr>
              <w:tc>
                <w:tcPr>
                  <w:tcW w:w="1054" w:type="dxa"/>
                </w:tcPr>
                <w:p w14:paraId="7BEEF0F0" w14:textId="017ECF14"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12. Hafta</w:t>
                  </w:r>
                </w:p>
              </w:tc>
              <w:tc>
                <w:tcPr>
                  <w:tcW w:w="8015" w:type="dxa"/>
                </w:tcPr>
                <w:p w14:paraId="189E2E96" w14:textId="5921C237" w:rsidR="00AE2FFC" w:rsidRPr="00990E29" w:rsidRDefault="0047309E"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Endokrin sistemi, belirti ve bulguları</w:t>
                  </w:r>
                </w:p>
              </w:tc>
            </w:tr>
            <w:tr w:rsidR="00AE2FFC" w:rsidRPr="00990E29" w14:paraId="5968C6F7" w14:textId="77777777" w:rsidTr="0043309A">
              <w:trPr>
                <w:trHeight w:val="280"/>
              </w:trPr>
              <w:tc>
                <w:tcPr>
                  <w:tcW w:w="1054" w:type="dxa"/>
                </w:tcPr>
                <w:p w14:paraId="1F1CE3C4" w14:textId="78DAD9AD"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13. Hafta</w:t>
                  </w:r>
                </w:p>
              </w:tc>
              <w:tc>
                <w:tcPr>
                  <w:tcW w:w="8015" w:type="dxa"/>
                </w:tcPr>
                <w:p w14:paraId="325A9DE9" w14:textId="71C5BAB0" w:rsidR="00AE2FFC" w:rsidRPr="00990E29" w:rsidRDefault="0047309E"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Endokrin sistemi, belirti ve bulguları</w:t>
                  </w:r>
                </w:p>
              </w:tc>
            </w:tr>
            <w:tr w:rsidR="00AE2FFC" w:rsidRPr="00990E29" w14:paraId="0406DD63" w14:textId="77777777" w:rsidTr="0043309A">
              <w:trPr>
                <w:trHeight w:val="269"/>
              </w:trPr>
              <w:tc>
                <w:tcPr>
                  <w:tcW w:w="1054" w:type="dxa"/>
                </w:tcPr>
                <w:p w14:paraId="23A5CAF9" w14:textId="7EDDB084"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14. Hafta</w:t>
                  </w:r>
                </w:p>
              </w:tc>
              <w:tc>
                <w:tcPr>
                  <w:tcW w:w="8015" w:type="dxa"/>
                </w:tcPr>
                <w:p w14:paraId="2A6872BF" w14:textId="6F896F11" w:rsidR="00AE2FFC" w:rsidRPr="00990E29" w:rsidRDefault="0047309E"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Diğer sistem hastalıkları belirti ve bulguları</w:t>
                  </w:r>
                </w:p>
              </w:tc>
            </w:tr>
            <w:tr w:rsidR="00AE2FFC" w:rsidRPr="00990E29" w14:paraId="4B628BEB" w14:textId="77777777" w:rsidTr="0043309A">
              <w:trPr>
                <w:trHeight w:val="280"/>
              </w:trPr>
              <w:tc>
                <w:tcPr>
                  <w:tcW w:w="1054" w:type="dxa"/>
                </w:tcPr>
                <w:p w14:paraId="1667C3D5" w14:textId="19C9A820" w:rsidR="00AE2FFC" w:rsidRPr="00990E29" w:rsidRDefault="00AE2FFC"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15. Hafta</w:t>
                  </w:r>
                </w:p>
              </w:tc>
              <w:tc>
                <w:tcPr>
                  <w:tcW w:w="8015" w:type="dxa"/>
                </w:tcPr>
                <w:p w14:paraId="25D083F1" w14:textId="282EF6D6" w:rsidR="00AE2FFC" w:rsidRPr="00990E29" w:rsidRDefault="00633965" w:rsidP="00AE2FFC">
                  <w:pPr>
                    <w:jc w:val="both"/>
                    <w:rPr>
                      <w:rFonts w:ascii="Times New Roman" w:eastAsia="Carlito" w:hAnsi="Times New Roman" w:cs="Times New Roman"/>
                      <w:sz w:val="20"/>
                      <w:szCs w:val="20"/>
                    </w:rPr>
                  </w:pPr>
                  <w:r w:rsidRPr="00990E29">
                    <w:rPr>
                      <w:rFonts w:ascii="Times New Roman" w:eastAsia="Carlito" w:hAnsi="Times New Roman" w:cs="Times New Roman"/>
                      <w:sz w:val="20"/>
                      <w:szCs w:val="20"/>
                    </w:rPr>
                    <w:t>Final</w:t>
                  </w:r>
                </w:p>
              </w:tc>
            </w:tr>
          </w:tbl>
          <w:p w14:paraId="00084DD6" w14:textId="1E67CA0A" w:rsidR="005060AA" w:rsidRPr="00990E29" w:rsidRDefault="005060AA" w:rsidP="009B50FD">
            <w:pPr>
              <w:jc w:val="both"/>
              <w:rPr>
                <w:rFonts w:ascii="Times New Roman" w:hAnsi="Times New Roman" w:cs="Times New Roman"/>
                <w:sz w:val="20"/>
                <w:szCs w:val="20"/>
              </w:rPr>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EBF62B7" w:rsidR="007F634E" w:rsidRPr="00226CD7" w:rsidRDefault="005A39F8" w:rsidP="007F634E">
                  <w:pPr>
                    <w:rPr>
                      <w:rFonts w:ascii="Calibri" w:hAnsi="Calibri" w:cs="Calibri"/>
                      <w:sz w:val="20"/>
                      <w:szCs w:val="20"/>
                    </w:rPr>
                  </w:pPr>
                  <w:r>
                    <w:rPr>
                      <w:rFonts w:ascii="Calibri" w:hAnsi="Calibri" w:cs="Calibri"/>
                      <w:sz w:val="20"/>
                      <w:szCs w:val="20"/>
                    </w:rPr>
                    <w:t>1</w:t>
                  </w:r>
                </w:p>
              </w:tc>
              <w:tc>
                <w:tcPr>
                  <w:tcW w:w="3020" w:type="dxa"/>
                </w:tcPr>
                <w:p w14:paraId="3C35A695" w14:textId="4F2747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39F8">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F3ADD2C" w:rsidR="007F634E" w:rsidRPr="00226CD7" w:rsidRDefault="005A39F8" w:rsidP="007F634E">
                  <w:pPr>
                    <w:rPr>
                      <w:rFonts w:ascii="Calibri" w:hAnsi="Calibri" w:cs="Calibri"/>
                      <w:sz w:val="20"/>
                      <w:szCs w:val="20"/>
                    </w:rPr>
                  </w:pPr>
                  <w:r>
                    <w:rPr>
                      <w:rFonts w:ascii="Calibri" w:hAnsi="Calibri" w:cs="Calibri"/>
                      <w:sz w:val="20"/>
                      <w:szCs w:val="20"/>
                    </w:rPr>
                    <w:t>1</w:t>
                  </w:r>
                </w:p>
              </w:tc>
              <w:tc>
                <w:tcPr>
                  <w:tcW w:w="3020" w:type="dxa"/>
                </w:tcPr>
                <w:p w14:paraId="04B895A7" w14:textId="6AE06CEB" w:rsidR="007F634E" w:rsidRPr="00226CD7" w:rsidRDefault="007F634E" w:rsidP="007F634E">
                  <w:pPr>
                    <w:rPr>
                      <w:rFonts w:ascii="Calibri" w:hAnsi="Calibri" w:cs="Calibri"/>
                      <w:sz w:val="20"/>
                      <w:szCs w:val="20"/>
                    </w:rPr>
                  </w:pPr>
                  <w:r>
                    <w:rPr>
                      <w:rFonts w:ascii="Calibri" w:hAnsi="Calibri" w:cs="Calibri"/>
                      <w:sz w:val="20"/>
                      <w:szCs w:val="20"/>
                    </w:rPr>
                    <w:t>%</w:t>
                  </w:r>
                  <w:r w:rsidR="005A39F8">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85C49BF"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401B98">
              <w:rPr>
                <w:sz w:val="18"/>
                <w:szCs w:val="18"/>
              </w:rPr>
              <w:t xml:space="preserve">Sağlık Hizmetleri Meslek Yüksekokulu </w:t>
            </w:r>
            <w:bookmarkStart w:id="0" w:name="_GoBack"/>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47163"/>
    <w:rsid w:val="00054823"/>
    <w:rsid w:val="00093162"/>
    <w:rsid w:val="001B14CE"/>
    <w:rsid w:val="001B4555"/>
    <w:rsid w:val="00206D7B"/>
    <w:rsid w:val="002268E6"/>
    <w:rsid w:val="00284643"/>
    <w:rsid w:val="00296B46"/>
    <w:rsid w:val="002C43F4"/>
    <w:rsid w:val="00307168"/>
    <w:rsid w:val="003404B8"/>
    <w:rsid w:val="003642A1"/>
    <w:rsid w:val="00391679"/>
    <w:rsid w:val="003C45A9"/>
    <w:rsid w:val="003D5B92"/>
    <w:rsid w:val="00401B98"/>
    <w:rsid w:val="00401CD3"/>
    <w:rsid w:val="00416BD3"/>
    <w:rsid w:val="00423F35"/>
    <w:rsid w:val="0043309A"/>
    <w:rsid w:val="00440654"/>
    <w:rsid w:val="00465320"/>
    <w:rsid w:val="0047309E"/>
    <w:rsid w:val="0048206C"/>
    <w:rsid w:val="004C1748"/>
    <w:rsid w:val="004C48BD"/>
    <w:rsid w:val="005060AA"/>
    <w:rsid w:val="00530F43"/>
    <w:rsid w:val="0054765F"/>
    <w:rsid w:val="00574951"/>
    <w:rsid w:val="00582942"/>
    <w:rsid w:val="005833E5"/>
    <w:rsid w:val="00597347"/>
    <w:rsid w:val="005A39F8"/>
    <w:rsid w:val="005B5E71"/>
    <w:rsid w:val="005E3E9D"/>
    <w:rsid w:val="00630C60"/>
    <w:rsid w:val="00633965"/>
    <w:rsid w:val="006339D8"/>
    <w:rsid w:val="006454AD"/>
    <w:rsid w:val="00661E39"/>
    <w:rsid w:val="00677D29"/>
    <w:rsid w:val="006E1E0C"/>
    <w:rsid w:val="006F7080"/>
    <w:rsid w:val="00732FAF"/>
    <w:rsid w:val="00736CCA"/>
    <w:rsid w:val="00754870"/>
    <w:rsid w:val="00793015"/>
    <w:rsid w:val="007967B4"/>
    <w:rsid w:val="007C3723"/>
    <w:rsid w:val="007F5803"/>
    <w:rsid w:val="007F634E"/>
    <w:rsid w:val="00801201"/>
    <w:rsid w:val="00812CCA"/>
    <w:rsid w:val="008572D7"/>
    <w:rsid w:val="00867237"/>
    <w:rsid w:val="00871F5E"/>
    <w:rsid w:val="008B015F"/>
    <w:rsid w:val="008B7E4A"/>
    <w:rsid w:val="008C2FEF"/>
    <w:rsid w:val="008F5B0A"/>
    <w:rsid w:val="0090161D"/>
    <w:rsid w:val="00930D25"/>
    <w:rsid w:val="009341D6"/>
    <w:rsid w:val="0095231C"/>
    <w:rsid w:val="00974855"/>
    <w:rsid w:val="00990E29"/>
    <w:rsid w:val="009B50FD"/>
    <w:rsid w:val="00A07762"/>
    <w:rsid w:val="00A27A75"/>
    <w:rsid w:val="00AD5CD9"/>
    <w:rsid w:val="00AE2FFC"/>
    <w:rsid w:val="00AF5B8B"/>
    <w:rsid w:val="00B75D3B"/>
    <w:rsid w:val="00BA0934"/>
    <w:rsid w:val="00BC180B"/>
    <w:rsid w:val="00C57A35"/>
    <w:rsid w:val="00C63DB9"/>
    <w:rsid w:val="00CB5957"/>
    <w:rsid w:val="00CC3B7A"/>
    <w:rsid w:val="00CC7DF4"/>
    <w:rsid w:val="00D26E72"/>
    <w:rsid w:val="00D32D8D"/>
    <w:rsid w:val="00DB0918"/>
    <w:rsid w:val="00DC07A8"/>
    <w:rsid w:val="00DD6DCD"/>
    <w:rsid w:val="00DF0DA0"/>
    <w:rsid w:val="00E63D16"/>
    <w:rsid w:val="00EA0355"/>
    <w:rsid w:val="00EA2E4A"/>
    <w:rsid w:val="00EB0594"/>
    <w:rsid w:val="00EC1DD9"/>
    <w:rsid w:val="00ED38CC"/>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3C45A9"/>
  </w:style>
  <w:style w:type="character" w:styleId="Gl">
    <w:name w:val="Strong"/>
    <w:basedOn w:val="VarsaylanParagrafYazTipi"/>
    <w:uiPriority w:val="22"/>
    <w:qFormat/>
    <w:rsid w:val="005A39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2870">
      <w:bodyDiv w:val="1"/>
      <w:marLeft w:val="0"/>
      <w:marRight w:val="0"/>
      <w:marTop w:val="0"/>
      <w:marBottom w:val="0"/>
      <w:divBdr>
        <w:top w:val="none" w:sz="0" w:space="0" w:color="auto"/>
        <w:left w:val="none" w:sz="0" w:space="0" w:color="auto"/>
        <w:bottom w:val="none" w:sz="0" w:space="0" w:color="auto"/>
        <w:right w:val="none" w:sz="0" w:space="0" w:color="auto"/>
      </w:divBdr>
    </w:div>
    <w:div w:id="238711999">
      <w:bodyDiv w:val="1"/>
      <w:marLeft w:val="0"/>
      <w:marRight w:val="0"/>
      <w:marTop w:val="0"/>
      <w:marBottom w:val="0"/>
      <w:divBdr>
        <w:top w:val="none" w:sz="0" w:space="0" w:color="auto"/>
        <w:left w:val="none" w:sz="0" w:space="0" w:color="auto"/>
        <w:bottom w:val="none" w:sz="0" w:space="0" w:color="auto"/>
        <w:right w:val="none" w:sz="0" w:space="0" w:color="auto"/>
      </w:divBdr>
    </w:div>
    <w:div w:id="440956302">
      <w:bodyDiv w:val="1"/>
      <w:marLeft w:val="0"/>
      <w:marRight w:val="0"/>
      <w:marTop w:val="0"/>
      <w:marBottom w:val="0"/>
      <w:divBdr>
        <w:top w:val="none" w:sz="0" w:space="0" w:color="auto"/>
        <w:left w:val="none" w:sz="0" w:space="0" w:color="auto"/>
        <w:bottom w:val="none" w:sz="0" w:space="0" w:color="auto"/>
        <w:right w:val="none" w:sz="0" w:space="0" w:color="auto"/>
      </w:divBdr>
    </w:div>
    <w:div w:id="465633772">
      <w:bodyDiv w:val="1"/>
      <w:marLeft w:val="0"/>
      <w:marRight w:val="0"/>
      <w:marTop w:val="0"/>
      <w:marBottom w:val="0"/>
      <w:divBdr>
        <w:top w:val="none" w:sz="0" w:space="0" w:color="auto"/>
        <w:left w:val="none" w:sz="0" w:space="0" w:color="auto"/>
        <w:bottom w:val="none" w:sz="0" w:space="0" w:color="auto"/>
        <w:right w:val="none" w:sz="0" w:space="0" w:color="auto"/>
      </w:divBdr>
    </w:div>
    <w:div w:id="494996555">
      <w:bodyDiv w:val="1"/>
      <w:marLeft w:val="0"/>
      <w:marRight w:val="0"/>
      <w:marTop w:val="0"/>
      <w:marBottom w:val="0"/>
      <w:divBdr>
        <w:top w:val="none" w:sz="0" w:space="0" w:color="auto"/>
        <w:left w:val="none" w:sz="0" w:space="0" w:color="auto"/>
        <w:bottom w:val="none" w:sz="0" w:space="0" w:color="auto"/>
        <w:right w:val="none" w:sz="0" w:space="0" w:color="auto"/>
      </w:divBdr>
    </w:div>
    <w:div w:id="504132129">
      <w:bodyDiv w:val="1"/>
      <w:marLeft w:val="0"/>
      <w:marRight w:val="0"/>
      <w:marTop w:val="0"/>
      <w:marBottom w:val="0"/>
      <w:divBdr>
        <w:top w:val="none" w:sz="0" w:space="0" w:color="auto"/>
        <w:left w:val="none" w:sz="0" w:space="0" w:color="auto"/>
        <w:bottom w:val="none" w:sz="0" w:space="0" w:color="auto"/>
        <w:right w:val="none" w:sz="0" w:space="0" w:color="auto"/>
      </w:divBdr>
    </w:div>
    <w:div w:id="675427181">
      <w:bodyDiv w:val="1"/>
      <w:marLeft w:val="0"/>
      <w:marRight w:val="0"/>
      <w:marTop w:val="0"/>
      <w:marBottom w:val="0"/>
      <w:divBdr>
        <w:top w:val="none" w:sz="0" w:space="0" w:color="auto"/>
        <w:left w:val="none" w:sz="0" w:space="0" w:color="auto"/>
        <w:bottom w:val="none" w:sz="0" w:space="0" w:color="auto"/>
        <w:right w:val="none" w:sz="0" w:space="0" w:color="auto"/>
      </w:divBdr>
    </w:div>
    <w:div w:id="789054821">
      <w:bodyDiv w:val="1"/>
      <w:marLeft w:val="0"/>
      <w:marRight w:val="0"/>
      <w:marTop w:val="0"/>
      <w:marBottom w:val="0"/>
      <w:divBdr>
        <w:top w:val="none" w:sz="0" w:space="0" w:color="auto"/>
        <w:left w:val="none" w:sz="0" w:space="0" w:color="auto"/>
        <w:bottom w:val="none" w:sz="0" w:space="0" w:color="auto"/>
        <w:right w:val="none" w:sz="0" w:space="0" w:color="auto"/>
      </w:divBdr>
    </w:div>
    <w:div w:id="860237900">
      <w:bodyDiv w:val="1"/>
      <w:marLeft w:val="0"/>
      <w:marRight w:val="0"/>
      <w:marTop w:val="0"/>
      <w:marBottom w:val="0"/>
      <w:divBdr>
        <w:top w:val="none" w:sz="0" w:space="0" w:color="auto"/>
        <w:left w:val="none" w:sz="0" w:space="0" w:color="auto"/>
        <w:bottom w:val="none" w:sz="0" w:space="0" w:color="auto"/>
        <w:right w:val="none" w:sz="0" w:space="0" w:color="auto"/>
      </w:divBdr>
    </w:div>
    <w:div w:id="915701436">
      <w:bodyDiv w:val="1"/>
      <w:marLeft w:val="0"/>
      <w:marRight w:val="0"/>
      <w:marTop w:val="0"/>
      <w:marBottom w:val="0"/>
      <w:divBdr>
        <w:top w:val="none" w:sz="0" w:space="0" w:color="auto"/>
        <w:left w:val="none" w:sz="0" w:space="0" w:color="auto"/>
        <w:bottom w:val="none" w:sz="0" w:space="0" w:color="auto"/>
        <w:right w:val="none" w:sz="0" w:space="0" w:color="auto"/>
      </w:divBdr>
    </w:div>
    <w:div w:id="978846100">
      <w:bodyDiv w:val="1"/>
      <w:marLeft w:val="0"/>
      <w:marRight w:val="0"/>
      <w:marTop w:val="0"/>
      <w:marBottom w:val="0"/>
      <w:divBdr>
        <w:top w:val="none" w:sz="0" w:space="0" w:color="auto"/>
        <w:left w:val="none" w:sz="0" w:space="0" w:color="auto"/>
        <w:bottom w:val="none" w:sz="0" w:space="0" w:color="auto"/>
        <w:right w:val="none" w:sz="0" w:space="0" w:color="auto"/>
      </w:divBdr>
    </w:div>
    <w:div w:id="1396777168">
      <w:bodyDiv w:val="1"/>
      <w:marLeft w:val="0"/>
      <w:marRight w:val="0"/>
      <w:marTop w:val="0"/>
      <w:marBottom w:val="0"/>
      <w:divBdr>
        <w:top w:val="none" w:sz="0" w:space="0" w:color="auto"/>
        <w:left w:val="none" w:sz="0" w:space="0" w:color="auto"/>
        <w:bottom w:val="none" w:sz="0" w:space="0" w:color="auto"/>
        <w:right w:val="none" w:sz="0" w:space="0" w:color="auto"/>
      </w:divBdr>
    </w:div>
    <w:div w:id="1586374076">
      <w:bodyDiv w:val="1"/>
      <w:marLeft w:val="0"/>
      <w:marRight w:val="0"/>
      <w:marTop w:val="0"/>
      <w:marBottom w:val="0"/>
      <w:divBdr>
        <w:top w:val="none" w:sz="0" w:space="0" w:color="auto"/>
        <w:left w:val="none" w:sz="0" w:space="0" w:color="auto"/>
        <w:bottom w:val="none" w:sz="0" w:space="0" w:color="auto"/>
        <w:right w:val="none" w:sz="0" w:space="0" w:color="auto"/>
      </w:divBdr>
    </w:div>
    <w:div w:id="1800805606">
      <w:bodyDiv w:val="1"/>
      <w:marLeft w:val="0"/>
      <w:marRight w:val="0"/>
      <w:marTop w:val="0"/>
      <w:marBottom w:val="0"/>
      <w:divBdr>
        <w:top w:val="none" w:sz="0" w:space="0" w:color="auto"/>
        <w:left w:val="none" w:sz="0" w:space="0" w:color="auto"/>
        <w:bottom w:val="none" w:sz="0" w:space="0" w:color="auto"/>
        <w:right w:val="none" w:sz="0" w:space="0" w:color="auto"/>
      </w:divBdr>
    </w:div>
    <w:div w:id="2019192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879</Words>
  <Characters>5015</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4</cp:revision>
  <dcterms:created xsi:type="dcterms:W3CDTF">2025-11-06T05:41:00Z</dcterms:created>
  <dcterms:modified xsi:type="dcterms:W3CDTF">2025-11-13T13:31:00Z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