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7DDCA56B" w:rsidR="00630C60" w:rsidRPr="002E6734" w:rsidRDefault="00871F5E" w:rsidP="0000054F">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00054F">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67AE26C2" w:rsidR="00E325D4" w:rsidRPr="002E6734" w:rsidRDefault="0000054F" w:rsidP="0000054F">
            <w:pPr>
              <w:pStyle w:val="TableParagraph"/>
              <w:ind w:left="62" w:right="47"/>
              <w:jc w:val="center"/>
              <w:rPr>
                <w:sz w:val="20"/>
                <w:lang w:val="en-US"/>
              </w:rPr>
            </w:pPr>
            <w:r w:rsidRPr="006B18C2">
              <w:rPr>
                <w:lang w:val="en-US"/>
              </w:rPr>
              <w:t>INRE 205</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57C492CD" w:rsidR="00E325D4" w:rsidRPr="002E6734" w:rsidRDefault="0000054F" w:rsidP="00464A63">
            <w:pPr>
              <w:pStyle w:val="TableParagraph"/>
              <w:ind w:left="14"/>
              <w:jc w:val="center"/>
              <w:rPr>
                <w:sz w:val="20"/>
                <w:lang w:val="en-US"/>
              </w:rPr>
            </w:pPr>
            <w:r w:rsidRPr="006B18C2">
              <w:rPr>
                <w:lang w:val="en-US"/>
              </w:rPr>
              <w:t>Ottoman Diplomatic History</w:t>
            </w:r>
          </w:p>
        </w:tc>
        <w:tc>
          <w:tcPr>
            <w:tcW w:w="1276" w:type="dxa"/>
            <w:vAlign w:val="center"/>
          </w:tcPr>
          <w:p w14:paraId="1CB4682D" w14:textId="41BAB423" w:rsidR="00E325D4" w:rsidRPr="002E6734" w:rsidRDefault="00E325D4" w:rsidP="00464A63">
            <w:pPr>
              <w:pStyle w:val="TableParagraph"/>
              <w:jc w:val="center"/>
              <w:rPr>
                <w:spacing w:val="-2"/>
                <w:sz w:val="20"/>
                <w:lang w:val="en-US"/>
              </w:rPr>
            </w:pPr>
            <w:r w:rsidRPr="002E6734">
              <w:rPr>
                <w:spacing w:val="-2"/>
                <w:sz w:val="20"/>
                <w:lang w:val="en-US"/>
              </w:rPr>
              <w:t>Compulsory/</w:t>
            </w:r>
          </w:p>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1F11DFDB" w:rsidR="00E325D4" w:rsidRPr="002E6734" w:rsidRDefault="0000054F" w:rsidP="00464A63">
            <w:pPr>
              <w:pStyle w:val="TableParagraph"/>
              <w:ind w:left="10"/>
              <w:jc w:val="center"/>
              <w:rPr>
                <w:sz w:val="20"/>
                <w:lang w:val="en-US"/>
              </w:rPr>
            </w:pPr>
            <w:r>
              <w:rPr>
                <w:sz w:val="20"/>
                <w:lang w:val="en-US"/>
              </w:rPr>
              <w:t>5</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6C43AF29" w:rsidR="00E325D4" w:rsidRPr="002E6734" w:rsidRDefault="00F032AB" w:rsidP="00464A63">
            <w:pPr>
              <w:pStyle w:val="TableParagraph"/>
              <w:ind w:left="14"/>
              <w:jc w:val="center"/>
              <w:rPr>
                <w:sz w:val="20"/>
                <w:lang w:val="en-US"/>
              </w:rPr>
            </w:pPr>
            <w:r>
              <w:rPr>
                <w:sz w:val="20"/>
                <w:lang w:val="en-US"/>
              </w:rPr>
              <w:t>No</w:t>
            </w:r>
          </w:p>
        </w:tc>
        <w:tc>
          <w:tcPr>
            <w:tcW w:w="1852" w:type="dxa"/>
            <w:vAlign w:val="center"/>
          </w:tcPr>
          <w:p w14:paraId="6E69D48B" w14:textId="2D58C923" w:rsidR="00E325D4" w:rsidRPr="002E6734" w:rsidRDefault="0000054F" w:rsidP="00464A63">
            <w:pPr>
              <w:pStyle w:val="TableParagraph"/>
              <w:jc w:val="center"/>
              <w:rPr>
                <w:sz w:val="20"/>
                <w:lang w:val="en-US"/>
              </w:rPr>
            </w:pPr>
            <w:r>
              <w:rPr>
                <w:sz w:val="20"/>
                <w:lang w:val="en-US"/>
              </w:rPr>
              <w:t>27.10.2025</w:t>
            </w:r>
          </w:p>
        </w:tc>
      </w:tr>
      <w:tr w:rsidR="0000054F" w:rsidRPr="002E6734" w14:paraId="54DA54A5" w14:textId="77777777" w:rsidTr="009F49E5">
        <w:trPr>
          <w:trHeight w:val="734"/>
        </w:trPr>
        <w:tc>
          <w:tcPr>
            <w:tcW w:w="1522" w:type="dxa"/>
            <w:vAlign w:val="center"/>
          </w:tcPr>
          <w:p w14:paraId="722DFFE9" w14:textId="78F3BFAB" w:rsidR="0000054F" w:rsidRPr="002E6734" w:rsidRDefault="0000054F" w:rsidP="0000054F">
            <w:pPr>
              <w:pStyle w:val="TableParagraph"/>
              <w:spacing w:before="16"/>
              <w:jc w:val="center"/>
              <w:rPr>
                <w:b/>
                <w:sz w:val="20"/>
                <w:lang w:val="en-US"/>
              </w:rPr>
            </w:pPr>
            <w:r w:rsidRPr="002E6734">
              <w:rPr>
                <w:b/>
                <w:sz w:val="20"/>
                <w:lang w:val="en-US"/>
              </w:rPr>
              <w:t>Instructor of the Course &amp;</w:t>
            </w:r>
          </w:p>
          <w:p w14:paraId="60643D40" w14:textId="4BDCD6EC" w:rsidR="0000054F" w:rsidRPr="002E6734" w:rsidRDefault="0000054F" w:rsidP="0000054F">
            <w:pPr>
              <w:pStyle w:val="TableParagraph"/>
              <w:spacing w:before="16"/>
              <w:jc w:val="center"/>
              <w:rPr>
                <w:rFonts w:ascii="Times New Roman"/>
                <w:sz w:val="20"/>
                <w:lang w:val="en-US"/>
              </w:rPr>
            </w:pPr>
            <w:r w:rsidRPr="002E6734">
              <w:rPr>
                <w:b/>
                <w:sz w:val="20"/>
                <w:lang w:val="en-US"/>
              </w:rPr>
              <w:t>E-Mail Address</w:t>
            </w:r>
          </w:p>
        </w:tc>
        <w:tc>
          <w:tcPr>
            <w:tcW w:w="8835" w:type="dxa"/>
            <w:gridSpan w:val="5"/>
          </w:tcPr>
          <w:p w14:paraId="1C934D68" w14:textId="77777777" w:rsidR="0000054F" w:rsidRDefault="0000054F" w:rsidP="0000054F">
            <w:pPr>
              <w:pStyle w:val="TableParagraph"/>
              <w:jc w:val="both"/>
              <w:rPr>
                <w:lang w:val="en-US"/>
              </w:rPr>
            </w:pPr>
            <w:r w:rsidRPr="006B18C2">
              <w:rPr>
                <w:lang w:val="en-US"/>
              </w:rPr>
              <w:t xml:space="preserve">Prof. Dr. Mustafa </w:t>
            </w:r>
            <w:proofErr w:type="spellStart"/>
            <w:r w:rsidRPr="006B18C2">
              <w:rPr>
                <w:lang w:val="en-US"/>
              </w:rPr>
              <w:t>Sıtkı</w:t>
            </w:r>
            <w:proofErr w:type="spellEnd"/>
            <w:r w:rsidRPr="006B18C2">
              <w:rPr>
                <w:lang w:val="en-US"/>
              </w:rPr>
              <w:t xml:space="preserve"> </w:t>
            </w:r>
            <w:proofErr w:type="spellStart"/>
            <w:r w:rsidRPr="006B18C2">
              <w:rPr>
                <w:lang w:val="en-US"/>
              </w:rPr>
              <w:t>Bilgin</w:t>
            </w:r>
            <w:proofErr w:type="spellEnd"/>
          </w:p>
          <w:p w14:paraId="1ABCB78D" w14:textId="4E6DD934" w:rsidR="0000054F" w:rsidRPr="002E6734" w:rsidRDefault="0000054F" w:rsidP="0000054F">
            <w:pPr>
              <w:pStyle w:val="TableParagraph"/>
              <w:jc w:val="both"/>
              <w:rPr>
                <w:sz w:val="20"/>
                <w:lang w:val="en-US"/>
              </w:rPr>
            </w:pPr>
            <w:r w:rsidRPr="0000054F">
              <w:rPr>
                <w:sz w:val="20"/>
                <w:lang w:val="en-US"/>
              </w:rPr>
              <w:t>bilgin.ms@gmail.com</w:t>
            </w:r>
          </w:p>
        </w:tc>
      </w:tr>
      <w:tr w:rsidR="0000054F" w:rsidRPr="002E6734" w14:paraId="28BC61C3" w14:textId="77777777" w:rsidTr="002E6734">
        <w:trPr>
          <w:trHeight w:val="734"/>
        </w:trPr>
        <w:tc>
          <w:tcPr>
            <w:tcW w:w="1522" w:type="dxa"/>
            <w:vAlign w:val="center"/>
          </w:tcPr>
          <w:p w14:paraId="7A8E0DB2" w14:textId="2BBEEBBF" w:rsidR="0000054F" w:rsidRPr="002E6734" w:rsidRDefault="0000054F" w:rsidP="0000054F">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11BF481B" w14:textId="77777777" w:rsidR="0000054F" w:rsidRDefault="0000054F" w:rsidP="00F032AB">
            <w:pPr>
              <w:pStyle w:val="TableParagraph"/>
              <w:jc w:val="both"/>
              <w:rPr>
                <w:sz w:val="20"/>
                <w:lang w:val="en-US"/>
              </w:rPr>
            </w:pPr>
            <w:r w:rsidRPr="002E6734">
              <w:rPr>
                <w:sz w:val="20"/>
                <w:lang w:val="en-US"/>
              </w:rPr>
              <w:t xml:space="preserve">   </w:t>
            </w:r>
            <w:r w:rsidR="00F032AB">
              <w:rPr>
                <w:sz w:val="20"/>
                <w:lang w:val="en-US"/>
              </w:rPr>
              <w:t>Friday 16:00</w:t>
            </w:r>
          </w:p>
          <w:p w14:paraId="36B06917" w14:textId="052DFACA" w:rsidR="00F032AB" w:rsidRPr="002E6734" w:rsidRDefault="00E24F43" w:rsidP="00F032AB">
            <w:pPr>
              <w:pStyle w:val="TableParagraph"/>
              <w:jc w:val="both"/>
              <w:rPr>
                <w:sz w:val="20"/>
                <w:lang w:val="en-US"/>
              </w:rPr>
            </w:pPr>
            <w:r>
              <w:rPr>
                <w:sz w:val="20"/>
                <w:lang w:val="en-US"/>
              </w:rPr>
              <w:t xml:space="preserve">   </w:t>
            </w:r>
            <w:r w:rsidR="00F032AB">
              <w:rPr>
                <w:sz w:val="20"/>
                <w:lang w:val="en-US"/>
              </w:rPr>
              <w:t>B</w:t>
            </w:r>
            <w:r>
              <w:rPr>
                <w:sz w:val="20"/>
                <w:lang w:val="en-US"/>
              </w:rPr>
              <w:t>312</w:t>
            </w:r>
          </w:p>
        </w:tc>
      </w:tr>
      <w:tr w:rsidR="0000054F" w:rsidRPr="002E6734" w14:paraId="3DE62795" w14:textId="77777777" w:rsidTr="002E6734">
        <w:trPr>
          <w:trHeight w:val="1079"/>
        </w:trPr>
        <w:tc>
          <w:tcPr>
            <w:tcW w:w="1522" w:type="dxa"/>
            <w:vAlign w:val="center"/>
          </w:tcPr>
          <w:p w14:paraId="2F2889E9" w14:textId="1BEE35C5" w:rsidR="0000054F" w:rsidRPr="002E6734" w:rsidRDefault="0000054F" w:rsidP="0000054F">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217C6AD2" w:rsidR="0000054F" w:rsidRPr="002E6734" w:rsidRDefault="0000054F" w:rsidP="0000054F">
            <w:pPr>
              <w:pStyle w:val="TableParagraph"/>
              <w:spacing w:before="54"/>
              <w:ind w:left="110"/>
              <w:jc w:val="both"/>
              <w:rPr>
                <w:sz w:val="20"/>
                <w:lang w:val="en-US"/>
              </w:rPr>
            </w:pPr>
            <w:r w:rsidRPr="0000054F">
              <w:rPr>
                <w:sz w:val="20"/>
                <w:lang w:val="en-US"/>
              </w:rPr>
              <w:t xml:space="preserve">To begin with, the historical background and process of Ottoman diplomacy will be dealt with. Then its evolution as a permanent institutional process and its development as a profession and statecraft will be examined. </w:t>
            </w:r>
            <w:proofErr w:type="gramStart"/>
            <w:r w:rsidRPr="0000054F">
              <w:rPr>
                <w:sz w:val="20"/>
                <w:lang w:val="en-US"/>
              </w:rPr>
              <w:t>Furthermore</w:t>
            </w:r>
            <w:proofErr w:type="gramEnd"/>
            <w:r w:rsidRPr="0000054F">
              <w:rPr>
                <w:sz w:val="20"/>
                <w:lang w:val="en-US"/>
              </w:rPr>
              <w:t xml:space="preserve"> main features of the conduct of Ottoman diplomacy in foreign affairs and the advancement in its institutionalization to its latest-day status will be analyzed.</w:t>
            </w:r>
          </w:p>
        </w:tc>
      </w:tr>
      <w:tr w:rsidR="0000054F" w:rsidRPr="002E6734" w14:paraId="1B3E82E5" w14:textId="77777777" w:rsidTr="002E6734">
        <w:trPr>
          <w:trHeight w:val="1156"/>
        </w:trPr>
        <w:tc>
          <w:tcPr>
            <w:tcW w:w="1522" w:type="dxa"/>
            <w:vAlign w:val="center"/>
          </w:tcPr>
          <w:p w14:paraId="4AC03A4C" w14:textId="011DD0B2" w:rsidR="0000054F" w:rsidRPr="002E6734" w:rsidRDefault="0000054F" w:rsidP="0000054F">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4EC967E9" w:rsidR="0000054F" w:rsidRPr="002E6734" w:rsidRDefault="0000054F" w:rsidP="0000054F">
            <w:pPr>
              <w:pStyle w:val="TableParagraph"/>
              <w:spacing w:before="140"/>
              <w:jc w:val="both"/>
              <w:rPr>
                <w:iCs/>
                <w:sz w:val="20"/>
                <w:lang w:val="en-US"/>
              </w:rPr>
            </w:pPr>
            <w:r w:rsidRPr="0000054F">
              <w:rPr>
                <w:iCs/>
                <w:sz w:val="20"/>
                <w:lang w:val="en-US"/>
              </w:rPr>
              <w:t xml:space="preserve">A Nuri </w:t>
            </w:r>
            <w:proofErr w:type="spellStart"/>
            <w:r w:rsidRPr="0000054F">
              <w:rPr>
                <w:iCs/>
                <w:sz w:val="20"/>
                <w:lang w:val="en-US"/>
              </w:rPr>
              <w:t>Yurdusev</w:t>
            </w:r>
            <w:proofErr w:type="spellEnd"/>
            <w:r w:rsidRPr="0000054F">
              <w:rPr>
                <w:iCs/>
                <w:sz w:val="20"/>
                <w:lang w:val="en-US"/>
              </w:rPr>
              <w:t xml:space="preserve">, Ottoman Diplomacy (Palgrave-Macmillan, 20024) Ali </w:t>
            </w:r>
            <w:proofErr w:type="spellStart"/>
            <w:r w:rsidRPr="0000054F">
              <w:rPr>
                <w:iCs/>
                <w:sz w:val="20"/>
                <w:lang w:val="en-US"/>
              </w:rPr>
              <w:t>Engin</w:t>
            </w:r>
            <w:proofErr w:type="spellEnd"/>
            <w:r w:rsidRPr="0000054F">
              <w:rPr>
                <w:iCs/>
                <w:sz w:val="20"/>
                <w:lang w:val="en-US"/>
              </w:rPr>
              <w:t xml:space="preserve"> Oba, </w:t>
            </w:r>
            <w:proofErr w:type="spellStart"/>
            <w:r w:rsidRPr="0000054F">
              <w:rPr>
                <w:iCs/>
                <w:sz w:val="20"/>
                <w:lang w:val="en-US"/>
              </w:rPr>
              <w:t>Diplomasi</w:t>
            </w:r>
            <w:proofErr w:type="spellEnd"/>
            <w:r w:rsidRPr="0000054F">
              <w:rPr>
                <w:iCs/>
                <w:sz w:val="20"/>
                <w:lang w:val="en-US"/>
              </w:rPr>
              <w:t xml:space="preserve"> </w:t>
            </w:r>
            <w:proofErr w:type="spellStart"/>
            <w:r w:rsidRPr="0000054F">
              <w:rPr>
                <w:iCs/>
                <w:sz w:val="20"/>
                <w:lang w:val="en-US"/>
              </w:rPr>
              <w:t>ve</w:t>
            </w:r>
            <w:proofErr w:type="spellEnd"/>
            <w:r w:rsidRPr="0000054F">
              <w:rPr>
                <w:iCs/>
                <w:sz w:val="20"/>
                <w:lang w:val="en-US"/>
              </w:rPr>
              <w:t xml:space="preserve"> </w:t>
            </w:r>
            <w:proofErr w:type="spellStart"/>
            <w:r w:rsidRPr="0000054F">
              <w:rPr>
                <w:iCs/>
                <w:sz w:val="20"/>
                <w:lang w:val="en-US"/>
              </w:rPr>
              <w:t>Tarih</w:t>
            </w:r>
            <w:proofErr w:type="spellEnd"/>
            <w:r w:rsidRPr="0000054F">
              <w:rPr>
                <w:iCs/>
                <w:sz w:val="20"/>
                <w:lang w:val="en-US"/>
              </w:rPr>
              <w:t xml:space="preserve">: </w:t>
            </w:r>
            <w:proofErr w:type="spellStart"/>
            <w:r w:rsidRPr="0000054F">
              <w:rPr>
                <w:iCs/>
                <w:sz w:val="20"/>
                <w:lang w:val="en-US"/>
              </w:rPr>
              <w:t>Osmanlıdan</w:t>
            </w:r>
            <w:proofErr w:type="spellEnd"/>
            <w:r w:rsidRPr="0000054F">
              <w:rPr>
                <w:iCs/>
                <w:sz w:val="20"/>
                <w:lang w:val="en-US"/>
              </w:rPr>
              <w:t xml:space="preserve"> </w:t>
            </w:r>
            <w:proofErr w:type="spellStart"/>
            <w:r w:rsidRPr="0000054F">
              <w:rPr>
                <w:iCs/>
                <w:sz w:val="20"/>
                <w:lang w:val="en-US"/>
              </w:rPr>
              <w:t>Cumhuriyete</w:t>
            </w:r>
            <w:proofErr w:type="spellEnd"/>
            <w:r w:rsidRPr="0000054F">
              <w:rPr>
                <w:iCs/>
                <w:sz w:val="20"/>
                <w:lang w:val="en-US"/>
              </w:rPr>
              <w:t xml:space="preserve"> </w:t>
            </w:r>
            <w:proofErr w:type="spellStart"/>
            <w:r w:rsidRPr="0000054F">
              <w:rPr>
                <w:iCs/>
                <w:sz w:val="20"/>
                <w:lang w:val="en-US"/>
              </w:rPr>
              <w:t>Türk</w:t>
            </w:r>
            <w:proofErr w:type="spellEnd"/>
            <w:r w:rsidRPr="0000054F">
              <w:rPr>
                <w:iCs/>
                <w:sz w:val="20"/>
                <w:lang w:val="en-US"/>
              </w:rPr>
              <w:t xml:space="preserve"> </w:t>
            </w:r>
            <w:proofErr w:type="spellStart"/>
            <w:r w:rsidRPr="0000054F">
              <w:rPr>
                <w:iCs/>
                <w:sz w:val="20"/>
                <w:lang w:val="en-US"/>
              </w:rPr>
              <w:t>Diplomasi</w:t>
            </w:r>
            <w:proofErr w:type="spellEnd"/>
            <w:r w:rsidRPr="0000054F">
              <w:rPr>
                <w:iCs/>
                <w:sz w:val="20"/>
                <w:lang w:val="en-US"/>
              </w:rPr>
              <w:t xml:space="preserve"> </w:t>
            </w:r>
            <w:proofErr w:type="spellStart"/>
            <w:r w:rsidRPr="0000054F">
              <w:rPr>
                <w:iCs/>
                <w:sz w:val="20"/>
                <w:lang w:val="en-US"/>
              </w:rPr>
              <w:t>Tarihi</w:t>
            </w:r>
            <w:proofErr w:type="spellEnd"/>
            <w:r w:rsidRPr="0000054F">
              <w:rPr>
                <w:iCs/>
                <w:sz w:val="20"/>
                <w:lang w:val="en-US"/>
              </w:rPr>
              <w:t xml:space="preserve"> </w:t>
            </w:r>
            <w:proofErr w:type="spellStart"/>
            <w:r w:rsidRPr="0000054F">
              <w:rPr>
                <w:iCs/>
                <w:sz w:val="20"/>
                <w:lang w:val="en-US"/>
              </w:rPr>
              <w:t>Araştırmaları</w:t>
            </w:r>
            <w:proofErr w:type="spellEnd"/>
            <w:r w:rsidRPr="0000054F">
              <w:rPr>
                <w:iCs/>
                <w:sz w:val="20"/>
                <w:lang w:val="en-US"/>
              </w:rPr>
              <w:t xml:space="preserve"> (</w:t>
            </w:r>
            <w:proofErr w:type="spellStart"/>
            <w:r w:rsidRPr="0000054F">
              <w:rPr>
                <w:iCs/>
                <w:sz w:val="20"/>
                <w:lang w:val="en-US"/>
              </w:rPr>
              <w:t>Kitabevi</w:t>
            </w:r>
            <w:proofErr w:type="spellEnd"/>
            <w:r w:rsidRPr="0000054F">
              <w:rPr>
                <w:iCs/>
                <w:sz w:val="20"/>
                <w:lang w:val="en-US"/>
              </w:rPr>
              <w:t xml:space="preserve"> </w:t>
            </w:r>
            <w:proofErr w:type="spellStart"/>
            <w:r w:rsidRPr="0000054F">
              <w:rPr>
                <w:iCs/>
                <w:sz w:val="20"/>
                <w:lang w:val="en-US"/>
              </w:rPr>
              <w:t>yayınları</w:t>
            </w:r>
            <w:proofErr w:type="spellEnd"/>
            <w:r w:rsidRPr="0000054F">
              <w:rPr>
                <w:iCs/>
                <w:sz w:val="20"/>
                <w:lang w:val="en-US"/>
              </w:rPr>
              <w:t xml:space="preserve">, 2021) </w:t>
            </w:r>
            <w:proofErr w:type="spellStart"/>
            <w:r w:rsidRPr="0000054F">
              <w:rPr>
                <w:iCs/>
                <w:sz w:val="20"/>
                <w:lang w:val="en-US"/>
              </w:rPr>
              <w:t>Doğan</w:t>
            </w:r>
            <w:proofErr w:type="spellEnd"/>
            <w:r w:rsidRPr="0000054F">
              <w:rPr>
                <w:iCs/>
                <w:sz w:val="20"/>
                <w:lang w:val="en-US"/>
              </w:rPr>
              <w:t xml:space="preserve"> </w:t>
            </w:r>
            <w:proofErr w:type="spellStart"/>
            <w:r w:rsidRPr="0000054F">
              <w:rPr>
                <w:iCs/>
                <w:sz w:val="20"/>
                <w:lang w:val="en-US"/>
              </w:rPr>
              <w:t>Gürpınar</w:t>
            </w:r>
            <w:proofErr w:type="spellEnd"/>
            <w:r w:rsidRPr="0000054F">
              <w:rPr>
                <w:iCs/>
                <w:sz w:val="20"/>
                <w:lang w:val="en-US"/>
              </w:rPr>
              <w:t xml:space="preserve">, Ottoman Imperial Diplomacy: A Political, Social and Cultural History (IB Tauris, 2013) Carter Vaughn Findley, Bureaucratic Reform in the Ottoman Empire: The Sublime Porte 1789-1922 (Princeton 1980) Carter Vaughn Findley, ‘The Legacy of Tradition to reform: origins of the Ottoman Foreign Ministry’, </w:t>
            </w:r>
            <w:proofErr w:type="spellStart"/>
            <w:r w:rsidRPr="0000054F">
              <w:rPr>
                <w:iCs/>
                <w:sz w:val="20"/>
                <w:lang w:val="en-US"/>
              </w:rPr>
              <w:t>Internatioal</w:t>
            </w:r>
            <w:proofErr w:type="spellEnd"/>
            <w:r w:rsidRPr="0000054F">
              <w:rPr>
                <w:iCs/>
                <w:sz w:val="20"/>
                <w:lang w:val="en-US"/>
              </w:rPr>
              <w:t xml:space="preserve"> Journal of Middle East Studies, I, (1970) Christine M </w:t>
            </w:r>
            <w:proofErr w:type="spellStart"/>
            <w:r w:rsidRPr="0000054F">
              <w:rPr>
                <w:iCs/>
                <w:sz w:val="20"/>
                <w:lang w:val="en-US"/>
              </w:rPr>
              <w:t>Phillou</w:t>
            </w:r>
            <w:proofErr w:type="spellEnd"/>
            <w:r w:rsidRPr="0000054F">
              <w:rPr>
                <w:iCs/>
                <w:sz w:val="20"/>
                <w:lang w:val="en-US"/>
              </w:rPr>
              <w:t xml:space="preserve">, Bibliography of An Empire (Univ of California Press, 2011) </w:t>
            </w:r>
            <w:proofErr w:type="spellStart"/>
            <w:r w:rsidRPr="0000054F">
              <w:rPr>
                <w:iCs/>
                <w:sz w:val="20"/>
                <w:lang w:val="en-US"/>
              </w:rPr>
              <w:t>Hüner</w:t>
            </w:r>
            <w:proofErr w:type="spellEnd"/>
            <w:r w:rsidRPr="0000054F">
              <w:rPr>
                <w:iCs/>
                <w:sz w:val="20"/>
                <w:lang w:val="en-US"/>
              </w:rPr>
              <w:t xml:space="preserve"> </w:t>
            </w:r>
            <w:proofErr w:type="spellStart"/>
            <w:r w:rsidRPr="0000054F">
              <w:rPr>
                <w:iCs/>
                <w:sz w:val="20"/>
                <w:lang w:val="en-US"/>
              </w:rPr>
              <w:t>Tuncer</w:t>
            </w:r>
            <w:proofErr w:type="spellEnd"/>
            <w:r w:rsidRPr="0000054F">
              <w:rPr>
                <w:iCs/>
                <w:sz w:val="20"/>
                <w:lang w:val="en-US"/>
              </w:rPr>
              <w:t xml:space="preserve">, </w:t>
            </w:r>
            <w:proofErr w:type="spellStart"/>
            <w:r w:rsidRPr="0000054F">
              <w:rPr>
                <w:iCs/>
                <w:sz w:val="20"/>
                <w:lang w:val="en-US"/>
              </w:rPr>
              <w:t>Eski</w:t>
            </w:r>
            <w:proofErr w:type="spellEnd"/>
            <w:r w:rsidRPr="0000054F">
              <w:rPr>
                <w:iCs/>
                <w:sz w:val="20"/>
                <w:lang w:val="en-US"/>
              </w:rPr>
              <w:t xml:space="preserve"> </w:t>
            </w:r>
            <w:proofErr w:type="spellStart"/>
            <w:r w:rsidRPr="0000054F">
              <w:rPr>
                <w:iCs/>
                <w:sz w:val="20"/>
                <w:lang w:val="en-US"/>
              </w:rPr>
              <w:t>ve</w:t>
            </w:r>
            <w:proofErr w:type="spellEnd"/>
            <w:r w:rsidRPr="0000054F">
              <w:rPr>
                <w:iCs/>
                <w:sz w:val="20"/>
                <w:lang w:val="en-US"/>
              </w:rPr>
              <w:t xml:space="preserve"> Yeni </w:t>
            </w:r>
            <w:proofErr w:type="spellStart"/>
            <w:r w:rsidRPr="0000054F">
              <w:rPr>
                <w:iCs/>
                <w:sz w:val="20"/>
                <w:lang w:val="en-US"/>
              </w:rPr>
              <w:t>Diplomasi</w:t>
            </w:r>
            <w:proofErr w:type="spellEnd"/>
            <w:r w:rsidRPr="0000054F">
              <w:rPr>
                <w:iCs/>
                <w:sz w:val="20"/>
                <w:lang w:val="en-US"/>
              </w:rPr>
              <w:t xml:space="preserve"> (Ankara, 2005) FAK </w:t>
            </w:r>
            <w:proofErr w:type="spellStart"/>
            <w:r w:rsidRPr="0000054F">
              <w:rPr>
                <w:iCs/>
                <w:sz w:val="20"/>
                <w:lang w:val="en-US"/>
              </w:rPr>
              <w:t>Yasamee</w:t>
            </w:r>
            <w:proofErr w:type="spellEnd"/>
            <w:r w:rsidRPr="0000054F">
              <w:rPr>
                <w:iCs/>
                <w:sz w:val="20"/>
                <w:lang w:val="en-US"/>
              </w:rPr>
              <w:t xml:space="preserve">, </w:t>
            </w:r>
            <w:proofErr w:type="spellStart"/>
            <w:r w:rsidRPr="0000054F">
              <w:rPr>
                <w:iCs/>
                <w:sz w:val="20"/>
                <w:lang w:val="en-US"/>
              </w:rPr>
              <w:t>Abdulhamit</w:t>
            </w:r>
            <w:proofErr w:type="spellEnd"/>
            <w:r w:rsidRPr="0000054F">
              <w:rPr>
                <w:iCs/>
                <w:sz w:val="20"/>
                <w:lang w:val="en-US"/>
              </w:rPr>
              <w:t xml:space="preserve"> II and the Great Powers 1878-1888, (</w:t>
            </w:r>
            <w:proofErr w:type="spellStart"/>
            <w:r w:rsidRPr="0000054F">
              <w:rPr>
                <w:iCs/>
                <w:sz w:val="20"/>
                <w:lang w:val="en-US"/>
              </w:rPr>
              <w:t>İst</w:t>
            </w:r>
            <w:proofErr w:type="spellEnd"/>
            <w:r w:rsidRPr="0000054F">
              <w:rPr>
                <w:iCs/>
                <w:sz w:val="20"/>
                <w:lang w:val="en-US"/>
              </w:rPr>
              <w:t xml:space="preserve"> 1996) Mustafa </w:t>
            </w:r>
            <w:proofErr w:type="spellStart"/>
            <w:r w:rsidRPr="0000054F">
              <w:rPr>
                <w:iCs/>
                <w:sz w:val="20"/>
                <w:lang w:val="en-US"/>
              </w:rPr>
              <w:t>Bilgin</w:t>
            </w:r>
            <w:proofErr w:type="spellEnd"/>
            <w:r w:rsidRPr="0000054F">
              <w:rPr>
                <w:iCs/>
                <w:sz w:val="20"/>
                <w:lang w:val="en-US"/>
              </w:rPr>
              <w:t xml:space="preserve">, Britain and Turkey in the Middle East: Politics and Influence in the Early Cold War Era (London &amp; New York: IB Tauris, 2008). Mustafa </w:t>
            </w:r>
            <w:proofErr w:type="spellStart"/>
            <w:r w:rsidRPr="0000054F">
              <w:rPr>
                <w:iCs/>
                <w:sz w:val="20"/>
                <w:lang w:val="en-US"/>
              </w:rPr>
              <w:t>Aksakal</w:t>
            </w:r>
            <w:proofErr w:type="spellEnd"/>
            <w:r w:rsidRPr="0000054F">
              <w:rPr>
                <w:iCs/>
                <w:sz w:val="20"/>
                <w:lang w:val="en-US"/>
              </w:rPr>
              <w:t xml:space="preserve">, The Ottoman Road to the War (Cambridge Univ Press,2 008) The </w:t>
            </w:r>
            <w:proofErr w:type="spellStart"/>
            <w:r w:rsidRPr="0000054F">
              <w:rPr>
                <w:iCs/>
                <w:sz w:val="20"/>
                <w:lang w:val="en-US"/>
              </w:rPr>
              <w:t>Encyclopaedia</w:t>
            </w:r>
            <w:proofErr w:type="spellEnd"/>
            <w:r w:rsidRPr="0000054F">
              <w:rPr>
                <w:iCs/>
                <w:sz w:val="20"/>
                <w:lang w:val="en-US"/>
              </w:rPr>
              <w:t xml:space="preserve"> of Islam (Leiden 1986): related topics </w:t>
            </w:r>
            <w:proofErr w:type="spellStart"/>
            <w:r w:rsidRPr="0000054F">
              <w:rPr>
                <w:iCs/>
                <w:sz w:val="20"/>
                <w:lang w:val="en-US"/>
              </w:rPr>
              <w:t>Encyclopaedia</w:t>
            </w:r>
            <w:proofErr w:type="spellEnd"/>
            <w:r w:rsidRPr="0000054F">
              <w:rPr>
                <w:iCs/>
                <w:sz w:val="20"/>
                <w:lang w:val="en-US"/>
              </w:rPr>
              <w:t xml:space="preserve"> Britannica: related topics </w:t>
            </w:r>
            <w:proofErr w:type="spellStart"/>
            <w:r w:rsidRPr="0000054F">
              <w:rPr>
                <w:iCs/>
                <w:sz w:val="20"/>
                <w:lang w:val="en-US"/>
              </w:rPr>
              <w:t>Diyanet</w:t>
            </w:r>
            <w:proofErr w:type="spellEnd"/>
            <w:r w:rsidRPr="0000054F">
              <w:rPr>
                <w:iCs/>
                <w:sz w:val="20"/>
                <w:lang w:val="en-US"/>
              </w:rPr>
              <w:t xml:space="preserve"> İslam </w:t>
            </w:r>
            <w:proofErr w:type="spellStart"/>
            <w:r w:rsidRPr="0000054F">
              <w:rPr>
                <w:iCs/>
                <w:sz w:val="20"/>
                <w:lang w:val="en-US"/>
              </w:rPr>
              <w:t>Ansiklopedisi</w:t>
            </w:r>
            <w:proofErr w:type="spellEnd"/>
            <w:r w:rsidRPr="0000054F">
              <w:rPr>
                <w:iCs/>
                <w:sz w:val="20"/>
                <w:lang w:val="en-US"/>
              </w:rPr>
              <w:t xml:space="preserve">: related topics Henry Kissinger, </w:t>
            </w:r>
            <w:proofErr w:type="spellStart"/>
            <w:r w:rsidRPr="0000054F">
              <w:rPr>
                <w:iCs/>
                <w:sz w:val="20"/>
                <w:lang w:val="en-US"/>
              </w:rPr>
              <w:t>Diplomasi</w:t>
            </w:r>
            <w:proofErr w:type="spellEnd"/>
            <w:r w:rsidRPr="0000054F">
              <w:rPr>
                <w:iCs/>
                <w:sz w:val="20"/>
                <w:lang w:val="en-US"/>
              </w:rPr>
              <w:t>, (</w:t>
            </w:r>
            <w:proofErr w:type="spellStart"/>
            <w:r w:rsidRPr="0000054F">
              <w:rPr>
                <w:iCs/>
                <w:sz w:val="20"/>
                <w:lang w:val="en-US"/>
              </w:rPr>
              <w:t>Türkiye</w:t>
            </w:r>
            <w:proofErr w:type="spellEnd"/>
            <w:r w:rsidRPr="0000054F">
              <w:rPr>
                <w:iCs/>
                <w:sz w:val="20"/>
                <w:lang w:val="en-US"/>
              </w:rPr>
              <w:t xml:space="preserve"> </w:t>
            </w:r>
            <w:proofErr w:type="spellStart"/>
            <w:r w:rsidRPr="0000054F">
              <w:rPr>
                <w:iCs/>
                <w:sz w:val="20"/>
                <w:lang w:val="en-US"/>
              </w:rPr>
              <w:t>İşbankası</w:t>
            </w:r>
            <w:proofErr w:type="spellEnd"/>
            <w:r w:rsidRPr="0000054F">
              <w:rPr>
                <w:iCs/>
                <w:sz w:val="20"/>
                <w:lang w:val="en-US"/>
              </w:rPr>
              <w:t xml:space="preserve"> </w:t>
            </w:r>
            <w:proofErr w:type="spellStart"/>
            <w:r w:rsidRPr="0000054F">
              <w:rPr>
                <w:iCs/>
                <w:sz w:val="20"/>
                <w:lang w:val="en-US"/>
              </w:rPr>
              <w:t>Yayınları</w:t>
            </w:r>
            <w:proofErr w:type="spellEnd"/>
            <w:r w:rsidRPr="0000054F">
              <w:rPr>
                <w:iCs/>
                <w:sz w:val="20"/>
                <w:lang w:val="en-US"/>
              </w:rPr>
              <w:t xml:space="preserve">) </w:t>
            </w:r>
            <w:proofErr w:type="spellStart"/>
            <w:r w:rsidRPr="0000054F">
              <w:rPr>
                <w:iCs/>
                <w:sz w:val="20"/>
                <w:lang w:val="en-US"/>
              </w:rPr>
              <w:t>Temel</w:t>
            </w:r>
            <w:proofErr w:type="spellEnd"/>
            <w:r w:rsidRPr="0000054F">
              <w:rPr>
                <w:iCs/>
                <w:sz w:val="20"/>
                <w:lang w:val="en-US"/>
              </w:rPr>
              <w:t xml:space="preserve"> </w:t>
            </w:r>
            <w:proofErr w:type="spellStart"/>
            <w:r w:rsidRPr="0000054F">
              <w:rPr>
                <w:iCs/>
                <w:sz w:val="20"/>
                <w:lang w:val="en-US"/>
              </w:rPr>
              <w:t>İskit</w:t>
            </w:r>
            <w:proofErr w:type="spellEnd"/>
            <w:r w:rsidRPr="0000054F">
              <w:rPr>
                <w:iCs/>
                <w:sz w:val="20"/>
                <w:lang w:val="en-US"/>
              </w:rPr>
              <w:t xml:space="preserve">, </w:t>
            </w:r>
            <w:proofErr w:type="spellStart"/>
            <w:r w:rsidRPr="0000054F">
              <w:rPr>
                <w:iCs/>
                <w:sz w:val="20"/>
                <w:lang w:val="en-US"/>
              </w:rPr>
              <w:t>Diplomasi</w:t>
            </w:r>
            <w:proofErr w:type="spellEnd"/>
            <w:r w:rsidRPr="0000054F">
              <w:rPr>
                <w:iCs/>
                <w:sz w:val="20"/>
                <w:lang w:val="en-US"/>
              </w:rPr>
              <w:t xml:space="preserve"> </w:t>
            </w:r>
            <w:proofErr w:type="spellStart"/>
            <w:r w:rsidRPr="0000054F">
              <w:rPr>
                <w:iCs/>
                <w:sz w:val="20"/>
                <w:lang w:val="en-US"/>
              </w:rPr>
              <w:t>Tarihi</w:t>
            </w:r>
            <w:proofErr w:type="spellEnd"/>
            <w:r w:rsidRPr="0000054F">
              <w:rPr>
                <w:iCs/>
                <w:sz w:val="20"/>
                <w:lang w:val="en-US"/>
              </w:rPr>
              <w:t xml:space="preserve">, </w:t>
            </w:r>
            <w:proofErr w:type="spellStart"/>
            <w:r w:rsidRPr="0000054F">
              <w:rPr>
                <w:iCs/>
                <w:sz w:val="20"/>
                <w:lang w:val="en-US"/>
              </w:rPr>
              <w:t>Teorisi</w:t>
            </w:r>
            <w:proofErr w:type="spellEnd"/>
            <w:r w:rsidRPr="0000054F">
              <w:rPr>
                <w:iCs/>
                <w:sz w:val="20"/>
                <w:lang w:val="en-US"/>
              </w:rPr>
              <w:t xml:space="preserve">, </w:t>
            </w:r>
            <w:proofErr w:type="spellStart"/>
            <w:r w:rsidRPr="0000054F">
              <w:rPr>
                <w:iCs/>
                <w:sz w:val="20"/>
                <w:lang w:val="en-US"/>
              </w:rPr>
              <w:t>Kurumları</w:t>
            </w:r>
            <w:proofErr w:type="spellEnd"/>
            <w:r w:rsidRPr="0000054F">
              <w:rPr>
                <w:iCs/>
                <w:sz w:val="20"/>
                <w:lang w:val="en-US"/>
              </w:rPr>
              <w:t xml:space="preserve"> </w:t>
            </w:r>
            <w:proofErr w:type="spellStart"/>
            <w:r w:rsidRPr="0000054F">
              <w:rPr>
                <w:iCs/>
                <w:sz w:val="20"/>
                <w:lang w:val="en-US"/>
              </w:rPr>
              <w:t>ve</w:t>
            </w:r>
            <w:proofErr w:type="spellEnd"/>
            <w:r w:rsidRPr="0000054F">
              <w:rPr>
                <w:iCs/>
                <w:sz w:val="20"/>
                <w:lang w:val="en-US"/>
              </w:rPr>
              <w:t xml:space="preserve"> </w:t>
            </w:r>
            <w:proofErr w:type="spellStart"/>
            <w:r w:rsidRPr="0000054F">
              <w:rPr>
                <w:iCs/>
                <w:sz w:val="20"/>
                <w:lang w:val="en-US"/>
              </w:rPr>
              <w:t>Uygulaması</w:t>
            </w:r>
            <w:proofErr w:type="spellEnd"/>
            <w:r w:rsidRPr="0000054F">
              <w:rPr>
                <w:iCs/>
                <w:sz w:val="20"/>
                <w:lang w:val="en-US"/>
              </w:rPr>
              <w:t xml:space="preserve">, (İstanbul Bilgi </w:t>
            </w:r>
            <w:proofErr w:type="spellStart"/>
            <w:r w:rsidRPr="0000054F">
              <w:rPr>
                <w:iCs/>
                <w:sz w:val="20"/>
                <w:lang w:val="en-US"/>
              </w:rPr>
              <w:t>Üniversitesi</w:t>
            </w:r>
            <w:proofErr w:type="spellEnd"/>
            <w:r w:rsidRPr="0000054F">
              <w:rPr>
                <w:iCs/>
                <w:sz w:val="20"/>
                <w:lang w:val="en-US"/>
              </w:rPr>
              <w:t xml:space="preserve"> </w:t>
            </w:r>
            <w:proofErr w:type="spellStart"/>
            <w:r w:rsidRPr="0000054F">
              <w:rPr>
                <w:iCs/>
                <w:sz w:val="20"/>
                <w:lang w:val="en-US"/>
              </w:rPr>
              <w:t>Yayınları</w:t>
            </w:r>
            <w:proofErr w:type="spellEnd"/>
            <w:r w:rsidRPr="0000054F">
              <w:rPr>
                <w:iCs/>
                <w:sz w:val="20"/>
                <w:lang w:val="en-US"/>
              </w:rPr>
              <w:t xml:space="preserve">). Onur </w:t>
            </w:r>
            <w:proofErr w:type="spellStart"/>
            <w:r w:rsidRPr="0000054F">
              <w:rPr>
                <w:iCs/>
                <w:sz w:val="20"/>
                <w:lang w:val="en-US"/>
              </w:rPr>
              <w:t>Kınlı</w:t>
            </w:r>
            <w:proofErr w:type="spellEnd"/>
            <w:r w:rsidRPr="0000054F">
              <w:rPr>
                <w:iCs/>
                <w:sz w:val="20"/>
                <w:lang w:val="en-US"/>
              </w:rPr>
              <w:t xml:space="preserve">, </w:t>
            </w:r>
            <w:proofErr w:type="spellStart"/>
            <w:r w:rsidRPr="0000054F">
              <w:rPr>
                <w:iCs/>
                <w:sz w:val="20"/>
                <w:lang w:val="en-US"/>
              </w:rPr>
              <w:t>Osmanlı’da</w:t>
            </w:r>
            <w:proofErr w:type="spellEnd"/>
            <w:r w:rsidRPr="0000054F">
              <w:rPr>
                <w:iCs/>
                <w:sz w:val="20"/>
                <w:lang w:val="en-US"/>
              </w:rPr>
              <w:t xml:space="preserve"> </w:t>
            </w:r>
            <w:proofErr w:type="spellStart"/>
            <w:r w:rsidRPr="0000054F">
              <w:rPr>
                <w:iCs/>
                <w:sz w:val="20"/>
                <w:lang w:val="en-US"/>
              </w:rPr>
              <w:t>Modernleşme</w:t>
            </w:r>
            <w:proofErr w:type="spellEnd"/>
            <w:r w:rsidRPr="0000054F">
              <w:rPr>
                <w:iCs/>
                <w:sz w:val="20"/>
                <w:lang w:val="en-US"/>
              </w:rPr>
              <w:t xml:space="preserve"> </w:t>
            </w:r>
            <w:proofErr w:type="spellStart"/>
            <w:r w:rsidRPr="0000054F">
              <w:rPr>
                <w:iCs/>
                <w:sz w:val="20"/>
                <w:lang w:val="en-US"/>
              </w:rPr>
              <w:t>ve</w:t>
            </w:r>
            <w:proofErr w:type="spellEnd"/>
            <w:r w:rsidRPr="0000054F">
              <w:rPr>
                <w:iCs/>
                <w:sz w:val="20"/>
                <w:lang w:val="en-US"/>
              </w:rPr>
              <w:t xml:space="preserve"> </w:t>
            </w:r>
            <w:proofErr w:type="spellStart"/>
            <w:r w:rsidRPr="0000054F">
              <w:rPr>
                <w:iCs/>
                <w:sz w:val="20"/>
                <w:lang w:val="en-US"/>
              </w:rPr>
              <w:t>Diplomasi</w:t>
            </w:r>
            <w:proofErr w:type="spellEnd"/>
            <w:r w:rsidRPr="0000054F">
              <w:rPr>
                <w:iCs/>
                <w:sz w:val="20"/>
                <w:lang w:val="en-US"/>
              </w:rPr>
              <w:t>, (</w:t>
            </w:r>
            <w:proofErr w:type="spellStart"/>
            <w:r w:rsidRPr="0000054F">
              <w:rPr>
                <w:iCs/>
                <w:sz w:val="20"/>
                <w:lang w:val="en-US"/>
              </w:rPr>
              <w:t>İmge</w:t>
            </w:r>
            <w:proofErr w:type="spellEnd"/>
            <w:r w:rsidRPr="0000054F">
              <w:rPr>
                <w:iCs/>
                <w:sz w:val="20"/>
                <w:lang w:val="en-US"/>
              </w:rPr>
              <w:t xml:space="preserve"> </w:t>
            </w:r>
            <w:proofErr w:type="spellStart"/>
            <w:r w:rsidRPr="0000054F">
              <w:rPr>
                <w:iCs/>
                <w:sz w:val="20"/>
                <w:lang w:val="en-US"/>
              </w:rPr>
              <w:t>Yayınları</w:t>
            </w:r>
            <w:proofErr w:type="spellEnd"/>
            <w:r w:rsidRPr="0000054F">
              <w:rPr>
                <w:iCs/>
                <w:sz w:val="20"/>
                <w:lang w:val="en-US"/>
              </w:rPr>
              <w:t xml:space="preserve">) </w:t>
            </w:r>
            <w:proofErr w:type="spellStart"/>
            <w:r w:rsidRPr="0000054F">
              <w:rPr>
                <w:iCs/>
                <w:sz w:val="20"/>
                <w:lang w:val="en-US"/>
              </w:rPr>
              <w:t>Fahir</w:t>
            </w:r>
            <w:proofErr w:type="spellEnd"/>
            <w:r w:rsidRPr="0000054F">
              <w:rPr>
                <w:iCs/>
                <w:sz w:val="20"/>
                <w:lang w:val="en-US"/>
              </w:rPr>
              <w:t xml:space="preserve"> </w:t>
            </w:r>
            <w:proofErr w:type="spellStart"/>
            <w:r w:rsidRPr="0000054F">
              <w:rPr>
                <w:iCs/>
                <w:sz w:val="20"/>
                <w:lang w:val="en-US"/>
              </w:rPr>
              <w:t>Armaoğlu</w:t>
            </w:r>
            <w:proofErr w:type="spellEnd"/>
            <w:r w:rsidRPr="0000054F">
              <w:rPr>
                <w:iCs/>
                <w:sz w:val="20"/>
                <w:lang w:val="en-US"/>
              </w:rPr>
              <w:t xml:space="preserve">, </w:t>
            </w:r>
            <w:proofErr w:type="spellStart"/>
            <w:r w:rsidRPr="0000054F">
              <w:rPr>
                <w:iCs/>
                <w:sz w:val="20"/>
                <w:lang w:val="en-US"/>
              </w:rPr>
              <w:t>Siyasi</w:t>
            </w:r>
            <w:proofErr w:type="spellEnd"/>
            <w:r w:rsidRPr="0000054F">
              <w:rPr>
                <w:iCs/>
                <w:sz w:val="20"/>
                <w:lang w:val="en-US"/>
              </w:rPr>
              <w:t xml:space="preserve"> </w:t>
            </w:r>
            <w:proofErr w:type="spellStart"/>
            <w:r w:rsidRPr="0000054F">
              <w:rPr>
                <w:iCs/>
                <w:sz w:val="20"/>
                <w:lang w:val="en-US"/>
              </w:rPr>
              <w:t>Tarih</w:t>
            </w:r>
            <w:proofErr w:type="spellEnd"/>
            <w:r w:rsidRPr="0000054F">
              <w:rPr>
                <w:iCs/>
                <w:sz w:val="20"/>
                <w:lang w:val="en-US"/>
              </w:rPr>
              <w:t xml:space="preserve">, (1789-1960), Ankara 1975 S. </w:t>
            </w:r>
            <w:proofErr w:type="spellStart"/>
            <w:r w:rsidRPr="0000054F">
              <w:rPr>
                <w:iCs/>
                <w:sz w:val="20"/>
                <w:lang w:val="en-US"/>
              </w:rPr>
              <w:t>Pacteau</w:t>
            </w:r>
            <w:proofErr w:type="spellEnd"/>
            <w:r w:rsidRPr="0000054F">
              <w:rPr>
                <w:iCs/>
                <w:sz w:val="20"/>
                <w:lang w:val="en-US"/>
              </w:rPr>
              <w:t xml:space="preserve">- FC </w:t>
            </w:r>
            <w:proofErr w:type="spellStart"/>
            <w:r w:rsidRPr="0000054F">
              <w:rPr>
                <w:iCs/>
                <w:sz w:val="20"/>
                <w:lang w:val="en-US"/>
              </w:rPr>
              <w:t>Moguel</w:t>
            </w:r>
            <w:proofErr w:type="spellEnd"/>
            <w:r w:rsidRPr="0000054F">
              <w:rPr>
                <w:iCs/>
                <w:sz w:val="20"/>
                <w:lang w:val="en-US"/>
              </w:rPr>
              <w:t xml:space="preserve">, </w:t>
            </w:r>
            <w:proofErr w:type="spellStart"/>
            <w:r w:rsidRPr="0000054F">
              <w:rPr>
                <w:iCs/>
                <w:sz w:val="20"/>
                <w:lang w:val="en-US"/>
              </w:rPr>
              <w:t>Uluslararası</w:t>
            </w:r>
            <w:proofErr w:type="spellEnd"/>
            <w:r w:rsidRPr="0000054F">
              <w:rPr>
                <w:iCs/>
                <w:sz w:val="20"/>
                <w:lang w:val="en-US"/>
              </w:rPr>
              <w:t xml:space="preserve"> </w:t>
            </w:r>
            <w:proofErr w:type="spellStart"/>
            <w:r w:rsidRPr="0000054F">
              <w:rPr>
                <w:iCs/>
                <w:sz w:val="20"/>
                <w:lang w:val="en-US"/>
              </w:rPr>
              <w:t>İlişkiler</w:t>
            </w:r>
            <w:proofErr w:type="spellEnd"/>
            <w:r w:rsidRPr="0000054F">
              <w:rPr>
                <w:iCs/>
                <w:sz w:val="20"/>
                <w:lang w:val="en-US"/>
              </w:rPr>
              <w:t xml:space="preserve"> </w:t>
            </w:r>
            <w:proofErr w:type="spellStart"/>
            <w:r w:rsidRPr="0000054F">
              <w:rPr>
                <w:iCs/>
                <w:sz w:val="20"/>
                <w:lang w:val="en-US"/>
              </w:rPr>
              <w:t>Tarihi</w:t>
            </w:r>
            <w:proofErr w:type="spellEnd"/>
            <w:r w:rsidRPr="0000054F">
              <w:rPr>
                <w:iCs/>
                <w:sz w:val="20"/>
                <w:lang w:val="en-US"/>
              </w:rPr>
              <w:t xml:space="preserve"> (</w:t>
            </w:r>
            <w:proofErr w:type="spellStart"/>
            <w:r w:rsidRPr="0000054F">
              <w:rPr>
                <w:iCs/>
                <w:sz w:val="20"/>
                <w:lang w:val="en-US"/>
              </w:rPr>
              <w:t>Çev</w:t>
            </w:r>
            <w:proofErr w:type="spellEnd"/>
            <w:r w:rsidRPr="0000054F">
              <w:rPr>
                <w:iCs/>
                <w:sz w:val="20"/>
                <w:lang w:val="en-US"/>
              </w:rPr>
              <w:t xml:space="preserve">. </w:t>
            </w:r>
            <w:proofErr w:type="spellStart"/>
            <w:r w:rsidRPr="0000054F">
              <w:rPr>
                <w:iCs/>
                <w:sz w:val="20"/>
                <w:lang w:val="en-US"/>
              </w:rPr>
              <w:t>Galip</w:t>
            </w:r>
            <w:proofErr w:type="spellEnd"/>
            <w:r w:rsidRPr="0000054F">
              <w:rPr>
                <w:iCs/>
                <w:sz w:val="20"/>
                <w:lang w:val="en-US"/>
              </w:rPr>
              <w:t xml:space="preserve"> </w:t>
            </w:r>
            <w:proofErr w:type="spellStart"/>
            <w:r w:rsidRPr="0000054F">
              <w:rPr>
                <w:iCs/>
                <w:sz w:val="20"/>
                <w:lang w:val="en-US"/>
              </w:rPr>
              <w:t>Üstün</w:t>
            </w:r>
            <w:proofErr w:type="spellEnd"/>
            <w:r w:rsidRPr="0000054F">
              <w:rPr>
                <w:iCs/>
                <w:sz w:val="20"/>
                <w:lang w:val="en-US"/>
              </w:rPr>
              <w:t xml:space="preserve">) İst.1992. Oral Sander, </w:t>
            </w:r>
            <w:proofErr w:type="spellStart"/>
            <w:r w:rsidRPr="0000054F">
              <w:rPr>
                <w:iCs/>
                <w:sz w:val="20"/>
                <w:lang w:val="en-US"/>
              </w:rPr>
              <w:t>Siyasi</w:t>
            </w:r>
            <w:proofErr w:type="spellEnd"/>
            <w:r w:rsidRPr="0000054F">
              <w:rPr>
                <w:iCs/>
                <w:sz w:val="20"/>
                <w:lang w:val="en-US"/>
              </w:rPr>
              <w:t xml:space="preserve"> </w:t>
            </w:r>
            <w:proofErr w:type="spellStart"/>
            <w:r w:rsidRPr="0000054F">
              <w:rPr>
                <w:iCs/>
                <w:sz w:val="20"/>
                <w:lang w:val="en-US"/>
              </w:rPr>
              <w:t>Tarih</w:t>
            </w:r>
            <w:proofErr w:type="spellEnd"/>
            <w:r w:rsidRPr="0000054F">
              <w:rPr>
                <w:iCs/>
                <w:sz w:val="20"/>
                <w:lang w:val="en-US"/>
              </w:rPr>
              <w:t xml:space="preserve">, Ankara 1994. Murat </w:t>
            </w:r>
            <w:proofErr w:type="spellStart"/>
            <w:r w:rsidRPr="0000054F">
              <w:rPr>
                <w:iCs/>
                <w:sz w:val="20"/>
                <w:lang w:val="en-US"/>
              </w:rPr>
              <w:t>Sarıca</w:t>
            </w:r>
            <w:proofErr w:type="spellEnd"/>
            <w:r w:rsidRPr="0000054F">
              <w:rPr>
                <w:iCs/>
                <w:sz w:val="20"/>
                <w:lang w:val="en-US"/>
              </w:rPr>
              <w:t xml:space="preserve">, </w:t>
            </w:r>
            <w:proofErr w:type="spellStart"/>
            <w:r w:rsidRPr="0000054F">
              <w:rPr>
                <w:iCs/>
                <w:sz w:val="20"/>
                <w:lang w:val="en-US"/>
              </w:rPr>
              <w:t>Siyasal</w:t>
            </w:r>
            <w:proofErr w:type="spellEnd"/>
            <w:r w:rsidRPr="0000054F">
              <w:rPr>
                <w:iCs/>
                <w:sz w:val="20"/>
                <w:lang w:val="en-US"/>
              </w:rPr>
              <w:t xml:space="preserve"> </w:t>
            </w:r>
            <w:proofErr w:type="spellStart"/>
            <w:r w:rsidRPr="0000054F">
              <w:rPr>
                <w:iCs/>
                <w:sz w:val="20"/>
                <w:lang w:val="en-US"/>
              </w:rPr>
              <w:t>Tarih</w:t>
            </w:r>
            <w:proofErr w:type="spellEnd"/>
            <w:r w:rsidRPr="0000054F">
              <w:rPr>
                <w:iCs/>
                <w:sz w:val="20"/>
                <w:lang w:val="en-US"/>
              </w:rPr>
              <w:t xml:space="preserve">, </w:t>
            </w:r>
            <w:proofErr w:type="spellStart"/>
            <w:r w:rsidRPr="0000054F">
              <w:rPr>
                <w:iCs/>
                <w:sz w:val="20"/>
                <w:lang w:val="en-US"/>
              </w:rPr>
              <w:t>İst</w:t>
            </w:r>
            <w:proofErr w:type="spellEnd"/>
            <w:r w:rsidRPr="0000054F">
              <w:rPr>
                <w:iCs/>
                <w:sz w:val="20"/>
                <w:lang w:val="en-US"/>
              </w:rPr>
              <w:t xml:space="preserve">. 1983. </w:t>
            </w:r>
            <w:proofErr w:type="spellStart"/>
            <w:r w:rsidRPr="0000054F">
              <w:rPr>
                <w:iCs/>
                <w:sz w:val="20"/>
                <w:lang w:val="en-US"/>
              </w:rPr>
              <w:t>Viladimir</w:t>
            </w:r>
            <w:proofErr w:type="spellEnd"/>
            <w:r w:rsidRPr="0000054F">
              <w:rPr>
                <w:iCs/>
                <w:sz w:val="20"/>
                <w:lang w:val="en-US"/>
              </w:rPr>
              <w:t xml:space="preserve"> </w:t>
            </w:r>
            <w:proofErr w:type="spellStart"/>
            <w:r w:rsidRPr="0000054F">
              <w:rPr>
                <w:iCs/>
                <w:sz w:val="20"/>
                <w:lang w:val="en-US"/>
              </w:rPr>
              <w:t>Potyemkin</w:t>
            </w:r>
            <w:proofErr w:type="spellEnd"/>
            <w:r w:rsidRPr="0000054F">
              <w:rPr>
                <w:iCs/>
                <w:sz w:val="20"/>
                <w:lang w:val="en-US"/>
              </w:rPr>
              <w:t xml:space="preserve">, </w:t>
            </w:r>
            <w:proofErr w:type="spellStart"/>
            <w:r w:rsidRPr="0000054F">
              <w:rPr>
                <w:iCs/>
                <w:sz w:val="20"/>
                <w:lang w:val="en-US"/>
              </w:rPr>
              <w:t>Uluslararası</w:t>
            </w:r>
            <w:proofErr w:type="spellEnd"/>
            <w:r w:rsidRPr="0000054F">
              <w:rPr>
                <w:iCs/>
                <w:sz w:val="20"/>
                <w:lang w:val="en-US"/>
              </w:rPr>
              <w:t xml:space="preserve"> </w:t>
            </w:r>
            <w:proofErr w:type="spellStart"/>
            <w:r w:rsidRPr="0000054F">
              <w:rPr>
                <w:iCs/>
                <w:sz w:val="20"/>
                <w:lang w:val="en-US"/>
              </w:rPr>
              <w:t>İlişkiler</w:t>
            </w:r>
            <w:proofErr w:type="spellEnd"/>
            <w:r w:rsidRPr="0000054F">
              <w:rPr>
                <w:iCs/>
                <w:sz w:val="20"/>
                <w:lang w:val="en-US"/>
              </w:rPr>
              <w:t xml:space="preserve"> </w:t>
            </w:r>
            <w:proofErr w:type="spellStart"/>
            <w:r w:rsidRPr="0000054F">
              <w:rPr>
                <w:iCs/>
                <w:sz w:val="20"/>
                <w:lang w:val="en-US"/>
              </w:rPr>
              <w:t>Tarihi</w:t>
            </w:r>
            <w:proofErr w:type="spellEnd"/>
            <w:r w:rsidRPr="0000054F">
              <w:rPr>
                <w:iCs/>
                <w:sz w:val="20"/>
                <w:lang w:val="en-US"/>
              </w:rPr>
              <w:t xml:space="preserve">: </w:t>
            </w:r>
            <w:proofErr w:type="spellStart"/>
            <w:r w:rsidRPr="0000054F">
              <w:rPr>
                <w:iCs/>
                <w:sz w:val="20"/>
                <w:lang w:val="en-US"/>
              </w:rPr>
              <w:t>Başlangıçtan</w:t>
            </w:r>
            <w:proofErr w:type="spellEnd"/>
            <w:r w:rsidRPr="0000054F">
              <w:rPr>
                <w:iCs/>
                <w:sz w:val="20"/>
                <w:lang w:val="en-US"/>
              </w:rPr>
              <w:t xml:space="preserve"> </w:t>
            </w:r>
            <w:proofErr w:type="spellStart"/>
            <w:r w:rsidRPr="0000054F">
              <w:rPr>
                <w:iCs/>
                <w:sz w:val="20"/>
                <w:lang w:val="en-US"/>
              </w:rPr>
              <w:t>Bugüne</w:t>
            </w:r>
            <w:proofErr w:type="spellEnd"/>
            <w:r w:rsidRPr="0000054F">
              <w:rPr>
                <w:iCs/>
                <w:sz w:val="20"/>
                <w:lang w:val="en-US"/>
              </w:rPr>
              <w:t xml:space="preserve"> </w:t>
            </w:r>
            <w:proofErr w:type="spellStart"/>
            <w:r w:rsidRPr="0000054F">
              <w:rPr>
                <w:iCs/>
                <w:sz w:val="20"/>
                <w:lang w:val="en-US"/>
              </w:rPr>
              <w:t>Diplomasi</w:t>
            </w:r>
            <w:proofErr w:type="spellEnd"/>
            <w:r w:rsidRPr="0000054F">
              <w:rPr>
                <w:iCs/>
                <w:sz w:val="20"/>
                <w:lang w:val="en-US"/>
              </w:rPr>
              <w:t xml:space="preserve"> </w:t>
            </w:r>
            <w:proofErr w:type="spellStart"/>
            <w:r w:rsidRPr="0000054F">
              <w:rPr>
                <w:iCs/>
                <w:sz w:val="20"/>
                <w:lang w:val="en-US"/>
              </w:rPr>
              <w:t>Tarihi</w:t>
            </w:r>
            <w:proofErr w:type="spellEnd"/>
            <w:r w:rsidRPr="0000054F">
              <w:rPr>
                <w:iCs/>
                <w:sz w:val="20"/>
                <w:lang w:val="en-US"/>
              </w:rPr>
              <w:t xml:space="preserve"> (</w:t>
            </w:r>
            <w:proofErr w:type="spellStart"/>
            <w:r w:rsidRPr="0000054F">
              <w:rPr>
                <w:iCs/>
                <w:sz w:val="20"/>
                <w:lang w:val="en-US"/>
              </w:rPr>
              <w:t>Çev</w:t>
            </w:r>
            <w:proofErr w:type="spellEnd"/>
            <w:r w:rsidRPr="0000054F">
              <w:rPr>
                <w:iCs/>
                <w:sz w:val="20"/>
                <w:lang w:val="en-US"/>
              </w:rPr>
              <w:t xml:space="preserve">. </w:t>
            </w:r>
            <w:proofErr w:type="spellStart"/>
            <w:r w:rsidRPr="0000054F">
              <w:rPr>
                <w:iCs/>
                <w:sz w:val="20"/>
                <w:lang w:val="en-US"/>
              </w:rPr>
              <w:t>Atila</w:t>
            </w:r>
            <w:proofErr w:type="spellEnd"/>
            <w:r w:rsidRPr="0000054F">
              <w:rPr>
                <w:iCs/>
                <w:sz w:val="20"/>
                <w:lang w:val="en-US"/>
              </w:rPr>
              <w:t xml:space="preserve"> </w:t>
            </w:r>
            <w:proofErr w:type="spellStart"/>
            <w:r w:rsidRPr="0000054F">
              <w:rPr>
                <w:iCs/>
                <w:sz w:val="20"/>
                <w:lang w:val="en-US"/>
              </w:rPr>
              <w:t>Tokatlı</w:t>
            </w:r>
            <w:proofErr w:type="spellEnd"/>
            <w:r w:rsidRPr="0000054F">
              <w:rPr>
                <w:iCs/>
                <w:sz w:val="20"/>
                <w:lang w:val="en-US"/>
              </w:rPr>
              <w:t>) İst.1978.</w:t>
            </w:r>
          </w:p>
        </w:tc>
      </w:tr>
      <w:tr w:rsidR="0000054F" w:rsidRPr="002E6734" w14:paraId="51BF0839" w14:textId="77777777" w:rsidTr="002E6734">
        <w:trPr>
          <w:trHeight w:val="1050"/>
        </w:trPr>
        <w:tc>
          <w:tcPr>
            <w:tcW w:w="1522" w:type="dxa"/>
            <w:tcBorders>
              <w:top w:val="nil"/>
            </w:tcBorders>
            <w:vAlign w:val="center"/>
          </w:tcPr>
          <w:p w14:paraId="4830506D" w14:textId="6FDBEF63" w:rsidR="0000054F" w:rsidRPr="002E6734" w:rsidRDefault="0000054F" w:rsidP="0000054F">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6CB10C64" w:rsidR="0000054F" w:rsidRPr="002E6734" w:rsidRDefault="002229CE" w:rsidP="002229CE">
            <w:pPr>
              <w:pStyle w:val="TableParagraph"/>
              <w:spacing w:before="159"/>
              <w:ind w:left="110"/>
              <w:jc w:val="both"/>
              <w:rPr>
                <w:sz w:val="20"/>
                <w:lang w:val="en-US"/>
              </w:rPr>
            </w:pPr>
            <w:proofErr w:type="spellStart"/>
            <w:r w:rsidRPr="002E6734">
              <w:rPr>
                <w:sz w:val="20"/>
                <w:lang w:val="en-US"/>
              </w:rPr>
              <w:t>Homework</w:t>
            </w:r>
            <w:r>
              <w:rPr>
                <w:sz w:val="20"/>
                <w:lang w:val="en-US"/>
              </w:rPr>
              <w:t>s</w:t>
            </w:r>
            <w:proofErr w:type="spellEnd"/>
            <w:r w:rsidR="0000054F" w:rsidRPr="002E6734">
              <w:rPr>
                <w:sz w:val="20"/>
                <w:lang w:val="en-US"/>
              </w:rPr>
              <w:t xml:space="preserve">, class discussions, </w:t>
            </w:r>
            <w:r w:rsidRPr="002E6734">
              <w:rPr>
                <w:sz w:val="20"/>
                <w:lang w:val="en-US"/>
              </w:rPr>
              <w:t>reading</w:t>
            </w:r>
            <w:r w:rsidR="0000054F" w:rsidRPr="002E6734">
              <w:rPr>
                <w:sz w:val="20"/>
                <w:lang w:val="en-US"/>
              </w:rPr>
              <w:t xml:space="preserve"> materials, </w:t>
            </w:r>
            <w:r>
              <w:rPr>
                <w:sz w:val="20"/>
                <w:lang w:val="en-US"/>
              </w:rPr>
              <w:t>and presentations.</w:t>
            </w:r>
          </w:p>
        </w:tc>
      </w:tr>
      <w:tr w:rsidR="0000054F" w:rsidRPr="002E6734" w14:paraId="4F15BF87" w14:textId="77777777" w:rsidTr="002E6734">
        <w:trPr>
          <w:trHeight w:val="1852"/>
        </w:trPr>
        <w:tc>
          <w:tcPr>
            <w:tcW w:w="1522" w:type="dxa"/>
            <w:vAlign w:val="center"/>
          </w:tcPr>
          <w:p w14:paraId="2BA94A5B" w14:textId="495CA8D2" w:rsidR="0000054F" w:rsidRPr="002E6734" w:rsidRDefault="0000054F" w:rsidP="0000054F">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00054F" w:rsidRPr="002E6734" w14:paraId="664FDED0" w14:textId="77777777" w:rsidTr="00A25E79">
              <w:trPr>
                <w:trHeight w:val="278"/>
              </w:trPr>
              <w:tc>
                <w:tcPr>
                  <w:tcW w:w="1024" w:type="dxa"/>
                </w:tcPr>
                <w:p w14:paraId="404040C5" w14:textId="77777777" w:rsidR="0000054F" w:rsidRPr="002E6734" w:rsidRDefault="0000054F" w:rsidP="0000054F">
                  <w:pPr>
                    <w:jc w:val="both"/>
                    <w:rPr>
                      <w:sz w:val="21"/>
                      <w:szCs w:val="21"/>
                      <w:lang w:val="en-US"/>
                    </w:rPr>
                  </w:pPr>
                  <w:r w:rsidRPr="002E6734">
                    <w:rPr>
                      <w:sz w:val="21"/>
                      <w:szCs w:val="21"/>
                      <w:lang w:val="en-US"/>
                    </w:rPr>
                    <w:t>1</w:t>
                  </w:r>
                </w:p>
              </w:tc>
              <w:tc>
                <w:tcPr>
                  <w:tcW w:w="7796" w:type="dxa"/>
                </w:tcPr>
                <w:p w14:paraId="7C01A625" w14:textId="1B28E887" w:rsidR="0000054F" w:rsidRPr="002E6734" w:rsidRDefault="002229CE" w:rsidP="0000054F">
                  <w:pPr>
                    <w:jc w:val="both"/>
                    <w:rPr>
                      <w:lang w:val="en-US"/>
                    </w:rPr>
                  </w:pPr>
                  <w:r w:rsidRPr="002229CE">
                    <w:rPr>
                      <w:lang w:val="en-US"/>
                    </w:rPr>
                    <w:t>learn the background and the institutional development Ottoman diplomacy over the course its existence</w:t>
                  </w:r>
                </w:p>
              </w:tc>
            </w:tr>
            <w:tr w:rsidR="0000054F" w:rsidRPr="002E6734" w14:paraId="3A5601D0" w14:textId="77777777" w:rsidTr="00A25E79">
              <w:trPr>
                <w:trHeight w:val="266"/>
              </w:trPr>
              <w:tc>
                <w:tcPr>
                  <w:tcW w:w="1024" w:type="dxa"/>
                </w:tcPr>
                <w:p w14:paraId="2123B7B1" w14:textId="77777777" w:rsidR="0000054F" w:rsidRPr="002E6734" w:rsidRDefault="0000054F" w:rsidP="0000054F">
                  <w:pPr>
                    <w:jc w:val="both"/>
                    <w:rPr>
                      <w:sz w:val="21"/>
                      <w:szCs w:val="21"/>
                      <w:lang w:val="en-US"/>
                    </w:rPr>
                  </w:pPr>
                  <w:r w:rsidRPr="002E6734">
                    <w:rPr>
                      <w:sz w:val="21"/>
                      <w:szCs w:val="21"/>
                      <w:lang w:val="en-US"/>
                    </w:rPr>
                    <w:t>2</w:t>
                  </w:r>
                </w:p>
              </w:tc>
              <w:tc>
                <w:tcPr>
                  <w:tcW w:w="7796" w:type="dxa"/>
                </w:tcPr>
                <w:p w14:paraId="724ACAE1" w14:textId="4D015A2C" w:rsidR="0000054F" w:rsidRPr="002E6734" w:rsidRDefault="002229CE" w:rsidP="0000054F">
                  <w:pPr>
                    <w:jc w:val="both"/>
                    <w:rPr>
                      <w:lang w:val="en-US"/>
                    </w:rPr>
                  </w:pPr>
                  <w:r w:rsidRPr="006B18C2">
                    <w:rPr>
                      <w:lang w:val="en-US"/>
                    </w:rPr>
                    <w:t>attain a broader view about the world that surrounds the Ottoman Empire</w:t>
                  </w:r>
                </w:p>
              </w:tc>
            </w:tr>
            <w:tr w:rsidR="0000054F" w:rsidRPr="002E6734" w14:paraId="340C8DE8" w14:textId="77777777" w:rsidTr="00A25E79">
              <w:trPr>
                <w:trHeight w:val="278"/>
              </w:trPr>
              <w:tc>
                <w:tcPr>
                  <w:tcW w:w="1024" w:type="dxa"/>
                </w:tcPr>
                <w:p w14:paraId="10906DF2" w14:textId="77777777" w:rsidR="0000054F" w:rsidRPr="002E6734" w:rsidRDefault="0000054F" w:rsidP="0000054F">
                  <w:pPr>
                    <w:jc w:val="both"/>
                    <w:rPr>
                      <w:sz w:val="21"/>
                      <w:szCs w:val="21"/>
                      <w:lang w:val="en-US"/>
                    </w:rPr>
                  </w:pPr>
                  <w:r w:rsidRPr="002E6734">
                    <w:rPr>
                      <w:sz w:val="21"/>
                      <w:szCs w:val="21"/>
                      <w:lang w:val="en-US"/>
                    </w:rPr>
                    <w:t>3</w:t>
                  </w:r>
                </w:p>
              </w:tc>
              <w:tc>
                <w:tcPr>
                  <w:tcW w:w="7796" w:type="dxa"/>
                </w:tcPr>
                <w:p w14:paraId="0FD6872D" w14:textId="28B477F8" w:rsidR="0000054F" w:rsidRPr="002E6734" w:rsidRDefault="002229CE" w:rsidP="002229CE">
                  <w:pPr>
                    <w:jc w:val="mediumKashida"/>
                    <w:rPr>
                      <w:lang w:val="en-US"/>
                    </w:rPr>
                  </w:pPr>
                  <w:r w:rsidRPr="006B18C2">
                    <w:rPr>
                      <w:lang w:val="en-US"/>
                    </w:rPr>
                    <w:t>interpret crucial key events that had shaped the Ottoman diplomacy during the times of its rise and fall</w:t>
                  </w:r>
                </w:p>
              </w:tc>
            </w:tr>
            <w:tr w:rsidR="0000054F" w:rsidRPr="002E6734" w14:paraId="51D0F1F4" w14:textId="77777777" w:rsidTr="00A25E79">
              <w:trPr>
                <w:trHeight w:val="278"/>
              </w:trPr>
              <w:tc>
                <w:tcPr>
                  <w:tcW w:w="1024" w:type="dxa"/>
                </w:tcPr>
                <w:p w14:paraId="60ACDED6" w14:textId="77777777" w:rsidR="0000054F" w:rsidRPr="002E6734" w:rsidRDefault="0000054F" w:rsidP="0000054F">
                  <w:pPr>
                    <w:jc w:val="both"/>
                    <w:rPr>
                      <w:sz w:val="21"/>
                      <w:szCs w:val="21"/>
                      <w:lang w:val="en-US"/>
                    </w:rPr>
                  </w:pPr>
                  <w:r w:rsidRPr="002E6734">
                    <w:rPr>
                      <w:sz w:val="21"/>
                      <w:szCs w:val="21"/>
                      <w:lang w:val="en-US"/>
                    </w:rPr>
                    <w:t>4</w:t>
                  </w:r>
                </w:p>
              </w:tc>
              <w:tc>
                <w:tcPr>
                  <w:tcW w:w="7796" w:type="dxa"/>
                </w:tcPr>
                <w:p w14:paraId="62EDA49C" w14:textId="5EAE5E4B" w:rsidR="0000054F" w:rsidRPr="002E6734" w:rsidRDefault="002229CE" w:rsidP="0000054F">
                  <w:pPr>
                    <w:jc w:val="both"/>
                    <w:rPr>
                      <w:lang w:val="en-US"/>
                    </w:rPr>
                  </w:pPr>
                  <w:proofErr w:type="spellStart"/>
                  <w:r w:rsidRPr="006B18C2">
                    <w:rPr>
                      <w:spacing w:val="8"/>
                    </w:rPr>
                    <w:t>evaluate</w:t>
                  </w:r>
                  <w:proofErr w:type="spellEnd"/>
                  <w:r w:rsidRPr="006B18C2">
                    <w:rPr>
                      <w:spacing w:val="8"/>
                    </w:rPr>
                    <w:t xml:space="preserve"> </w:t>
                  </w:r>
                  <w:proofErr w:type="spellStart"/>
                  <w:r w:rsidRPr="006B18C2">
                    <w:rPr>
                      <w:spacing w:val="8"/>
                    </w:rPr>
                    <w:t>the</w:t>
                  </w:r>
                  <w:proofErr w:type="spellEnd"/>
                  <w:r w:rsidRPr="006B18C2">
                    <w:rPr>
                      <w:spacing w:val="8"/>
                    </w:rPr>
                    <w:t xml:space="preserve"> </w:t>
                  </w:r>
                  <w:proofErr w:type="spellStart"/>
                  <w:r w:rsidRPr="006B18C2">
                    <w:rPr>
                      <w:spacing w:val="8"/>
                    </w:rPr>
                    <w:t>changing</w:t>
                  </w:r>
                  <w:proofErr w:type="spellEnd"/>
                  <w:r w:rsidRPr="006B18C2">
                    <w:rPr>
                      <w:spacing w:val="8"/>
                    </w:rPr>
                    <w:t xml:space="preserve"> </w:t>
                  </w:r>
                  <w:proofErr w:type="spellStart"/>
                  <w:r w:rsidRPr="006B18C2">
                    <w:rPr>
                      <w:spacing w:val="8"/>
                    </w:rPr>
                    <w:t>perception</w:t>
                  </w:r>
                  <w:proofErr w:type="spellEnd"/>
                  <w:r w:rsidRPr="006B18C2">
                    <w:rPr>
                      <w:spacing w:val="8"/>
                    </w:rPr>
                    <w:t xml:space="preserve"> of </w:t>
                  </w:r>
                  <w:proofErr w:type="spellStart"/>
                  <w:r w:rsidRPr="006B18C2">
                    <w:rPr>
                      <w:spacing w:val="8"/>
                    </w:rPr>
                    <w:t>the</w:t>
                  </w:r>
                  <w:proofErr w:type="spellEnd"/>
                  <w:r w:rsidRPr="006B18C2">
                    <w:rPr>
                      <w:spacing w:val="8"/>
                    </w:rPr>
                    <w:t xml:space="preserve"> </w:t>
                  </w:r>
                  <w:proofErr w:type="spellStart"/>
                  <w:r w:rsidRPr="006B18C2">
                    <w:rPr>
                      <w:spacing w:val="8"/>
                    </w:rPr>
                    <w:t>Ottoman</w:t>
                  </w:r>
                  <w:proofErr w:type="spellEnd"/>
                  <w:r w:rsidRPr="006B18C2">
                    <w:rPr>
                      <w:spacing w:val="8"/>
                    </w:rPr>
                    <w:t xml:space="preserve"> </w:t>
                  </w:r>
                  <w:proofErr w:type="spellStart"/>
                  <w:r w:rsidRPr="006B18C2">
                    <w:rPr>
                      <w:spacing w:val="8"/>
                    </w:rPr>
                    <w:t>Empire</w:t>
                  </w:r>
                  <w:proofErr w:type="spellEnd"/>
                  <w:r w:rsidRPr="006B18C2">
                    <w:rPr>
                      <w:spacing w:val="8"/>
                    </w:rPr>
                    <w:t xml:space="preserve"> of </w:t>
                  </w:r>
                  <w:proofErr w:type="spellStart"/>
                  <w:r w:rsidRPr="006B18C2">
                    <w:rPr>
                      <w:spacing w:val="8"/>
                    </w:rPr>
                    <w:t>the</w:t>
                  </w:r>
                  <w:proofErr w:type="spellEnd"/>
                  <w:r w:rsidRPr="006B18C2">
                    <w:rPr>
                      <w:spacing w:val="8"/>
                    </w:rPr>
                    <w:t xml:space="preserve"> </w:t>
                  </w:r>
                  <w:proofErr w:type="spellStart"/>
                  <w:r w:rsidRPr="006B18C2">
                    <w:rPr>
                      <w:spacing w:val="8"/>
                    </w:rPr>
                    <w:t>significance</w:t>
                  </w:r>
                  <w:proofErr w:type="spellEnd"/>
                  <w:r w:rsidRPr="006B18C2">
                    <w:rPr>
                      <w:spacing w:val="8"/>
                    </w:rPr>
                    <w:t xml:space="preserve"> of </w:t>
                  </w:r>
                  <w:proofErr w:type="spellStart"/>
                  <w:r w:rsidRPr="006B18C2">
                    <w:rPr>
                      <w:spacing w:val="8"/>
                    </w:rPr>
                    <w:t>diplomacy</w:t>
                  </w:r>
                  <w:proofErr w:type="spellEnd"/>
                  <w:r w:rsidRPr="006B18C2">
                    <w:rPr>
                      <w:spacing w:val="8"/>
                    </w:rPr>
                    <w:t xml:space="preserve"> </w:t>
                  </w:r>
                  <w:proofErr w:type="spellStart"/>
                  <w:r w:rsidRPr="006B18C2">
                    <w:rPr>
                      <w:spacing w:val="8"/>
                    </w:rPr>
                    <w:t>over</w:t>
                  </w:r>
                  <w:proofErr w:type="spellEnd"/>
                  <w:r w:rsidRPr="006B18C2">
                    <w:rPr>
                      <w:spacing w:val="8"/>
                    </w:rPr>
                    <w:t xml:space="preserve"> </w:t>
                  </w:r>
                  <w:proofErr w:type="spellStart"/>
                  <w:r w:rsidRPr="006B18C2">
                    <w:rPr>
                      <w:spacing w:val="8"/>
                    </w:rPr>
                    <w:t>the</w:t>
                  </w:r>
                  <w:proofErr w:type="spellEnd"/>
                  <w:r w:rsidRPr="006B18C2">
                    <w:rPr>
                      <w:spacing w:val="8"/>
                    </w:rPr>
                    <w:t xml:space="preserve"> </w:t>
                  </w:r>
                  <w:proofErr w:type="spellStart"/>
                  <w:r w:rsidRPr="006B18C2">
                    <w:rPr>
                      <w:spacing w:val="8"/>
                    </w:rPr>
                    <w:t>course</w:t>
                  </w:r>
                  <w:proofErr w:type="spellEnd"/>
                  <w:r w:rsidRPr="006B18C2">
                    <w:rPr>
                      <w:spacing w:val="8"/>
                    </w:rPr>
                    <w:t xml:space="preserve"> of </w:t>
                  </w:r>
                  <w:proofErr w:type="spellStart"/>
                  <w:r w:rsidRPr="006B18C2">
                    <w:rPr>
                      <w:spacing w:val="8"/>
                    </w:rPr>
                    <w:t>its</w:t>
                  </w:r>
                  <w:proofErr w:type="spellEnd"/>
                  <w:r w:rsidRPr="006B18C2">
                    <w:rPr>
                      <w:spacing w:val="8"/>
                    </w:rPr>
                    <w:t xml:space="preserve"> </w:t>
                  </w:r>
                  <w:proofErr w:type="spellStart"/>
                  <w:r w:rsidRPr="006B18C2">
                    <w:rPr>
                      <w:spacing w:val="8"/>
                    </w:rPr>
                    <w:t>survival</w:t>
                  </w:r>
                  <w:proofErr w:type="spellEnd"/>
                </w:p>
              </w:tc>
            </w:tr>
            <w:tr w:rsidR="0000054F" w:rsidRPr="002E6734" w14:paraId="0290CC12" w14:textId="77777777" w:rsidTr="00A25E79">
              <w:trPr>
                <w:trHeight w:val="278"/>
              </w:trPr>
              <w:tc>
                <w:tcPr>
                  <w:tcW w:w="1024" w:type="dxa"/>
                </w:tcPr>
                <w:p w14:paraId="57DEEC17" w14:textId="77777777" w:rsidR="0000054F" w:rsidRPr="002E6734" w:rsidRDefault="0000054F" w:rsidP="0000054F">
                  <w:pPr>
                    <w:jc w:val="both"/>
                    <w:rPr>
                      <w:sz w:val="21"/>
                      <w:szCs w:val="21"/>
                      <w:lang w:val="en-US"/>
                    </w:rPr>
                  </w:pPr>
                  <w:r w:rsidRPr="002E6734">
                    <w:rPr>
                      <w:sz w:val="21"/>
                      <w:szCs w:val="21"/>
                      <w:lang w:val="en-US"/>
                    </w:rPr>
                    <w:t>5</w:t>
                  </w:r>
                </w:p>
              </w:tc>
              <w:tc>
                <w:tcPr>
                  <w:tcW w:w="7796" w:type="dxa"/>
                </w:tcPr>
                <w:p w14:paraId="1E140F04" w14:textId="2436DF52" w:rsidR="0000054F" w:rsidRPr="002E6734" w:rsidRDefault="002229CE" w:rsidP="0000054F">
                  <w:pPr>
                    <w:jc w:val="both"/>
                    <w:rPr>
                      <w:lang w:val="en-US"/>
                    </w:rPr>
                  </w:pPr>
                  <w:proofErr w:type="spellStart"/>
                  <w:r w:rsidRPr="006B18C2">
                    <w:rPr>
                      <w:spacing w:val="8"/>
                    </w:rPr>
                    <w:t>analyze</w:t>
                  </w:r>
                  <w:proofErr w:type="spellEnd"/>
                  <w:r w:rsidRPr="006B18C2">
                    <w:rPr>
                      <w:spacing w:val="8"/>
                    </w:rPr>
                    <w:t xml:space="preserve"> </w:t>
                  </w:r>
                  <w:proofErr w:type="spellStart"/>
                  <w:r w:rsidRPr="006B18C2">
                    <w:rPr>
                      <w:spacing w:val="8"/>
                    </w:rPr>
                    <w:t>the</w:t>
                  </w:r>
                  <w:proofErr w:type="spellEnd"/>
                  <w:r w:rsidRPr="006B18C2">
                    <w:rPr>
                      <w:spacing w:val="8"/>
                    </w:rPr>
                    <w:t xml:space="preserve"> role of </w:t>
                  </w:r>
                  <w:proofErr w:type="spellStart"/>
                  <w:r w:rsidRPr="006B18C2">
                    <w:rPr>
                      <w:spacing w:val="8"/>
                    </w:rPr>
                    <w:t>diplomacy</w:t>
                  </w:r>
                  <w:proofErr w:type="spellEnd"/>
                  <w:r w:rsidRPr="006B18C2">
                    <w:rPr>
                      <w:spacing w:val="8"/>
                    </w:rPr>
                    <w:t xml:space="preserve"> in </w:t>
                  </w:r>
                  <w:proofErr w:type="spellStart"/>
                  <w:r w:rsidRPr="006B18C2">
                    <w:rPr>
                      <w:spacing w:val="8"/>
                    </w:rPr>
                    <w:t>the</w:t>
                  </w:r>
                  <w:proofErr w:type="spellEnd"/>
                  <w:r w:rsidRPr="006B18C2">
                    <w:rPr>
                      <w:spacing w:val="8"/>
                    </w:rPr>
                    <w:t xml:space="preserve"> </w:t>
                  </w:r>
                  <w:proofErr w:type="spellStart"/>
                  <w:r w:rsidRPr="006B18C2">
                    <w:rPr>
                      <w:spacing w:val="8"/>
                    </w:rPr>
                    <w:t>wider</w:t>
                  </w:r>
                  <w:proofErr w:type="spellEnd"/>
                  <w:r w:rsidRPr="006B18C2">
                    <w:rPr>
                      <w:spacing w:val="8"/>
                    </w:rPr>
                    <w:t xml:space="preserve"> </w:t>
                  </w:r>
                  <w:proofErr w:type="spellStart"/>
                  <w:r w:rsidRPr="006B18C2">
                    <w:rPr>
                      <w:spacing w:val="8"/>
                    </w:rPr>
                    <w:t>context</w:t>
                  </w:r>
                  <w:proofErr w:type="spellEnd"/>
                  <w:r w:rsidRPr="006B18C2">
                    <w:rPr>
                      <w:spacing w:val="8"/>
                    </w:rPr>
                    <w:t xml:space="preserve"> of </w:t>
                  </w:r>
                  <w:proofErr w:type="spellStart"/>
                  <w:r w:rsidRPr="006B18C2">
                    <w:rPr>
                      <w:spacing w:val="8"/>
                    </w:rPr>
                    <w:t>economic</w:t>
                  </w:r>
                  <w:proofErr w:type="spellEnd"/>
                  <w:r w:rsidRPr="006B18C2">
                    <w:rPr>
                      <w:spacing w:val="8"/>
                    </w:rPr>
                    <w:t xml:space="preserve">, </w:t>
                  </w:r>
                  <w:proofErr w:type="spellStart"/>
                  <w:r w:rsidRPr="006B18C2">
                    <w:rPr>
                      <w:spacing w:val="8"/>
                    </w:rPr>
                    <w:t>social</w:t>
                  </w:r>
                  <w:proofErr w:type="spellEnd"/>
                  <w:r w:rsidRPr="006B18C2">
                    <w:rPr>
                      <w:spacing w:val="8"/>
                    </w:rPr>
                    <w:t xml:space="preserve"> </w:t>
                  </w:r>
                  <w:proofErr w:type="spellStart"/>
                  <w:r w:rsidRPr="006B18C2">
                    <w:rPr>
                      <w:spacing w:val="8"/>
                    </w:rPr>
                    <w:t>and</w:t>
                  </w:r>
                  <w:proofErr w:type="spellEnd"/>
                  <w:r w:rsidRPr="006B18C2">
                    <w:rPr>
                      <w:spacing w:val="8"/>
                    </w:rPr>
                    <w:t xml:space="preserve"> </w:t>
                  </w:r>
                  <w:proofErr w:type="spellStart"/>
                  <w:r w:rsidRPr="006B18C2">
                    <w:rPr>
                      <w:spacing w:val="8"/>
                    </w:rPr>
                    <w:t>political</w:t>
                  </w:r>
                  <w:proofErr w:type="spellEnd"/>
                  <w:r w:rsidRPr="006B18C2">
                    <w:rPr>
                      <w:spacing w:val="8"/>
                    </w:rPr>
                    <w:t xml:space="preserve"> </w:t>
                  </w:r>
                  <w:proofErr w:type="spellStart"/>
                  <w:r w:rsidRPr="006B18C2">
                    <w:rPr>
                      <w:spacing w:val="8"/>
                    </w:rPr>
                    <w:t>changes</w:t>
                  </w:r>
                  <w:proofErr w:type="spellEnd"/>
                </w:p>
              </w:tc>
            </w:tr>
            <w:tr w:rsidR="0000054F" w:rsidRPr="002E6734" w14:paraId="6867C317" w14:textId="77777777" w:rsidTr="00A25E79">
              <w:trPr>
                <w:trHeight w:val="278"/>
              </w:trPr>
              <w:tc>
                <w:tcPr>
                  <w:tcW w:w="1024" w:type="dxa"/>
                </w:tcPr>
                <w:p w14:paraId="07F18A30" w14:textId="77777777" w:rsidR="0000054F" w:rsidRPr="002E6734" w:rsidRDefault="0000054F" w:rsidP="0000054F">
                  <w:pPr>
                    <w:jc w:val="both"/>
                    <w:rPr>
                      <w:sz w:val="21"/>
                      <w:szCs w:val="21"/>
                      <w:lang w:val="en-US"/>
                    </w:rPr>
                  </w:pPr>
                  <w:r w:rsidRPr="002E6734">
                    <w:rPr>
                      <w:sz w:val="21"/>
                      <w:szCs w:val="21"/>
                      <w:lang w:val="en-US"/>
                    </w:rPr>
                    <w:t>6</w:t>
                  </w:r>
                </w:p>
              </w:tc>
              <w:tc>
                <w:tcPr>
                  <w:tcW w:w="7796" w:type="dxa"/>
                </w:tcPr>
                <w:p w14:paraId="584EF708" w14:textId="5F32B19A" w:rsidR="0000054F" w:rsidRPr="002E6734" w:rsidRDefault="002229CE" w:rsidP="002229CE">
                  <w:pPr>
                    <w:jc w:val="mediumKashida"/>
                    <w:rPr>
                      <w:lang w:val="en-US"/>
                    </w:rPr>
                  </w:pPr>
                  <w:r w:rsidRPr="006B18C2">
                    <w:rPr>
                      <w:lang w:val="en-US"/>
                    </w:rPr>
                    <w:t>improve their skills i</w:t>
                  </w:r>
                  <w:r>
                    <w:rPr>
                      <w:lang w:val="en-US"/>
                    </w:rPr>
                    <w:t>n critical thinking and writing</w:t>
                  </w:r>
                </w:p>
              </w:tc>
            </w:tr>
            <w:tr w:rsidR="0000054F" w:rsidRPr="002E6734" w14:paraId="446EFC1A" w14:textId="77777777" w:rsidTr="00A25E79">
              <w:trPr>
                <w:trHeight w:val="278"/>
              </w:trPr>
              <w:tc>
                <w:tcPr>
                  <w:tcW w:w="1024" w:type="dxa"/>
                </w:tcPr>
                <w:p w14:paraId="6FB42810" w14:textId="77777777" w:rsidR="0000054F" w:rsidRPr="002E6734" w:rsidRDefault="0000054F" w:rsidP="0000054F">
                  <w:pPr>
                    <w:jc w:val="both"/>
                    <w:rPr>
                      <w:sz w:val="21"/>
                      <w:szCs w:val="21"/>
                      <w:lang w:val="en-US"/>
                    </w:rPr>
                  </w:pPr>
                  <w:r w:rsidRPr="002E6734">
                    <w:rPr>
                      <w:sz w:val="21"/>
                      <w:szCs w:val="21"/>
                      <w:lang w:val="en-US"/>
                    </w:rPr>
                    <w:t>7</w:t>
                  </w:r>
                </w:p>
              </w:tc>
              <w:tc>
                <w:tcPr>
                  <w:tcW w:w="7796" w:type="dxa"/>
                </w:tcPr>
                <w:p w14:paraId="6D71DE6D" w14:textId="2571514F" w:rsidR="0000054F" w:rsidRPr="002E6734" w:rsidRDefault="002229CE" w:rsidP="002229CE">
                  <w:pPr>
                    <w:jc w:val="mediumKashida"/>
                    <w:rPr>
                      <w:lang w:val="en-US"/>
                    </w:rPr>
                  </w:pPr>
                  <w:r w:rsidRPr="006B18C2">
                    <w:rPr>
                      <w:lang w:val="en-US"/>
                    </w:rPr>
                    <w:t>to know the bases of the international diplomatic system of each periods</w:t>
                  </w:r>
                  <w:r>
                    <w:rPr>
                      <w:lang w:val="en-US"/>
                    </w:rPr>
                    <w:t xml:space="preserve"> by using historical background</w:t>
                  </w:r>
                </w:p>
              </w:tc>
            </w:tr>
          </w:tbl>
          <w:p w14:paraId="0BD6EB83" w14:textId="0C231C53" w:rsidR="0000054F" w:rsidRPr="002E6734" w:rsidRDefault="0000054F" w:rsidP="0000054F">
            <w:pPr>
              <w:pStyle w:val="TableParagraph"/>
              <w:spacing w:before="91" w:line="240" w:lineRule="atLeast"/>
              <w:ind w:right="176"/>
              <w:jc w:val="both"/>
              <w:rPr>
                <w:sz w:val="20"/>
                <w:lang w:val="en-US"/>
              </w:rPr>
            </w:pPr>
          </w:p>
        </w:tc>
      </w:tr>
      <w:tr w:rsidR="0000054F" w:rsidRPr="002E6734" w14:paraId="053FDF09" w14:textId="77777777" w:rsidTr="002E6734">
        <w:trPr>
          <w:trHeight w:val="1041"/>
        </w:trPr>
        <w:tc>
          <w:tcPr>
            <w:tcW w:w="1522" w:type="dxa"/>
            <w:vAlign w:val="center"/>
          </w:tcPr>
          <w:p w14:paraId="10618E10" w14:textId="082B0009" w:rsidR="0000054F" w:rsidRPr="002E6734" w:rsidRDefault="0000054F" w:rsidP="0000054F">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00054F" w:rsidRPr="002E6734" w:rsidRDefault="0000054F" w:rsidP="0000054F">
            <w:pPr>
              <w:pStyle w:val="TableParagraph"/>
              <w:jc w:val="both"/>
              <w:rPr>
                <w:b/>
                <w:bCs/>
                <w:sz w:val="20"/>
                <w:lang w:val="en-US"/>
              </w:rPr>
            </w:pPr>
            <w:r w:rsidRPr="002E6734">
              <w:rPr>
                <w:b/>
                <w:bCs/>
                <w:sz w:val="20"/>
                <w:lang w:val="en-US"/>
              </w:rPr>
              <w:t>Program Outcomes (PO)</w:t>
            </w:r>
          </w:p>
          <w:tbl>
            <w:tblPr>
              <w:tblStyle w:val="TabloKlavuzu"/>
              <w:tblW w:w="8928" w:type="dxa"/>
              <w:tblLayout w:type="fixed"/>
              <w:tblLook w:val="04A0" w:firstRow="1" w:lastRow="0" w:firstColumn="1" w:lastColumn="0" w:noHBand="0" w:noVBand="1"/>
            </w:tblPr>
            <w:tblGrid>
              <w:gridCol w:w="360"/>
              <w:gridCol w:w="8568"/>
            </w:tblGrid>
            <w:tr w:rsidR="0000054F" w:rsidRPr="002E6734" w14:paraId="7E10CF4A" w14:textId="77777777" w:rsidTr="002229CE">
              <w:trPr>
                <w:trHeight w:val="280"/>
              </w:trPr>
              <w:tc>
                <w:tcPr>
                  <w:tcW w:w="360" w:type="dxa"/>
                </w:tcPr>
                <w:p w14:paraId="3F5B9EAD" w14:textId="77777777" w:rsidR="0000054F" w:rsidRPr="002E6734" w:rsidRDefault="0000054F" w:rsidP="0000054F">
                  <w:pPr>
                    <w:jc w:val="both"/>
                    <w:rPr>
                      <w:lang w:val="en-US"/>
                    </w:rPr>
                  </w:pPr>
                </w:p>
              </w:tc>
              <w:tc>
                <w:tcPr>
                  <w:tcW w:w="8568" w:type="dxa"/>
                </w:tcPr>
                <w:p w14:paraId="38E32BB7" w14:textId="088400E6" w:rsidR="0000054F" w:rsidRPr="002E6734" w:rsidRDefault="002229CE" w:rsidP="0000054F">
                  <w:pPr>
                    <w:jc w:val="both"/>
                    <w:rPr>
                      <w:lang w:val="en-US"/>
                    </w:rPr>
                  </w:pPr>
                  <w:r w:rsidRPr="002229CE">
                    <w:rPr>
                      <w:lang w:val="en-US"/>
                    </w:rPr>
                    <w:t>learn the background and the institutional development Ottoman diplomacy over the course its existence</w:t>
                  </w:r>
                </w:p>
              </w:tc>
            </w:tr>
            <w:tr w:rsidR="0000054F" w:rsidRPr="002E6734" w14:paraId="109BAA97" w14:textId="77777777" w:rsidTr="002229CE">
              <w:trPr>
                <w:trHeight w:val="268"/>
              </w:trPr>
              <w:tc>
                <w:tcPr>
                  <w:tcW w:w="360" w:type="dxa"/>
                </w:tcPr>
                <w:p w14:paraId="65ED327B" w14:textId="77777777" w:rsidR="0000054F" w:rsidRPr="002E6734" w:rsidRDefault="0000054F" w:rsidP="0000054F">
                  <w:pPr>
                    <w:jc w:val="both"/>
                    <w:rPr>
                      <w:lang w:val="en-US"/>
                    </w:rPr>
                  </w:pPr>
                </w:p>
              </w:tc>
              <w:tc>
                <w:tcPr>
                  <w:tcW w:w="8568" w:type="dxa"/>
                </w:tcPr>
                <w:p w14:paraId="57B68867" w14:textId="72F233B9" w:rsidR="0000054F" w:rsidRPr="002E6734" w:rsidRDefault="002229CE" w:rsidP="0000054F">
                  <w:pPr>
                    <w:jc w:val="both"/>
                    <w:rPr>
                      <w:lang w:val="en-US"/>
                    </w:rPr>
                  </w:pPr>
                  <w:r w:rsidRPr="006B18C2">
                    <w:rPr>
                      <w:lang w:val="en-US"/>
                    </w:rPr>
                    <w:t>attain a broader view about the world that surrounds the Ottoman Empire</w:t>
                  </w:r>
                </w:p>
              </w:tc>
            </w:tr>
            <w:tr w:rsidR="002229CE" w:rsidRPr="002E6734" w14:paraId="57915FD8" w14:textId="77777777" w:rsidTr="002229CE">
              <w:trPr>
                <w:trHeight w:val="280"/>
              </w:trPr>
              <w:tc>
                <w:tcPr>
                  <w:tcW w:w="360" w:type="dxa"/>
                </w:tcPr>
                <w:p w14:paraId="3EEC2E29" w14:textId="77777777" w:rsidR="002229CE" w:rsidRPr="002E6734" w:rsidRDefault="002229CE" w:rsidP="002229CE">
                  <w:pPr>
                    <w:jc w:val="both"/>
                    <w:rPr>
                      <w:lang w:val="en-US"/>
                    </w:rPr>
                  </w:pPr>
                </w:p>
              </w:tc>
              <w:tc>
                <w:tcPr>
                  <w:tcW w:w="8568" w:type="dxa"/>
                </w:tcPr>
                <w:p w14:paraId="05B3A36E" w14:textId="3CC434A4" w:rsidR="002229CE" w:rsidRPr="002E6734" w:rsidRDefault="002229CE" w:rsidP="002229CE">
                  <w:pPr>
                    <w:jc w:val="both"/>
                    <w:rPr>
                      <w:lang w:val="en-US"/>
                    </w:rPr>
                  </w:pPr>
                  <w:r w:rsidRPr="006B18C2">
                    <w:rPr>
                      <w:lang w:val="en-US"/>
                    </w:rPr>
                    <w:t>interpret crucial key events that had shaped the Ottoman diplomacy during the times of its rise and fall</w:t>
                  </w:r>
                </w:p>
              </w:tc>
            </w:tr>
            <w:tr w:rsidR="002229CE" w:rsidRPr="002E6734" w14:paraId="30202A05" w14:textId="77777777" w:rsidTr="002229CE">
              <w:trPr>
                <w:trHeight w:val="268"/>
              </w:trPr>
              <w:tc>
                <w:tcPr>
                  <w:tcW w:w="360" w:type="dxa"/>
                </w:tcPr>
                <w:p w14:paraId="7F16B3BD" w14:textId="77777777" w:rsidR="002229CE" w:rsidRPr="002E6734" w:rsidRDefault="002229CE" w:rsidP="002229CE">
                  <w:pPr>
                    <w:jc w:val="both"/>
                    <w:rPr>
                      <w:lang w:val="en-US"/>
                    </w:rPr>
                  </w:pPr>
                </w:p>
              </w:tc>
              <w:tc>
                <w:tcPr>
                  <w:tcW w:w="8568" w:type="dxa"/>
                </w:tcPr>
                <w:p w14:paraId="24FA446F" w14:textId="5FED2338" w:rsidR="002229CE" w:rsidRPr="002E6734" w:rsidRDefault="002229CE" w:rsidP="002229CE">
                  <w:pPr>
                    <w:jc w:val="both"/>
                    <w:rPr>
                      <w:lang w:val="en-US"/>
                    </w:rPr>
                  </w:pPr>
                  <w:proofErr w:type="spellStart"/>
                  <w:r w:rsidRPr="006B18C2">
                    <w:rPr>
                      <w:spacing w:val="8"/>
                    </w:rPr>
                    <w:t>evaluate</w:t>
                  </w:r>
                  <w:proofErr w:type="spellEnd"/>
                  <w:r w:rsidRPr="006B18C2">
                    <w:rPr>
                      <w:spacing w:val="8"/>
                    </w:rPr>
                    <w:t xml:space="preserve"> </w:t>
                  </w:r>
                  <w:proofErr w:type="spellStart"/>
                  <w:r w:rsidRPr="006B18C2">
                    <w:rPr>
                      <w:spacing w:val="8"/>
                    </w:rPr>
                    <w:t>the</w:t>
                  </w:r>
                  <w:proofErr w:type="spellEnd"/>
                  <w:r w:rsidRPr="006B18C2">
                    <w:rPr>
                      <w:spacing w:val="8"/>
                    </w:rPr>
                    <w:t xml:space="preserve"> </w:t>
                  </w:r>
                  <w:proofErr w:type="spellStart"/>
                  <w:r w:rsidRPr="006B18C2">
                    <w:rPr>
                      <w:spacing w:val="8"/>
                    </w:rPr>
                    <w:t>changing</w:t>
                  </w:r>
                  <w:proofErr w:type="spellEnd"/>
                  <w:r w:rsidRPr="006B18C2">
                    <w:rPr>
                      <w:spacing w:val="8"/>
                    </w:rPr>
                    <w:t xml:space="preserve"> </w:t>
                  </w:r>
                  <w:proofErr w:type="spellStart"/>
                  <w:r w:rsidRPr="006B18C2">
                    <w:rPr>
                      <w:spacing w:val="8"/>
                    </w:rPr>
                    <w:t>perception</w:t>
                  </w:r>
                  <w:proofErr w:type="spellEnd"/>
                  <w:r w:rsidRPr="006B18C2">
                    <w:rPr>
                      <w:spacing w:val="8"/>
                    </w:rPr>
                    <w:t xml:space="preserve"> of </w:t>
                  </w:r>
                  <w:proofErr w:type="spellStart"/>
                  <w:r w:rsidRPr="006B18C2">
                    <w:rPr>
                      <w:spacing w:val="8"/>
                    </w:rPr>
                    <w:t>the</w:t>
                  </w:r>
                  <w:proofErr w:type="spellEnd"/>
                  <w:r w:rsidRPr="006B18C2">
                    <w:rPr>
                      <w:spacing w:val="8"/>
                    </w:rPr>
                    <w:t xml:space="preserve"> </w:t>
                  </w:r>
                  <w:proofErr w:type="spellStart"/>
                  <w:r w:rsidRPr="006B18C2">
                    <w:rPr>
                      <w:spacing w:val="8"/>
                    </w:rPr>
                    <w:t>Ottoman</w:t>
                  </w:r>
                  <w:proofErr w:type="spellEnd"/>
                  <w:r w:rsidRPr="006B18C2">
                    <w:rPr>
                      <w:spacing w:val="8"/>
                    </w:rPr>
                    <w:t xml:space="preserve"> </w:t>
                  </w:r>
                  <w:proofErr w:type="spellStart"/>
                  <w:r w:rsidRPr="006B18C2">
                    <w:rPr>
                      <w:spacing w:val="8"/>
                    </w:rPr>
                    <w:t>Empire</w:t>
                  </w:r>
                  <w:proofErr w:type="spellEnd"/>
                  <w:r w:rsidRPr="006B18C2">
                    <w:rPr>
                      <w:spacing w:val="8"/>
                    </w:rPr>
                    <w:t xml:space="preserve"> of </w:t>
                  </w:r>
                  <w:proofErr w:type="spellStart"/>
                  <w:r w:rsidRPr="006B18C2">
                    <w:rPr>
                      <w:spacing w:val="8"/>
                    </w:rPr>
                    <w:t>the</w:t>
                  </w:r>
                  <w:proofErr w:type="spellEnd"/>
                  <w:r w:rsidRPr="006B18C2">
                    <w:rPr>
                      <w:spacing w:val="8"/>
                    </w:rPr>
                    <w:t xml:space="preserve"> </w:t>
                  </w:r>
                  <w:proofErr w:type="spellStart"/>
                  <w:r w:rsidRPr="006B18C2">
                    <w:rPr>
                      <w:spacing w:val="8"/>
                    </w:rPr>
                    <w:t>significance</w:t>
                  </w:r>
                  <w:proofErr w:type="spellEnd"/>
                  <w:r w:rsidRPr="006B18C2">
                    <w:rPr>
                      <w:spacing w:val="8"/>
                    </w:rPr>
                    <w:t xml:space="preserve"> of </w:t>
                  </w:r>
                  <w:proofErr w:type="spellStart"/>
                  <w:r w:rsidRPr="006B18C2">
                    <w:rPr>
                      <w:spacing w:val="8"/>
                    </w:rPr>
                    <w:lastRenderedPageBreak/>
                    <w:t>diplomacy</w:t>
                  </w:r>
                  <w:proofErr w:type="spellEnd"/>
                  <w:r w:rsidRPr="006B18C2">
                    <w:rPr>
                      <w:spacing w:val="8"/>
                    </w:rPr>
                    <w:t xml:space="preserve"> </w:t>
                  </w:r>
                  <w:proofErr w:type="spellStart"/>
                  <w:r w:rsidRPr="006B18C2">
                    <w:rPr>
                      <w:spacing w:val="8"/>
                    </w:rPr>
                    <w:t>over</w:t>
                  </w:r>
                  <w:proofErr w:type="spellEnd"/>
                  <w:r w:rsidRPr="006B18C2">
                    <w:rPr>
                      <w:spacing w:val="8"/>
                    </w:rPr>
                    <w:t xml:space="preserve"> </w:t>
                  </w:r>
                  <w:proofErr w:type="spellStart"/>
                  <w:r w:rsidRPr="006B18C2">
                    <w:rPr>
                      <w:spacing w:val="8"/>
                    </w:rPr>
                    <w:t>the</w:t>
                  </w:r>
                  <w:proofErr w:type="spellEnd"/>
                  <w:r w:rsidRPr="006B18C2">
                    <w:rPr>
                      <w:spacing w:val="8"/>
                    </w:rPr>
                    <w:t xml:space="preserve"> </w:t>
                  </w:r>
                  <w:proofErr w:type="spellStart"/>
                  <w:r w:rsidRPr="006B18C2">
                    <w:rPr>
                      <w:spacing w:val="8"/>
                    </w:rPr>
                    <w:t>course</w:t>
                  </w:r>
                  <w:proofErr w:type="spellEnd"/>
                  <w:r w:rsidRPr="006B18C2">
                    <w:rPr>
                      <w:spacing w:val="8"/>
                    </w:rPr>
                    <w:t xml:space="preserve"> of </w:t>
                  </w:r>
                  <w:proofErr w:type="spellStart"/>
                  <w:r w:rsidRPr="006B18C2">
                    <w:rPr>
                      <w:spacing w:val="8"/>
                    </w:rPr>
                    <w:t>its</w:t>
                  </w:r>
                  <w:proofErr w:type="spellEnd"/>
                  <w:r w:rsidRPr="006B18C2">
                    <w:rPr>
                      <w:spacing w:val="8"/>
                    </w:rPr>
                    <w:t xml:space="preserve"> </w:t>
                  </w:r>
                  <w:proofErr w:type="spellStart"/>
                  <w:r w:rsidRPr="006B18C2">
                    <w:rPr>
                      <w:spacing w:val="8"/>
                    </w:rPr>
                    <w:t>survival</w:t>
                  </w:r>
                  <w:proofErr w:type="spellEnd"/>
                </w:p>
              </w:tc>
            </w:tr>
            <w:tr w:rsidR="002229CE" w:rsidRPr="002E6734" w14:paraId="089B4BCC" w14:textId="77777777" w:rsidTr="002229CE">
              <w:trPr>
                <w:trHeight w:val="280"/>
              </w:trPr>
              <w:tc>
                <w:tcPr>
                  <w:tcW w:w="360" w:type="dxa"/>
                </w:tcPr>
                <w:p w14:paraId="5CF8D788" w14:textId="77777777" w:rsidR="002229CE" w:rsidRPr="002E6734" w:rsidRDefault="002229CE" w:rsidP="002229CE">
                  <w:pPr>
                    <w:jc w:val="both"/>
                    <w:rPr>
                      <w:lang w:val="en-US"/>
                    </w:rPr>
                  </w:pPr>
                </w:p>
              </w:tc>
              <w:tc>
                <w:tcPr>
                  <w:tcW w:w="8568" w:type="dxa"/>
                </w:tcPr>
                <w:p w14:paraId="517174D1" w14:textId="6928CB16" w:rsidR="002229CE" w:rsidRPr="002E6734" w:rsidRDefault="002229CE" w:rsidP="002229CE">
                  <w:pPr>
                    <w:jc w:val="both"/>
                    <w:rPr>
                      <w:lang w:val="en-US"/>
                    </w:rPr>
                  </w:pPr>
                  <w:proofErr w:type="spellStart"/>
                  <w:r w:rsidRPr="006B18C2">
                    <w:rPr>
                      <w:spacing w:val="8"/>
                    </w:rPr>
                    <w:t>analyze</w:t>
                  </w:r>
                  <w:proofErr w:type="spellEnd"/>
                  <w:r w:rsidRPr="006B18C2">
                    <w:rPr>
                      <w:spacing w:val="8"/>
                    </w:rPr>
                    <w:t xml:space="preserve"> </w:t>
                  </w:r>
                  <w:proofErr w:type="spellStart"/>
                  <w:r w:rsidRPr="006B18C2">
                    <w:rPr>
                      <w:spacing w:val="8"/>
                    </w:rPr>
                    <w:t>the</w:t>
                  </w:r>
                  <w:proofErr w:type="spellEnd"/>
                  <w:r w:rsidRPr="006B18C2">
                    <w:rPr>
                      <w:spacing w:val="8"/>
                    </w:rPr>
                    <w:t xml:space="preserve"> role of </w:t>
                  </w:r>
                  <w:proofErr w:type="spellStart"/>
                  <w:r w:rsidRPr="006B18C2">
                    <w:rPr>
                      <w:spacing w:val="8"/>
                    </w:rPr>
                    <w:t>diplomacy</w:t>
                  </w:r>
                  <w:proofErr w:type="spellEnd"/>
                  <w:r w:rsidRPr="006B18C2">
                    <w:rPr>
                      <w:spacing w:val="8"/>
                    </w:rPr>
                    <w:t xml:space="preserve"> in </w:t>
                  </w:r>
                  <w:proofErr w:type="spellStart"/>
                  <w:r w:rsidRPr="006B18C2">
                    <w:rPr>
                      <w:spacing w:val="8"/>
                    </w:rPr>
                    <w:t>the</w:t>
                  </w:r>
                  <w:proofErr w:type="spellEnd"/>
                  <w:r w:rsidRPr="006B18C2">
                    <w:rPr>
                      <w:spacing w:val="8"/>
                    </w:rPr>
                    <w:t xml:space="preserve"> </w:t>
                  </w:r>
                  <w:proofErr w:type="spellStart"/>
                  <w:r w:rsidRPr="006B18C2">
                    <w:rPr>
                      <w:spacing w:val="8"/>
                    </w:rPr>
                    <w:t>wider</w:t>
                  </w:r>
                  <w:proofErr w:type="spellEnd"/>
                  <w:r w:rsidRPr="006B18C2">
                    <w:rPr>
                      <w:spacing w:val="8"/>
                    </w:rPr>
                    <w:t xml:space="preserve"> </w:t>
                  </w:r>
                  <w:proofErr w:type="spellStart"/>
                  <w:r w:rsidRPr="006B18C2">
                    <w:rPr>
                      <w:spacing w:val="8"/>
                    </w:rPr>
                    <w:t>context</w:t>
                  </w:r>
                  <w:proofErr w:type="spellEnd"/>
                  <w:r w:rsidRPr="006B18C2">
                    <w:rPr>
                      <w:spacing w:val="8"/>
                    </w:rPr>
                    <w:t xml:space="preserve"> of </w:t>
                  </w:r>
                  <w:proofErr w:type="spellStart"/>
                  <w:r w:rsidRPr="006B18C2">
                    <w:rPr>
                      <w:spacing w:val="8"/>
                    </w:rPr>
                    <w:t>economic</w:t>
                  </w:r>
                  <w:proofErr w:type="spellEnd"/>
                  <w:r w:rsidRPr="006B18C2">
                    <w:rPr>
                      <w:spacing w:val="8"/>
                    </w:rPr>
                    <w:t xml:space="preserve">, </w:t>
                  </w:r>
                  <w:proofErr w:type="spellStart"/>
                  <w:r w:rsidRPr="006B18C2">
                    <w:rPr>
                      <w:spacing w:val="8"/>
                    </w:rPr>
                    <w:t>social</w:t>
                  </w:r>
                  <w:proofErr w:type="spellEnd"/>
                  <w:r w:rsidRPr="006B18C2">
                    <w:rPr>
                      <w:spacing w:val="8"/>
                    </w:rPr>
                    <w:t xml:space="preserve"> </w:t>
                  </w:r>
                  <w:proofErr w:type="spellStart"/>
                  <w:r w:rsidRPr="006B18C2">
                    <w:rPr>
                      <w:spacing w:val="8"/>
                    </w:rPr>
                    <w:t>and</w:t>
                  </w:r>
                  <w:proofErr w:type="spellEnd"/>
                  <w:r w:rsidRPr="006B18C2">
                    <w:rPr>
                      <w:spacing w:val="8"/>
                    </w:rPr>
                    <w:t xml:space="preserve"> </w:t>
                  </w:r>
                  <w:proofErr w:type="spellStart"/>
                  <w:r w:rsidRPr="006B18C2">
                    <w:rPr>
                      <w:spacing w:val="8"/>
                    </w:rPr>
                    <w:t>political</w:t>
                  </w:r>
                  <w:proofErr w:type="spellEnd"/>
                  <w:r w:rsidRPr="006B18C2">
                    <w:rPr>
                      <w:spacing w:val="8"/>
                    </w:rPr>
                    <w:t xml:space="preserve"> </w:t>
                  </w:r>
                  <w:proofErr w:type="spellStart"/>
                  <w:r w:rsidRPr="006B18C2">
                    <w:rPr>
                      <w:spacing w:val="8"/>
                    </w:rPr>
                    <w:t>changes</w:t>
                  </w:r>
                  <w:proofErr w:type="spellEnd"/>
                </w:p>
              </w:tc>
            </w:tr>
            <w:tr w:rsidR="002229CE" w:rsidRPr="002E6734" w14:paraId="17464FAF" w14:textId="77777777" w:rsidTr="002229CE">
              <w:trPr>
                <w:trHeight w:val="280"/>
              </w:trPr>
              <w:tc>
                <w:tcPr>
                  <w:tcW w:w="360" w:type="dxa"/>
                </w:tcPr>
                <w:p w14:paraId="48B78ABB" w14:textId="77777777" w:rsidR="002229CE" w:rsidRPr="002E6734" w:rsidRDefault="002229CE" w:rsidP="002229CE">
                  <w:pPr>
                    <w:jc w:val="both"/>
                    <w:rPr>
                      <w:lang w:val="en-US"/>
                    </w:rPr>
                  </w:pPr>
                </w:p>
              </w:tc>
              <w:tc>
                <w:tcPr>
                  <w:tcW w:w="8568" w:type="dxa"/>
                </w:tcPr>
                <w:p w14:paraId="4451F58F" w14:textId="64318626" w:rsidR="002229CE" w:rsidRPr="002E6734" w:rsidRDefault="002229CE" w:rsidP="002229CE">
                  <w:pPr>
                    <w:jc w:val="both"/>
                    <w:rPr>
                      <w:lang w:val="en-US"/>
                    </w:rPr>
                  </w:pPr>
                  <w:r w:rsidRPr="006B18C2">
                    <w:rPr>
                      <w:lang w:val="en-US"/>
                    </w:rPr>
                    <w:t>improve their skills i</w:t>
                  </w:r>
                  <w:r>
                    <w:rPr>
                      <w:lang w:val="en-US"/>
                    </w:rPr>
                    <w:t>n critical thinking and writing</w:t>
                  </w:r>
                </w:p>
              </w:tc>
            </w:tr>
            <w:tr w:rsidR="002229CE" w:rsidRPr="002E6734" w14:paraId="59554A46" w14:textId="77777777" w:rsidTr="002229CE">
              <w:trPr>
                <w:trHeight w:val="280"/>
              </w:trPr>
              <w:tc>
                <w:tcPr>
                  <w:tcW w:w="360" w:type="dxa"/>
                </w:tcPr>
                <w:p w14:paraId="7F6BB327" w14:textId="77777777" w:rsidR="002229CE" w:rsidRPr="002E6734" w:rsidRDefault="002229CE" w:rsidP="002229CE">
                  <w:pPr>
                    <w:jc w:val="both"/>
                    <w:rPr>
                      <w:lang w:val="en-US"/>
                    </w:rPr>
                  </w:pPr>
                </w:p>
              </w:tc>
              <w:tc>
                <w:tcPr>
                  <w:tcW w:w="8568" w:type="dxa"/>
                </w:tcPr>
                <w:p w14:paraId="61C4E36A" w14:textId="5A3DD42C" w:rsidR="002229CE" w:rsidRPr="002E6734" w:rsidRDefault="002229CE" w:rsidP="002229CE">
                  <w:pPr>
                    <w:jc w:val="both"/>
                    <w:rPr>
                      <w:lang w:val="en-US"/>
                    </w:rPr>
                  </w:pPr>
                  <w:r w:rsidRPr="006B18C2">
                    <w:rPr>
                      <w:lang w:val="en-US"/>
                    </w:rPr>
                    <w:t>to know the bases of the international diplomatic system of each periods</w:t>
                  </w:r>
                  <w:r>
                    <w:rPr>
                      <w:lang w:val="en-US"/>
                    </w:rPr>
                    <w:t xml:space="preserve"> by using historical background</w:t>
                  </w:r>
                </w:p>
              </w:tc>
            </w:tr>
          </w:tbl>
          <w:p w14:paraId="04E5F6F6" w14:textId="164ADD7B" w:rsidR="0000054F" w:rsidRPr="002E6734" w:rsidRDefault="0000054F" w:rsidP="0000054F">
            <w:pPr>
              <w:pStyle w:val="TableParagraph"/>
              <w:jc w:val="both"/>
              <w:rPr>
                <w:sz w:val="20"/>
                <w:lang w:val="en-US"/>
              </w:rPr>
            </w:pPr>
          </w:p>
        </w:tc>
      </w:tr>
      <w:tr w:rsidR="0000054F" w:rsidRPr="002E6734" w14:paraId="330DB22F" w14:textId="77777777" w:rsidTr="002E6734">
        <w:trPr>
          <w:trHeight w:val="1190"/>
        </w:trPr>
        <w:tc>
          <w:tcPr>
            <w:tcW w:w="1522" w:type="dxa"/>
            <w:vAlign w:val="center"/>
          </w:tcPr>
          <w:p w14:paraId="7E5C216D" w14:textId="59673B4D" w:rsidR="0000054F" w:rsidRPr="002E6734" w:rsidRDefault="0000054F" w:rsidP="0000054F">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00054F" w:rsidRPr="002E6734" w:rsidRDefault="0000054F" w:rsidP="0000054F">
            <w:pPr>
              <w:pStyle w:val="TableParagraph"/>
              <w:ind w:left="110"/>
              <w:jc w:val="both"/>
              <w:rPr>
                <w:sz w:val="20"/>
                <w:lang w:val="en-US"/>
              </w:rPr>
            </w:pPr>
          </w:p>
        </w:tc>
      </w:tr>
      <w:tr w:rsidR="0000054F" w:rsidRPr="002E6734" w14:paraId="599EB8D2" w14:textId="77777777" w:rsidTr="002E6734">
        <w:trPr>
          <w:trHeight w:val="2567"/>
        </w:trPr>
        <w:tc>
          <w:tcPr>
            <w:tcW w:w="1522" w:type="dxa"/>
            <w:vAlign w:val="center"/>
          </w:tcPr>
          <w:p w14:paraId="494CD2ED" w14:textId="23EAFF23" w:rsidR="0000054F" w:rsidRPr="002E6734" w:rsidRDefault="0000054F" w:rsidP="0000054F">
            <w:pPr>
              <w:pStyle w:val="TableParagraph"/>
              <w:ind w:right="359"/>
              <w:jc w:val="center"/>
              <w:rPr>
                <w:b/>
                <w:sz w:val="20"/>
                <w:lang w:val="en-US"/>
              </w:rPr>
            </w:pPr>
            <w:r w:rsidRPr="002E6734">
              <w:rPr>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2229CE" w:rsidRPr="002E6734" w14:paraId="0E84BC14" w14:textId="77777777" w:rsidTr="00651F0F">
              <w:tc>
                <w:tcPr>
                  <w:tcW w:w="1024" w:type="dxa"/>
                </w:tcPr>
                <w:p w14:paraId="4792F858" w14:textId="6FE15463" w:rsidR="002229CE" w:rsidRPr="002E6734" w:rsidRDefault="002229CE" w:rsidP="002229CE">
                  <w:pPr>
                    <w:jc w:val="both"/>
                    <w:rPr>
                      <w:lang w:val="en-US"/>
                    </w:rPr>
                  </w:pPr>
                  <w:r w:rsidRPr="002E6734">
                    <w:rPr>
                      <w:sz w:val="20"/>
                      <w:szCs w:val="20"/>
                      <w:lang w:val="en-US"/>
                    </w:rPr>
                    <w:t>1. Week</w:t>
                  </w:r>
                </w:p>
              </w:tc>
              <w:tc>
                <w:tcPr>
                  <w:tcW w:w="7786" w:type="dxa"/>
                </w:tcPr>
                <w:p w14:paraId="6C4E2F98" w14:textId="48FC9FCA" w:rsidR="002229CE" w:rsidRPr="002E6734" w:rsidRDefault="002229CE" w:rsidP="002229CE">
                  <w:pPr>
                    <w:jc w:val="both"/>
                    <w:rPr>
                      <w:lang w:val="en-US"/>
                    </w:rPr>
                  </w:pPr>
                  <w:r w:rsidRPr="006B18C2">
                    <w:rPr>
                      <w:lang w:val="en-US"/>
                    </w:rPr>
                    <w:t>General Introduction to Ottoman Diplomacy.</w:t>
                  </w:r>
                </w:p>
              </w:tc>
            </w:tr>
            <w:tr w:rsidR="002229CE" w:rsidRPr="002E6734" w14:paraId="48B2FD97" w14:textId="77777777" w:rsidTr="00651F0F">
              <w:tc>
                <w:tcPr>
                  <w:tcW w:w="1024" w:type="dxa"/>
                </w:tcPr>
                <w:p w14:paraId="15300749" w14:textId="32549FCE" w:rsidR="002229CE" w:rsidRPr="002E6734" w:rsidRDefault="002229CE" w:rsidP="002229CE">
                  <w:pPr>
                    <w:jc w:val="both"/>
                    <w:rPr>
                      <w:lang w:val="en-US"/>
                    </w:rPr>
                  </w:pPr>
                  <w:r w:rsidRPr="002E6734">
                    <w:rPr>
                      <w:sz w:val="20"/>
                      <w:szCs w:val="20"/>
                      <w:lang w:val="en-US"/>
                    </w:rPr>
                    <w:t>2. Week</w:t>
                  </w:r>
                </w:p>
              </w:tc>
              <w:tc>
                <w:tcPr>
                  <w:tcW w:w="7786" w:type="dxa"/>
                </w:tcPr>
                <w:p w14:paraId="6E9441F3" w14:textId="10465EC7" w:rsidR="002229CE" w:rsidRPr="002E6734" w:rsidRDefault="002229CE" w:rsidP="002229CE">
                  <w:pPr>
                    <w:jc w:val="both"/>
                    <w:rPr>
                      <w:lang w:val="en-US"/>
                    </w:rPr>
                  </w:pPr>
                  <w:r w:rsidRPr="006B18C2">
                    <w:rPr>
                      <w:lang w:val="en-US"/>
                    </w:rPr>
                    <w:t>The conduct of Ottoman diplomacy during early periods.</w:t>
                  </w:r>
                </w:p>
              </w:tc>
            </w:tr>
            <w:tr w:rsidR="002229CE" w:rsidRPr="002E6734" w14:paraId="48D28821" w14:textId="77777777" w:rsidTr="00651F0F">
              <w:tc>
                <w:tcPr>
                  <w:tcW w:w="1024" w:type="dxa"/>
                </w:tcPr>
                <w:p w14:paraId="15B75C81" w14:textId="14F5FB7D" w:rsidR="002229CE" w:rsidRPr="002E6734" w:rsidRDefault="002229CE" w:rsidP="002229CE">
                  <w:pPr>
                    <w:jc w:val="both"/>
                    <w:rPr>
                      <w:lang w:val="en-US"/>
                    </w:rPr>
                  </w:pPr>
                  <w:r w:rsidRPr="002E6734">
                    <w:rPr>
                      <w:sz w:val="20"/>
                      <w:szCs w:val="20"/>
                      <w:lang w:val="en-US"/>
                    </w:rPr>
                    <w:t>3. Week</w:t>
                  </w:r>
                </w:p>
              </w:tc>
              <w:tc>
                <w:tcPr>
                  <w:tcW w:w="7786" w:type="dxa"/>
                </w:tcPr>
                <w:p w14:paraId="366481C1" w14:textId="1317D953" w:rsidR="002229CE" w:rsidRPr="002E6734" w:rsidRDefault="002229CE" w:rsidP="002229CE">
                  <w:pPr>
                    <w:jc w:val="both"/>
                    <w:rPr>
                      <w:lang w:val="en-US"/>
                    </w:rPr>
                  </w:pPr>
                  <w:r w:rsidRPr="006B18C2">
                    <w:rPr>
                      <w:lang w:val="en-US"/>
                    </w:rPr>
                    <w:t xml:space="preserve">The Development of Classical Ottoman Diplomatic System: </w:t>
                  </w:r>
                  <w:proofErr w:type="spellStart"/>
                  <w:r w:rsidRPr="006B18C2">
                    <w:rPr>
                      <w:lang w:val="en-US"/>
                    </w:rPr>
                    <w:t>Nişancı</w:t>
                  </w:r>
                  <w:proofErr w:type="spellEnd"/>
                  <w:r w:rsidRPr="006B18C2">
                    <w:rPr>
                      <w:lang w:val="en-US"/>
                    </w:rPr>
                    <w:t xml:space="preserve"> and its functions</w:t>
                  </w:r>
                </w:p>
              </w:tc>
            </w:tr>
            <w:tr w:rsidR="002229CE" w:rsidRPr="002E6734" w14:paraId="73FCE1C6" w14:textId="77777777" w:rsidTr="00651F0F">
              <w:tc>
                <w:tcPr>
                  <w:tcW w:w="1024" w:type="dxa"/>
                </w:tcPr>
                <w:p w14:paraId="4FBD2A9C" w14:textId="77C2F814" w:rsidR="002229CE" w:rsidRPr="002E6734" w:rsidRDefault="002229CE" w:rsidP="002229CE">
                  <w:pPr>
                    <w:jc w:val="both"/>
                    <w:rPr>
                      <w:lang w:val="en-US"/>
                    </w:rPr>
                  </w:pPr>
                  <w:r w:rsidRPr="002E6734">
                    <w:rPr>
                      <w:sz w:val="20"/>
                      <w:szCs w:val="20"/>
                      <w:lang w:val="en-US"/>
                    </w:rPr>
                    <w:t>4. Week</w:t>
                  </w:r>
                </w:p>
              </w:tc>
              <w:tc>
                <w:tcPr>
                  <w:tcW w:w="7786" w:type="dxa"/>
                </w:tcPr>
                <w:p w14:paraId="27188D99" w14:textId="2A580C15" w:rsidR="002229CE" w:rsidRPr="002E6734" w:rsidRDefault="002229CE" w:rsidP="002229CE">
                  <w:pPr>
                    <w:jc w:val="both"/>
                    <w:rPr>
                      <w:lang w:val="en-US"/>
                    </w:rPr>
                  </w:pPr>
                  <w:r w:rsidRPr="006B18C2">
                    <w:rPr>
                      <w:lang w:val="en-US"/>
                    </w:rPr>
                    <w:t xml:space="preserve">The Development of Classical Ottoman Diplomatic System: </w:t>
                  </w:r>
                  <w:proofErr w:type="spellStart"/>
                  <w:r w:rsidRPr="006B18C2">
                    <w:rPr>
                      <w:lang w:val="en-US"/>
                    </w:rPr>
                    <w:t>Reisül-Küttap</w:t>
                  </w:r>
                  <w:proofErr w:type="spellEnd"/>
                  <w:r w:rsidRPr="006B18C2">
                    <w:rPr>
                      <w:lang w:val="en-US"/>
                    </w:rPr>
                    <w:t xml:space="preserve"> and its functions</w:t>
                  </w:r>
                </w:p>
              </w:tc>
            </w:tr>
            <w:tr w:rsidR="002229CE" w:rsidRPr="002E6734" w14:paraId="668D5AA6" w14:textId="77777777" w:rsidTr="00651F0F">
              <w:tc>
                <w:tcPr>
                  <w:tcW w:w="1024" w:type="dxa"/>
                </w:tcPr>
                <w:p w14:paraId="476E55CD" w14:textId="4E5A4658" w:rsidR="002229CE" w:rsidRPr="002E6734" w:rsidRDefault="002229CE" w:rsidP="002229CE">
                  <w:pPr>
                    <w:jc w:val="both"/>
                    <w:rPr>
                      <w:lang w:val="en-US"/>
                    </w:rPr>
                  </w:pPr>
                  <w:r w:rsidRPr="002E6734">
                    <w:rPr>
                      <w:sz w:val="20"/>
                      <w:szCs w:val="20"/>
                      <w:lang w:val="en-US"/>
                    </w:rPr>
                    <w:t>5. Week</w:t>
                  </w:r>
                </w:p>
              </w:tc>
              <w:tc>
                <w:tcPr>
                  <w:tcW w:w="7786" w:type="dxa"/>
                </w:tcPr>
                <w:p w14:paraId="6EDE7076" w14:textId="0AE0166B" w:rsidR="002229CE" w:rsidRPr="002E6734" w:rsidRDefault="002229CE" w:rsidP="002229CE">
                  <w:pPr>
                    <w:jc w:val="both"/>
                    <w:rPr>
                      <w:lang w:val="en-US"/>
                    </w:rPr>
                  </w:pPr>
                  <w:r w:rsidRPr="006B18C2">
                    <w:rPr>
                      <w:lang w:val="en-US"/>
                    </w:rPr>
                    <w:t>The Conduct of Ottoman Diplomacy during the period of Upswing</w:t>
                  </w:r>
                </w:p>
              </w:tc>
            </w:tr>
            <w:tr w:rsidR="002229CE" w:rsidRPr="002E6734" w14:paraId="3A75AAFD" w14:textId="77777777" w:rsidTr="00651F0F">
              <w:tc>
                <w:tcPr>
                  <w:tcW w:w="1024" w:type="dxa"/>
                </w:tcPr>
                <w:p w14:paraId="57DB6ED7" w14:textId="360D2BCB" w:rsidR="002229CE" w:rsidRPr="002E6734" w:rsidRDefault="002229CE" w:rsidP="002229CE">
                  <w:pPr>
                    <w:jc w:val="both"/>
                    <w:rPr>
                      <w:lang w:val="en-US"/>
                    </w:rPr>
                  </w:pPr>
                  <w:r w:rsidRPr="002E6734">
                    <w:rPr>
                      <w:sz w:val="20"/>
                      <w:szCs w:val="20"/>
                      <w:lang w:val="en-US"/>
                    </w:rPr>
                    <w:t>6. Week</w:t>
                  </w:r>
                </w:p>
              </w:tc>
              <w:tc>
                <w:tcPr>
                  <w:tcW w:w="7786" w:type="dxa"/>
                </w:tcPr>
                <w:p w14:paraId="18381476" w14:textId="06F7D7D3" w:rsidR="002229CE" w:rsidRPr="002E6734" w:rsidRDefault="002229CE" w:rsidP="002229CE">
                  <w:pPr>
                    <w:jc w:val="both"/>
                    <w:rPr>
                      <w:lang w:val="en-US"/>
                    </w:rPr>
                  </w:pPr>
                  <w:r w:rsidRPr="006B18C2">
                    <w:rPr>
                      <w:lang w:val="en-US"/>
                    </w:rPr>
                    <w:t xml:space="preserve">The Ottoman Military decline and Its impact on diplomacy: The </w:t>
                  </w:r>
                  <w:proofErr w:type="spellStart"/>
                  <w:r w:rsidRPr="006B18C2">
                    <w:rPr>
                      <w:lang w:val="en-US"/>
                    </w:rPr>
                    <w:t>Carlowitz</w:t>
                  </w:r>
                  <w:proofErr w:type="spellEnd"/>
                  <w:r w:rsidRPr="006B18C2">
                    <w:rPr>
                      <w:lang w:val="en-US"/>
                    </w:rPr>
                    <w:t xml:space="preserve"> Treaty and Its Outcomes</w:t>
                  </w:r>
                </w:p>
              </w:tc>
            </w:tr>
            <w:tr w:rsidR="002229CE" w:rsidRPr="002E6734" w14:paraId="6B71A7E3" w14:textId="77777777" w:rsidTr="00651F0F">
              <w:tc>
                <w:tcPr>
                  <w:tcW w:w="1024" w:type="dxa"/>
                </w:tcPr>
                <w:p w14:paraId="4F2D879F" w14:textId="23D8E40C" w:rsidR="002229CE" w:rsidRPr="002E6734" w:rsidRDefault="002229CE" w:rsidP="002229CE">
                  <w:pPr>
                    <w:jc w:val="both"/>
                    <w:rPr>
                      <w:lang w:val="en-US"/>
                    </w:rPr>
                  </w:pPr>
                  <w:r w:rsidRPr="002E6734">
                    <w:rPr>
                      <w:sz w:val="20"/>
                      <w:szCs w:val="20"/>
                      <w:lang w:val="en-US"/>
                    </w:rPr>
                    <w:t>7. Week</w:t>
                  </w:r>
                </w:p>
              </w:tc>
              <w:tc>
                <w:tcPr>
                  <w:tcW w:w="7786" w:type="dxa"/>
                </w:tcPr>
                <w:p w14:paraId="20B8C531" w14:textId="5C4984B1" w:rsidR="002229CE" w:rsidRPr="002E6734" w:rsidRDefault="002229CE" w:rsidP="002229CE">
                  <w:pPr>
                    <w:jc w:val="both"/>
                    <w:rPr>
                      <w:lang w:val="en-US"/>
                    </w:rPr>
                  </w:pPr>
                  <w:r w:rsidRPr="006B18C2">
                    <w:rPr>
                      <w:lang w:val="en-US"/>
                    </w:rPr>
                    <w:t>A Transition to Modern Diplomacy: Foundation of Permanent Embassies in Europe</w:t>
                  </w:r>
                </w:p>
              </w:tc>
            </w:tr>
            <w:tr w:rsidR="002229CE" w:rsidRPr="002E6734" w14:paraId="5339304A" w14:textId="77777777" w:rsidTr="00651F0F">
              <w:tc>
                <w:tcPr>
                  <w:tcW w:w="1024" w:type="dxa"/>
                </w:tcPr>
                <w:p w14:paraId="0242AD6C" w14:textId="79207C72" w:rsidR="002229CE" w:rsidRPr="002E6734" w:rsidRDefault="002229CE" w:rsidP="002229CE">
                  <w:pPr>
                    <w:jc w:val="both"/>
                    <w:rPr>
                      <w:lang w:val="en-US"/>
                    </w:rPr>
                  </w:pPr>
                  <w:r w:rsidRPr="002E6734">
                    <w:rPr>
                      <w:sz w:val="20"/>
                      <w:szCs w:val="20"/>
                      <w:lang w:val="en-US"/>
                    </w:rPr>
                    <w:t>8. Week</w:t>
                  </w:r>
                </w:p>
              </w:tc>
              <w:tc>
                <w:tcPr>
                  <w:tcW w:w="7786" w:type="dxa"/>
                </w:tcPr>
                <w:p w14:paraId="5303C8BF" w14:textId="5222B125" w:rsidR="002229CE" w:rsidRPr="002E6734" w:rsidRDefault="002229CE" w:rsidP="002229CE">
                  <w:pPr>
                    <w:jc w:val="both"/>
                    <w:rPr>
                      <w:lang w:val="en-US"/>
                    </w:rPr>
                  </w:pPr>
                  <w:r w:rsidRPr="002E6734">
                    <w:rPr>
                      <w:sz w:val="20"/>
                      <w:szCs w:val="20"/>
                      <w:lang w:val="en-US"/>
                    </w:rPr>
                    <w:t>Midterm Week</w:t>
                  </w:r>
                </w:p>
              </w:tc>
            </w:tr>
            <w:tr w:rsidR="002229CE" w:rsidRPr="002E6734" w14:paraId="086A26ED" w14:textId="77777777" w:rsidTr="00651F0F">
              <w:tc>
                <w:tcPr>
                  <w:tcW w:w="1024" w:type="dxa"/>
                </w:tcPr>
                <w:p w14:paraId="53FE5CC0" w14:textId="02B6E4C2" w:rsidR="002229CE" w:rsidRPr="002E6734" w:rsidRDefault="002229CE" w:rsidP="002229CE">
                  <w:pPr>
                    <w:jc w:val="both"/>
                    <w:rPr>
                      <w:lang w:val="en-US"/>
                    </w:rPr>
                  </w:pPr>
                  <w:r w:rsidRPr="002E6734">
                    <w:rPr>
                      <w:sz w:val="20"/>
                      <w:szCs w:val="20"/>
                      <w:lang w:val="en-US"/>
                    </w:rPr>
                    <w:t>9. Week</w:t>
                  </w:r>
                </w:p>
              </w:tc>
              <w:tc>
                <w:tcPr>
                  <w:tcW w:w="7786" w:type="dxa"/>
                </w:tcPr>
                <w:p w14:paraId="603911BB" w14:textId="0BD430A6" w:rsidR="002229CE" w:rsidRPr="002E6734" w:rsidRDefault="002229CE" w:rsidP="002229CE">
                  <w:pPr>
                    <w:jc w:val="both"/>
                    <w:rPr>
                      <w:lang w:val="en-US"/>
                    </w:rPr>
                  </w:pPr>
                  <w:r w:rsidRPr="006B18C2">
                    <w:rPr>
                      <w:lang w:val="en-US"/>
                    </w:rPr>
                    <w:t>Foundation of Ottoman Foreign Ministry and Its Functions</w:t>
                  </w:r>
                </w:p>
              </w:tc>
            </w:tr>
            <w:tr w:rsidR="002229CE" w:rsidRPr="002E6734" w14:paraId="2875823C" w14:textId="77777777" w:rsidTr="00651F0F">
              <w:tc>
                <w:tcPr>
                  <w:tcW w:w="1024" w:type="dxa"/>
                </w:tcPr>
                <w:p w14:paraId="6B640C77" w14:textId="6FF93DC7" w:rsidR="002229CE" w:rsidRPr="002E6734" w:rsidRDefault="002229CE" w:rsidP="002229CE">
                  <w:pPr>
                    <w:jc w:val="both"/>
                    <w:rPr>
                      <w:lang w:val="en-US"/>
                    </w:rPr>
                  </w:pPr>
                  <w:r w:rsidRPr="002E6734">
                    <w:rPr>
                      <w:sz w:val="20"/>
                      <w:szCs w:val="20"/>
                      <w:lang w:val="en-US"/>
                    </w:rPr>
                    <w:t>10. Week</w:t>
                  </w:r>
                </w:p>
              </w:tc>
              <w:tc>
                <w:tcPr>
                  <w:tcW w:w="7786" w:type="dxa"/>
                </w:tcPr>
                <w:p w14:paraId="783F1E2C" w14:textId="782447E2" w:rsidR="002229CE" w:rsidRPr="002E6734" w:rsidRDefault="002229CE" w:rsidP="002229CE">
                  <w:pPr>
                    <w:jc w:val="both"/>
                    <w:rPr>
                      <w:lang w:val="en-US"/>
                    </w:rPr>
                  </w:pPr>
                  <w:r w:rsidRPr="006B18C2">
                    <w:rPr>
                      <w:lang w:val="en-US"/>
                    </w:rPr>
                    <w:t>Conduct of Ottoman Diplomacy in the early 19</w:t>
                  </w:r>
                  <w:r w:rsidRPr="006B18C2">
                    <w:rPr>
                      <w:vertAlign w:val="superscript"/>
                      <w:lang w:val="en-US"/>
                    </w:rPr>
                    <w:t>th</w:t>
                  </w:r>
                  <w:r w:rsidRPr="006B18C2">
                    <w:rPr>
                      <w:lang w:val="en-US"/>
                    </w:rPr>
                    <w:t xml:space="preserve"> century</w:t>
                  </w:r>
                </w:p>
              </w:tc>
            </w:tr>
            <w:tr w:rsidR="002229CE" w:rsidRPr="002E6734" w14:paraId="4CFD8761" w14:textId="77777777" w:rsidTr="00651F0F">
              <w:tc>
                <w:tcPr>
                  <w:tcW w:w="1024" w:type="dxa"/>
                </w:tcPr>
                <w:p w14:paraId="3F120233" w14:textId="4457AB86" w:rsidR="002229CE" w:rsidRPr="002E6734" w:rsidRDefault="002229CE" w:rsidP="002229CE">
                  <w:pPr>
                    <w:jc w:val="both"/>
                    <w:rPr>
                      <w:lang w:val="en-US"/>
                    </w:rPr>
                  </w:pPr>
                  <w:r w:rsidRPr="002E6734">
                    <w:rPr>
                      <w:sz w:val="20"/>
                      <w:szCs w:val="20"/>
                      <w:lang w:val="en-US"/>
                    </w:rPr>
                    <w:t>11. Week</w:t>
                  </w:r>
                </w:p>
              </w:tc>
              <w:tc>
                <w:tcPr>
                  <w:tcW w:w="7786" w:type="dxa"/>
                </w:tcPr>
                <w:p w14:paraId="30EB4687" w14:textId="3ECC28A8" w:rsidR="002229CE" w:rsidRPr="002E6734" w:rsidRDefault="002229CE" w:rsidP="002229CE">
                  <w:pPr>
                    <w:jc w:val="both"/>
                    <w:rPr>
                      <w:lang w:val="en-US"/>
                    </w:rPr>
                  </w:pPr>
                  <w:r w:rsidRPr="006B18C2">
                    <w:rPr>
                      <w:lang w:val="en-US"/>
                    </w:rPr>
                    <w:t>Conduct of Ottoman Diplomacy during the late 19</w:t>
                  </w:r>
                  <w:r w:rsidRPr="006B18C2">
                    <w:rPr>
                      <w:vertAlign w:val="superscript"/>
                      <w:lang w:val="en-US"/>
                    </w:rPr>
                    <w:t>th</w:t>
                  </w:r>
                  <w:r w:rsidRPr="006B18C2">
                    <w:rPr>
                      <w:lang w:val="en-US"/>
                    </w:rPr>
                    <w:t xml:space="preserve"> century: </w:t>
                  </w:r>
                  <w:proofErr w:type="spellStart"/>
                  <w:r w:rsidRPr="006B18C2">
                    <w:rPr>
                      <w:lang w:val="en-US"/>
                    </w:rPr>
                    <w:t>Criman</w:t>
                  </w:r>
                  <w:proofErr w:type="spellEnd"/>
                  <w:r w:rsidRPr="006B18C2">
                    <w:rPr>
                      <w:lang w:val="en-US"/>
                    </w:rPr>
                    <w:t xml:space="preserve"> War and Turco-Russian War of 1877-78</w:t>
                  </w:r>
                </w:p>
              </w:tc>
            </w:tr>
            <w:tr w:rsidR="002229CE" w:rsidRPr="002E6734" w14:paraId="238A262F" w14:textId="77777777" w:rsidTr="00651F0F">
              <w:tc>
                <w:tcPr>
                  <w:tcW w:w="1024" w:type="dxa"/>
                </w:tcPr>
                <w:p w14:paraId="353F6204" w14:textId="51E6C8D2" w:rsidR="002229CE" w:rsidRPr="002E6734" w:rsidRDefault="002229CE" w:rsidP="002229CE">
                  <w:pPr>
                    <w:jc w:val="both"/>
                    <w:rPr>
                      <w:lang w:val="en-US"/>
                    </w:rPr>
                  </w:pPr>
                  <w:r w:rsidRPr="002E6734">
                    <w:rPr>
                      <w:sz w:val="20"/>
                      <w:szCs w:val="20"/>
                      <w:lang w:val="en-US"/>
                    </w:rPr>
                    <w:t>12. Week</w:t>
                  </w:r>
                </w:p>
              </w:tc>
              <w:tc>
                <w:tcPr>
                  <w:tcW w:w="7786" w:type="dxa"/>
                </w:tcPr>
                <w:p w14:paraId="5B9FFBC2" w14:textId="39408967" w:rsidR="002229CE" w:rsidRPr="002E6734" w:rsidRDefault="002229CE" w:rsidP="002229CE">
                  <w:pPr>
                    <w:jc w:val="both"/>
                    <w:rPr>
                      <w:lang w:val="en-US"/>
                    </w:rPr>
                  </w:pPr>
                  <w:r w:rsidRPr="006B18C2">
                    <w:rPr>
                      <w:lang w:val="en-US"/>
                    </w:rPr>
                    <w:t xml:space="preserve">Developments and Changes in Ottoman Diplomatic Understanding during the </w:t>
                  </w:r>
                  <w:proofErr w:type="spellStart"/>
                  <w:r w:rsidRPr="006B18C2">
                    <w:rPr>
                      <w:lang w:val="en-US"/>
                    </w:rPr>
                    <w:t>Constutional</w:t>
                  </w:r>
                  <w:proofErr w:type="spellEnd"/>
                  <w:r w:rsidRPr="006B18C2">
                    <w:rPr>
                      <w:lang w:val="en-US"/>
                    </w:rPr>
                    <w:t xml:space="preserve"> Period</w:t>
                  </w:r>
                </w:p>
              </w:tc>
            </w:tr>
            <w:tr w:rsidR="002229CE" w:rsidRPr="002E6734" w14:paraId="1B337996" w14:textId="77777777" w:rsidTr="00651F0F">
              <w:tc>
                <w:tcPr>
                  <w:tcW w:w="1024" w:type="dxa"/>
                </w:tcPr>
                <w:p w14:paraId="05E79159" w14:textId="796E7069" w:rsidR="002229CE" w:rsidRPr="002E6734" w:rsidRDefault="002229CE" w:rsidP="002229CE">
                  <w:pPr>
                    <w:jc w:val="both"/>
                    <w:rPr>
                      <w:lang w:val="en-US"/>
                    </w:rPr>
                  </w:pPr>
                  <w:r w:rsidRPr="002E6734">
                    <w:rPr>
                      <w:sz w:val="20"/>
                      <w:szCs w:val="20"/>
                      <w:lang w:val="en-US"/>
                    </w:rPr>
                    <w:t>13. Week</w:t>
                  </w:r>
                </w:p>
              </w:tc>
              <w:tc>
                <w:tcPr>
                  <w:tcW w:w="7786" w:type="dxa"/>
                </w:tcPr>
                <w:p w14:paraId="1FBFC69F" w14:textId="7BE3FC1F" w:rsidR="002229CE" w:rsidRPr="002E6734" w:rsidRDefault="002229CE" w:rsidP="002229CE">
                  <w:pPr>
                    <w:jc w:val="both"/>
                    <w:rPr>
                      <w:lang w:val="en-US"/>
                    </w:rPr>
                  </w:pPr>
                  <w:r w:rsidRPr="006B18C2">
                    <w:rPr>
                      <w:lang w:val="en-US"/>
                    </w:rPr>
                    <w:t>Ottoman Diplomacy On the Eve of the Great War</w:t>
                  </w:r>
                </w:p>
              </w:tc>
            </w:tr>
            <w:tr w:rsidR="002229CE" w:rsidRPr="002E6734" w14:paraId="4E57598D" w14:textId="77777777" w:rsidTr="00651F0F">
              <w:tc>
                <w:tcPr>
                  <w:tcW w:w="1024" w:type="dxa"/>
                </w:tcPr>
                <w:p w14:paraId="20CC2F55" w14:textId="292320B8" w:rsidR="002229CE" w:rsidRPr="002E6734" w:rsidRDefault="002229CE" w:rsidP="002229CE">
                  <w:pPr>
                    <w:jc w:val="both"/>
                    <w:rPr>
                      <w:lang w:val="en-US"/>
                    </w:rPr>
                  </w:pPr>
                  <w:r w:rsidRPr="002E6734">
                    <w:rPr>
                      <w:sz w:val="20"/>
                      <w:szCs w:val="20"/>
                      <w:lang w:val="en-US"/>
                    </w:rPr>
                    <w:t>14. Week</w:t>
                  </w:r>
                </w:p>
              </w:tc>
              <w:tc>
                <w:tcPr>
                  <w:tcW w:w="7786" w:type="dxa"/>
                </w:tcPr>
                <w:p w14:paraId="5440A06D" w14:textId="29185F28" w:rsidR="002229CE" w:rsidRPr="002E6734" w:rsidRDefault="002229CE" w:rsidP="002229CE">
                  <w:pPr>
                    <w:jc w:val="both"/>
                    <w:rPr>
                      <w:lang w:val="en-US"/>
                    </w:rPr>
                  </w:pPr>
                  <w:r w:rsidRPr="006B18C2">
                    <w:rPr>
                      <w:lang w:val="en-US"/>
                    </w:rPr>
                    <w:t>General evaluation</w:t>
                  </w:r>
                </w:p>
              </w:tc>
            </w:tr>
            <w:tr w:rsidR="002229CE" w:rsidRPr="002E6734" w14:paraId="0A7F942A" w14:textId="77777777" w:rsidTr="00651F0F">
              <w:tc>
                <w:tcPr>
                  <w:tcW w:w="1024" w:type="dxa"/>
                </w:tcPr>
                <w:p w14:paraId="08135BE7" w14:textId="107D7081" w:rsidR="002229CE" w:rsidRPr="002E6734" w:rsidRDefault="002229CE" w:rsidP="002229CE">
                  <w:pPr>
                    <w:jc w:val="both"/>
                    <w:rPr>
                      <w:lang w:val="en-US"/>
                    </w:rPr>
                  </w:pPr>
                  <w:r w:rsidRPr="002E6734">
                    <w:rPr>
                      <w:sz w:val="20"/>
                      <w:szCs w:val="20"/>
                      <w:lang w:val="en-US"/>
                    </w:rPr>
                    <w:t>15. Week</w:t>
                  </w:r>
                </w:p>
              </w:tc>
              <w:tc>
                <w:tcPr>
                  <w:tcW w:w="7786" w:type="dxa"/>
                </w:tcPr>
                <w:p w14:paraId="69B9730C" w14:textId="05EBBF39" w:rsidR="002229CE" w:rsidRPr="002E6734" w:rsidRDefault="002229CE" w:rsidP="002229CE">
                  <w:pPr>
                    <w:jc w:val="both"/>
                    <w:rPr>
                      <w:lang w:val="en-US"/>
                    </w:rPr>
                  </w:pPr>
                  <w:r>
                    <w:rPr>
                      <w:lang w:val="en-US"/>
                    </w:rPr>
                    <w:t>The Final Exam</w:t>
                  </w:r>
                </w:p>
              </w:tc>
            </w:tr>
          </w:tbl>
          <w:p w14:paraId="00084DD6" w14:textId="46124FFA" w:rsidR="0000054F" w:rsidRPr="002E6734" w:rsidRDefault="0000054F" w:rsidP="0000054F">
            <w:pPr>
              <w:jc w:val="both"/>
              <w:rPr>
                <w:sz w:val="20"/>
                <w:lang w:val="en-US"/>
              </w:rPr>
            </w:pPr>
          </w:p>
        </w:tc>
      </w:tr>
      <w:tr w:rsidR="0000054F" w:rsidRPr="002E6734" w14:paraId="66C1755B" w14:textId="77777777" w:rsidTr="002E6734">
        <w:trPr>
          <w:trHeight w:val="2567"/>
        </w:trPr>
        <w:tc>
          <w:tcPr>
            <w:tcW w:w="1522" w:type="dxa"/>
            <w:vAlign w:val="center"/>
          </w:tcPr>
          <w:p w14:paraId="7B649EC8" w14:textId="0BCBACAA" w:rsidR="0000054F" w:rsidRPr="002E6734" w:rsidRDefault="0000054F" w:rsidP="0000054F">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00054F" w:rsidRPr="002E6734" w14:paraId="131D7CFC" w14:textId="77777777" w:rsidTr="0096113A">
              <w:trPr>
                <w:trHeight w:val="404"/>
              </w:trPr>
              <w:tc>
                <w:tcPr>
                  <w:tcW w:w="3019" w:type="dxa"/>
                </w:tcPr>
                <w:p w14:paraId="5D92B517" w14:textId="7165B400" w:rsidR="0000054F" w:rsidRPr="002E6734" w:rsidRDefault="0000054F" w:rsidP="0000054F">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00054F" w:rsidRPr="002E6734" w:rsidRDefault="0000054F" w:rsidP="0000054F">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00054F" w:rsidRPr="002E6734" w:rsidRDefault="0000054F" w:rsidP="0000054F">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00054F" w:rsidRPr="002E6734" w14:paraId="3EA86BA4" w14:textId="77777777" w:rsidTr="0096113A">
              <w:trPr>
                <w:trHeight w:val="384"/>
              </w:trPr>
              <w:tc>
                <w:tcPr>
                  <w:tcW w:w="3019" w:type="dxa"/>
                </w:tcPr>
                <w:p w14:paraId="6D508F3C" w14:textId="143B7095" w:rsidR="0000054F" w:rsidRPr="002E6734" w:rsidRDefault="0000054F" w:rsidP="0000054F">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013AFF2" w:rsidR="0000054F" w:rsidRPr="002E6734" w:rsidRDefault="002229CE" w:rsidP="0000054F">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2C7E4A3D"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229CE">
                    <w:rPr>
                      <w:rFonts w:ascii="Calibri" w:eastAsia="Times New Roman" w:hAnsi="Calibri" w:cs="Calibri"/>
                      <w:color w:val="3B3A36"/>
                      <w:sz w:val="20"/>
                      <w:szCs w:val="20"/>
                      <w:lang w:val="en-US" w:eastAsia="tr-TR"/>
                    </w:rPr>
                    <w:t>30</w:t>
                  </w:r>
                </w:p>
              </w:tc>
            </w:tr>
            <w:tr w:rsidR="0000054F" w:rsidRPr="002E6734" w14:paraId="365B2445" w14:textId="77777777" w:rsidTr="0096113A">
              <w:trPr>
                <w:trHeight w:val="404"/>
              </w:trPr>
              <w:tc>
                <w:tcPr>
                  <w:tcW w:w="3019" w:type="dxa"/>
                </w:tcPr>
                <w:p w14:paraId="5E363BA2" w14:textId="41AB5F07" w:rsidR="0000054F" w:rsidRPr="002E6734" w:rsidRDefault="0000054F" w:rsidP="0000054F">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00054F" w:rsidRPr="002E6734" w:rsidRDefault="0000054F" w:rsidP="0000054F">
                  <w:pPr>
                    <w:rPr>
                      <w:rFonts w:ascii="Calibri" w:hAnsi="Calibri" w:cs="Calibri"/>
                      <w:sz w:val="20"/>
                      <w:szCs w:val="20"/>
                      <w:lang w:val="en-US"/>
                    </w:rPr>
                  </w:pPr>
                </w:p>
              </w:tc>
              <w:tc>
                <w:tcPr>
                  <w:tcW w:w="3020" w:type="dxa"/>
                </w:tcPr>
                <w:p w14:paraId="0219E462" w14:textId="10212D51"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00054F" w:rsidRPr="002E6734" w14:paraId="3F3324D8" w14:textId="77777777" w:rsidTr="0096113A">
              <w:trPr>
                <w:trHeight w:val="384"/>
              </w:trPr>
              <w:tc>
                <w:tcPr>
                  <w:tcW w:w="3019" w:type="dxa"/>
                </w:tcPr>
                <w:p w14:paraId="618B4C66" w14:textId="742095C2" w:rsidR="0000054F" w:rsidRPr="002E6734" w:rsidRDefault="0000054F" w:rsidP="0000054F">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03F2D178" w:rsidR="0000054F" w:rsidRPr="002E6734" w:rsidRDefault="002229CE" w:rsidP="0000054F">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4D8A2E16"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229CE">
                    <w:rPr>
                      <w:rFonts w:ascii="Calibri" w:eastAsia="Times New Roman" w:hAnsi="Calibri" w:cs="Calibri"/>
                      <w:color w:val="3B3A36"/>
                      <w:sz w:val="20"/>
                      <w:szCs w:val="20"/>
                      <w:lang w:val="en-US" w:eastAsia="tr-TR"/>
                    </w:rPr>
                    <w:t>20</w:t>
                  </w:r>
                </w:p>
              </w:tc>
            </w:tr>
            <w:tr w:rsidR="0000054F" w:rsidRPr="002E6734" w14:paraId="5CA2682A" w14:textId="77777777" w:rsidTr="0096113A">
              <w:trPr>
                <w:trHeight w:val="404"/>
              </w:trPr>
              <w:tc>
                <w:tcPr>
                  <w:tcW w:w="3019" w:type="dxa"/>
                </w:tcPr>
                <w:p w14:paraId="28193741" w14:textId="5ECB6015" w:rsidR="0000054F" w:rsidRPr="002E6734" w:rsidRDefault="0000054F" w:rsidP="0000054F">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4916D443" w:rsidR="0000054F" w:rsidRPr="002E6734" w:rsidRDefault="002229CE" w:rsidP="0000054F">
                  <w:pPr>
                    <w:rPr>
                      <w:rFonts w:ascii="Calibri" w:hAnsi="Calibri" w:cs="Calibri"/>
                      <w:sz w:val="20"/>
                      <w:szCs w:val="20"/>
                      <w:lang w:val="en-US"/>
                    </w:rPr>
                  </w:pPr>
                  <w:r>
                    <w:rPr>
                      <w:rFonts w:ascii="Calibri" w:hAnsi="Calibri" w:cs="Calibri"/>
                      <w:sz w:val="20"/>
                      <w:szCs w:val="20"/>
                      <w:lang w:val="en-US"/>
                    </w:rPr>
                    <w:t>1</w:t>
                  </w:r>
                </w:p>
              </w:tc>
              <w:tc>
                <w:tcPr>
                  <w:tcW w:w="3020" w:type="dxa"/>
                </w:tcPr>
                <w:p w14:paraId="6DAE8E9F" w14:textId="4436A128"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229CE">
                    <w:rPr>
                      <w:rFonts w:ascii="Calibri" w:eastAsia="Times New Roman" w:hAnsi="Calibri" w:cs="Calibri"/>
                      <w:color w:val="3B3A36"/>
                      <w:sz w:val="20"/>
                      <w:szCs w:val="20"/>
                      <w:lang w:val="en-US" w:eastAsia="tr-TR"/>
                    </w:rPr>
                    <w:t>10</w:t>
                  </w:r>
                </w:p>
              </w:tc>
            </w:tr>
            <w:tr w:rsidR="0000054F" w:rsidRPr="002E6734" w14:paraId="602751B2" w14:textId="77777777" w:rsidTr="0096113A">
              <w:trPr>
                <w:trHeight w:val="384"/>
              </w:trPr>
              <w:tc>
                <w:tcPr>
                  <w:tcW w:w="3019" w:type="dxa"/>
                </w:tcPr>
                <w:p w14:paraId="5D82FD94" w14:textId="6B73B1F9" w:rsidR="0000054F" w:rsidRPr="002E6734" w:rsidRDefault="0000054F" w:rsidP="0000054F">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00054F" w:rsidRPr="002E6734" w:rsidRDefault="0000054F" w:rsidP="0000054F">
                  <w:pPr>
                    <w:rPr>
                      <w:rFonts w:ascii="Calibri" w:hAnsi="Calibri" w:cs="Calibri"/>
                      <w:sz w:val="20"/>
                      <w:szCs w:val="20"/>
                      <w:lang w:val="en-US"/>
                    </w:rPr>
                  </w:pPr>
                </w:p>
              </w:tc>
              <w:tc>
                <w:tcPr>
                  <w:tcW w:w="3020" w:type="dxa"/>
                </w:tcPr>
                <w:p w14:paraId="11D62A74" w14:textId="4DF7BFAA"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00054F" w:rsidRPr="002E6734" w14:paraId="7BD0F289" w14:textId="77777777" w:rsidTr="0096113A">
              <w:trPr>
                <w:trHeight w:val="404"/>
              </w:trPr>
              <w:tc>
                <w:tcPr>
                  <w:tcW w:w="3019" w:type="dxa"/>
                </w:tcPr>
                <w:p w14:paraId="5F760449" w14:textId="4B55BD27"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00054F" w:rsidRPr="002E6734" w:rsidRDefault="0000054F" w:rsidP="0000054F">
                  <w:pPr>
                    <w:rPr>
                      <w:rFonts w:ascii="Calibri" w:hAnsi="Calibri" w:cs="Calibri"/>
                      <w:sz w:val="20"/>
                      <w:szCs w:val="20"/>
                      <w:lang w:val="en-US"/>
                    </w:rPr>
                  </w:pPr>
                </w:p>
              </w:tc>
              <w:tc>
                <w:tcPr>
                  <w:tcW w:w="3020" w:type="dxa"/>
                </w:tcPr>
                <w:p w14:paraId="0E12A1AC" w14:textId="1B36B5D3" w:rsidR="0000054F" w:rsidRPr="002E6734" w:rsidRDefault="0000054F" w:rsidP="0000054F">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00054F" w:rsidRPr="002E6734" w14:paraId="1A3FAEA8" w14:textId="77777777" w:rsidTr="0096113A">
              <w:trPr>
                <w:trHeight w:val="384"/>
              </w:trPr>
              <w:tc>
                <w:tcPr>
                  <w:tcW w:w="3019" w:type="dxa"/>
                </w:tcPr>
                <w:p w14:paraId="19F574AC" w14:textId="2AA712E5" w:rsidR="0000054F" w:rsidRPr="002E6734" w:rsidRDefault="0000054F" w:rsidP="0000054F">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7ED14A47" w:rsidR="0000054F" w:rsidRPr="002E6734" w:rsidRDefault="002229CE" w:rsidP="0000054F">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40637FCC" w:rsidR="0000054F" w:rsidRPr="002E6734" w:rsidRDefault="0000054F" w:rsidP="0000054F">
                  <w:pPr>
                    <w:rPr>
                      <w:rFonts w:ascii="Calibri" w:hAnsi="Calibri" w:cs="Calibri"/>
                      <w:sz w:val="20"/>
                      <w:szCs w:val="20"/>
                      <w:lang w:val="en-US"/>
                    </w:rPr>
                  </w:pPr>
                  <w:r>
                    <w:rPr>
                      <w:rFonts w:ascii="Calibri" w:hAnsi="Calibri" w:cs="Calibri"/>
                      <w:sz w:val="20"/>
                      <w:szCs w:val="20"/>
                      <w:lang w:val="en-US"/>
                    </w:rPr>
                    <w:t>%</w:t>
                  </w:r>
                  <w:r w:rsidR="002229CE">
                    <w:rPr>
                      <w:rFonts w:ascii="Calibri" w:hAnsi="Calibri" w:cs="Calibri"/>
                      <w:sz w:val="20"/>
                      <w:szCs w:val="20"/>
                      <w:lang w:val="en-US"/>
                    </w:rPr>
                    <w:t>40</w:t>
                  </w:r>
                </w:p>
              </w:tc>
            </w:tr>
            <w:tr w:rsidR="0000054F" w:rsidRPr="002E6734" w14:paraId="20076F38" w14:textId="77777777" w:rsidTr="0096113A">
              <w:trPr>
                <w:trHeight w:val="404"/>
              </w:trPr>
              <w:tc>
                <w:tcPr>
                  <w:tcW w:w="3019" w:type="dxa"/>
                </w:tcPr>
                <w:p w14:paraId="181C2379" w14:textId="25620B39" w:rsidR="0000054F" w:rsidRPr="002E6734" w:rsidRDefault="0000054F" w:rsidP="0000054F">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00054F" w:rsidRPr="002E6734" w:rsidRDefault="0000054F" w:rsidP="0000054F">
                  <w:pPr>
                    <w:rPr>
                      <w:rFonts w:ascii="Calibri" w:hAnsi="Calibri" w:cs="Calibri"/>
                      <w:b/>
                      <w:bCs/>
                      <w:sz w:val="20"/>
                      <w:szCs w:val="20"/>
                      <w:lang w:val="en-US"/>
                    </w:rPr>
                  </w:pPr>
                </w:p>
              </w:tc>
              <w:tc>
                <w:tcPr>
                  <w:tcW w:w="3020" w:type="dxa"/>
                </w:tcPr>
                <w:p w14:paraId="5B13C207" w14:textId="6EC5A00E" w:rsidR="0000054F" w:rsidRPr="002E6734" w:rsidRDefault="0000054F" w:rsidP="0000054F">
                  <w:pPr>
                    <w:rPr>
                      <w:rFonts w:ascii="Calibri" w:hAnsi="Calibri" w:cs="Calibri"/>
                      <w:b/>
                      <w:bCs/>
                      <w:sz w:val="20"/>
                      <w:szCs w:val="20"/>
                      <w:lang w:val="en-US"/>
                    </w:rPr>
                  </w:pPr>
                  <w:r w:rsidRPr="002E6734">
                    <w:rPr>
                      <w:rFonts w:ascii="Calibri" w:hAnsi="Calibri" w:cs="Calibri"/>
                      <w:b/>
                      <w:bCs/>
                      <w:sz w:val="20"/>
                      <w:szCs w:val="20"/>
                      <w:lang w:val="en-US"/>
                    </w:rPr>
                    <w:t>100</w:t>
                  </w:r>
                  <w:r>
                    <w:rPr>
                      <w:rFonts w:ascii="Calibri" w:hAnsi="Calibri" w:cs="Calibri"/>
                      <w:b/>
                      <w:bCs/>
                      <w:sz w:val="20"/>
                      <w:szCs w:val="20"/>
                      <w:lang w:val="en-US"/>
                    </w:rPr>
                    <w:t>%</w:t>
                  </w:r>
                </w:p>
              </w:tc>
            </w:tr>
          </w:tbl>
          <w:p w14:paraId="5E2C5B8F" w14:textId="77777777" w:rsidR="0000054F" w:rsidRPr="002E6734" w:rsidRDefault="0000054F" w:rsidP="0000054F">
            <w:pPr>
              <w:jc w:val="both"/>
              <w:rPr>
                <w:sz w:val="20"/>
                <w:szCs w:val="20"/>
                <w:lang w:val="en-US"/>
              </w:rPr>
            </w:pPr>
          </w:p>
        </w:tc>
      </w:tr>
      <w:tr w:rsidR="0000054F" w:rsidRPr="002E6734" w14:paraId="48BF9CD2" w14:textId="77777777" w:rsidTr="002E6734">
        <w:trPr>
          <w:trHeight w:val="2567"/>
        </w:trPr>
        <w:tc>
          <w:tcPr>
            <w:tcW w:w="1522" w:type="dxa"/>
            <w:vAlign w:val="center"/>
          </w:tcPr>
          <w:p w14:paraId="1CE13ABC" w14:textId="6692187D" w:rsidR="0000054F" w:rsidRPr="002E6734" w:rsidRDefault="0000054F" w:rsidP="0000054F">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00054F" w:rsidRPr="002E6734" w:rsidRDefault="0000054F" w:rsidP="0000054F">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054F"/>
    <w:rsid w:val="00035252"/>
    <w:rsid w:val="0003589E"/>
    <w:rsid w:val="000441DB"/>
    <w:rsid w:val="00046374"/>
    <w:rsid w:val="00173D40"/>
    <w:rsid w:val="001746AA"/>
    <w:rsid w:val="001B4555"/>
    <w:rsid w:val="002229CE"/>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B2A49"/>
    <w:rsid w:val="00DD6DCD"/>
    <w:rsid w:val="00E24F43"/>
    <w:rsid w:val="00E325D4"/>
    <w:rsid w:val="00E812C2"/>
    <w:rsid w:val="00EB0594"/>
    <w:rsid w:val="00EE3856"/>
    <w:rsid w:val="00EF389B"/>
    <w:rsid w:val="00F032A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BA31-437F-418D-A88C-95061C91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2025-10-27T10:17:00Z</dcterms:created>
  <dcterms:modified xsi:type="dcterms:W3CDTF">2025-10-27T10:17:00Z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