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5A1F22">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240FF4A6" w:rsidR="00010104" w:rsidRPr="00010104" w:rsidRDefault="00010104" w:rsidP="00010104">
            <w:pPr>
              <w:pStyle w:val="TableParagraph"/>
              <w:ind w:left="62" w:right="47"/>
              <w:jc w:val="center"/>
              <w:rPr>
                <w:sz w:val="20"/>
              </w:rPr>
            </w:pPr>
            <w:r w:rsidRPr="00010104">
              <w:rPr>
                <w:sz w:val="20"/>
              </w:rPr>
              <w:t>KON</w:t>
            </w:r>
            <w:r w:rsidR="005A1F22">
              <w:rPr>
                <w:sz w:val="20"/>
              </w:rPr>
              <w:t>445</w:t>
            </w:r>
            <w:r w:rsidRPr="0001010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1CEBD82D" w14:textId="77777777" w:rsidR="005A1F22" w:rsidRDefault="005A1F22" w:rsidP="005A1F22">
            <w:pPr>
              <w:pStyle w:val="TableParagraph"/>
              <w:spacing w:before="16"/>
              <w:jc w:val="center"/>
              <w:rPr>
                <w:rFonts w:ascii="Tahoma" w:hAnsi="Tahoma" w:cs="Tahoma"/>
                <w:sz w:val="18"/>
                <w:szCs w:val="21"/>
              </w:rPr>
            </w:pPr>
          </w:p>
          <w:p w14:paraId="5657802A" w14:textId="719930A3" w:rsidR="00010104" w:rsidRPr="005A1F22" w:rsidRDefault="005A1F22" w:rsidP="005A1F22">
            <w:pPr>
              <w:pStyle w:val="TableParagraph"/>
              <w:spacing w:before="16"/>
              <w:jc w:val="center"/>
              <w:rPr>
                <w:rFonts w:ascii="Tahoma" w:hAnsi="Tahoma" w:cs="Tahoma"/>
                <w:sz w:val="18"/>
                <w:szCs w:val="21"/>
              </w:rPr>
            </w:pPr>
            <w:r w:rsidRPr="005A1F22">
              <w:rPr>
                <w:rFonts w:ascii="Tahoma" w:hAnsi="Tahoma" w:cs="Tahoma"/>
                <w:sz w:val="18"/>
                <w:szCs w:val="21"/>
              </w:rPr>
              <w:t>BİTİRME PROJESİ I</w:t>
            </w:r>
          </w:p>
          <w:p w14:paraId="41C4888C" w14:textId="7F47E1D9" w:rsidR="00867237" w:rsidRPr="00A07762" w:rsidRDefault="00867237" w:rsidP="005A1F22">
            <w:pPr>
              <w:pStyle w:val="TableParagraph"/>
              <w:ind w:left="14"/>
              <w:jc w:val="center"/>
              <w:rPr>
                <w:sz w:val="20"/>
              </w:rPr>
            </w:pPr>
          </w:p>
        </w:tc>
        <w:tc>
          <w:tcPr>
            <w:tcW w:w="1276" w:type="dxa"/>
            <w:vAlign w:val="center"/>
          </w:tcPr>
          <w:p w14:paraId="2EDFD95E" w14:textId="721D2C68" w:rsidR="00867237" w:rsidRPr="00E055F8" w:rsidRDefault="00867237" w:rsidP="00E055F8">
            <w:pPr>
              <w:pStyle w:val="TableParagraph"/>
              <w:jc w:val="center"/>
              <w:rPr>
                <w:spacing w:val="-2"/>
                <w:sz w:val="20"/>
              </w:rPr>
            </w:pPr>
            <w:r w:rsidRPr="00A07762">
              <w:rPr>
                <w:spacing w:val="-2"/>
                <w:sz w:val="20"/>
              </w:rPr>
              <w:t>Zorunlu</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4A2032" w:rsidRPr="00A07762" w14:paraId="54DA54A5" w14:textId="77777777" w:rsidTr="00B131A9">
        <w:trPr>
          <w:trHeight w:val="734"/>
        </w:trPr>
        <w:tc>
          <w:tcPr>
            <w:tcW w:w="1418" w:type="dxa"/>
            <w:vAlign w:val="center"/>
          </w:tcPr>
          <w:p w14:paraId="60643D40" w14:textId="2A242067" w:rsidR="004A2032" w:rsidRPr="00A07762" w:rsidRDefault="004A2032" w:rsidP="004A203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A2032" w:rsidRPr="003F12CA" w14:paraId="6633E127" w14:textId="77777777" w:rsidTr="004A2032">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A2032" w:rsidRPr="003F12CA" w14:paraId="6982D71F" w14:textId="77777777" w:rsidTr="00445058">
                    <w:trPr>
                      <w:trHeight w:val="734"/>
                    </w:trPr>
                    <w:tc>
                      <w:tcPr>
                        <w:tcW w:w="9081" w:type="dxa"/>
                        <w:vAlign w:val="center"/>
                      </w:tcPr>
                      <w:p w14:paraId="5155F41D" w14:textId="77777777" w:rsidR="004A2032" w:rsidRPr="003F12CA" w:rsidRDefault="004A2032" w:rsidP="004A2032">
                        <w:pPr>
                          <w:pStyle w:val="TableParagraph"/>
                          <w:jc w:val="both"/>
                          <w:rPr>
                            <w:sz w:val="20"/>
                          </w:rPr>
                        </w:pPr>
                        <w:r w:rsidRPr="003F12CA">
                          <w:rPr>
                            <w:sz w:val="20"/>
                          </w:rPr>
                          <w:t>Doç. Dr. Serbülend Arpa sarpa@aybu.edu.tr</w:t>
                        </w:r>
                      </w:p>
                    </w:tc>
                  </w:tr>
                </w:tbl>
                <w:p w14:paraId="5B83B141" w14:textId="77777777" w:rsidR="004A2032" w:rsidRPr="003F12CA" w:rsidRDefault="004A2032" w:rsidP="004A2032">
                  <w:pPr>
                    <w:pStyle w:val="TableParagraph"/>
                    <w:jc w:val="both"/>
                    <w:rPr>
                      <w:sz w:val="20"/>
                    </w:rPr>
                  </w:pPr>
                </w:p>
              </w:tc>
            </w:tr>
          </w:tbl>
          <w:p w14:paraId="1ABCB78D" w14:textId="78B1F0E0" w:rsidR="004A2032" w:rsidRPr="00EA0355" w:rsidRDefault="004A2032" w:rsidP="004A2032">
            <w:pPr>
              <w:pStyle w:val="TableParagraph"/>
              <w:jc w:val="both"/>
              <w:rPr>
                <w:sz w:val="20"/>
              </w:rPr>
            </w:pPr>
          </w:p>
        </w:tc>
      </w:tr>
      <w:tr w:rsidR="004A2032" w:rsidRPr="00A07762" w14:paraId="644DE186" w14:textId="77777777" w:rsidTr="00B131A9">
        <w:trPr>
          <w:trHeight w:val="734"/>
        </w:trPr>
        <w:tc>
          <w:tcPr>
            <w:tcW w:w="1418" w:type="dxa"/>
            <w:vAlign w:val="center"/>
          </w:tcPr>
          <w:p w14:paraId="24CBC522" w14:textId="27CC6FD9" w:rsidR="004A2032" w:rsidRDefault="004A2032" w:rsidP="004A203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A2032" w:rsidRPr="003F12CA" w14:paraId="49237966" w14:textId="77777777" w:rsidTr="004A2032">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A2032" w:rsidRPr="003F12CA" w14:paraId="2F835270" w14:textId="77777777" w:rsidTr="00445058">
                    <w:trPr>
                      <w:trHeight w:val="734"/>
                    </w:trPr>
                    <w:tc>
                      <w:tcPr>
                        <w:tcW w:w="9081" w:type="dxa"/>
                        <w:vAlign w:val="center"/>
                      </w:tcPr>
                      <w:p w14:paraId="35AFACC2" w14:textId="77777777" w:rsidR="004A2032" w:rsidRPr="003F12CA" w:rsidRDefault="004A2032" w:rsidP="004A2032">
                        <w:pPr>
                          <w:pStyle w:val="TableParagraph"/>
                          <w:jc w:val="both"/>
                          <w:rPr>
                            <w:sz w:val="20"/>
                          </w:rPr>
                        </w:pPr>
                        <w:r w:rsidRPr="003F12CA">
                          <w:rPr>
                            <w:b/>
                            <w:bCs/>
                            <w:sz w:val="20"/>
                          </w:rPr>
                          <w:t xml:space="preserve">  </w:t>
                        </w:r>
                        <w:r w:rsidRPr="003F12CA">
                          <w:rPr>
                            <w:sz w:val="20"/>
                          </w:rPr>
                          <w:t>Perşembe 13.00-14.00/405</w:t>
                        </w:r>
                      </w:p>
                    </w:tc>
                  </w:tr>
                </w:tbl>
                <w:p w14:paraId="5BFE62DC" w14:textId="77777777" w:rsidR="004A2032" w:rsidRPr="003F12CA" w:rsidRDefault="004A2032" w:rsidP="004A2032">
                  <w:pPr>
                    <w:pStyle w:val="TableParagraph"/>
                    <w:jc w:val="both"/>
                    <w:rPr>
                      <w:b/>
                      <w:bCs/>
                      <w:sz w:val="20"/>
                    </w:rPr>
                  </w:pPr>
                </w:p>
              </w:tc>
            </w:tr>
          </w:tbl>
          <w:p w14:paraId="38565D81" w14:textId="0B1A1D80" w:rsidR="004A2032" w:rsidRPr="00A07762" w:rsidRDefault="004A2032" w:rsidP="004A203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478E0AA" w14:textId="65330CB9" w:rsidR="005A1F22" w:rsidRPr="005A1F22" w:rsidRDefault="005A1F22" w:rsidP="005A1F22">
            <w:pPr>
              <w:pStyle w:val="TableParagraph"/>
              <w:spacing w:before="54"/>
              <w:jc w:val="both"/>
              <w:rPr>
                <w:sz w:val="20"/>
              </w:rPr>
            </w:pPr>
            <w:r w:rsidRPr="005A1F22">
              <w:rPr>
                <w:sz w:val="20"/>
              </w:rPr>
              <w:t>Türk Din Musikisi tarihine dair kuramsal bir araştırma projesinin literatür çalışmasını gerçekleştirmek</w:t>
            </w:r>
            <w:r>
              <w:rPr>
                <w:sz w:val="20"/>
              </w:rPr>
              <w:t xml:space="preserv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58A6EE7" w14:textId="2D4DBABE" w:rsidR="00010104" w:rsidRPr="00010104" w:rsidRDefault="005A1F22" w:rsidP="00010104">
            <w:pPr>
              <w:pStyle w:val="TableParagraph"/>
              <w:spacing w:before="140"/>
              <w:jc w:val="both"/>
              <w:rPr>
                <w:iCs/>
                <w:sz w:val="20"/>
              </w:rPr>
            </w:pPr>
            <w:r>
              <w:rPr>
                <w:iCs/>
                <w:sz w:val="20"/>
              </w:rPr>
              <w:t>DERS NOTLARI</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C9E18BB" w14:textId="77777777" w:rsidR="005A1F22" w:rsidRPr="005A1F22" w:rsidRDefault="005A1F22" w:rsidP="005A1F22">
            <w:pPr>
              <w:pStyle w:val="TableParagraph"/>
              <w:spacing w:before="159"/>
              <w:ind w:left="110"/>
              <w:jc w:val="both"/>
              <w:rPr>
                <w:sz w:val="20"/>
              </w:rPr>
            </w:pPr>
            <w:r w:rsidRPr="005A1F22">
              <w:rPr>
                <w:sz w:val="20"/>
              </w:rPr>
              <w:t xml:space="preserve">Bu ders; temel bir bilimsel araştırmanın nasıl yapılacağını öğrencilere aktarmayı hedeflemektedir. </w:t>
            </w:r>
          </w:p>
          <w:p w14:paraId="008A3926" w14:textId="515FDCD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B93DEFF" w14:textId="592FD4C2" w:rsidR="005A1F22" w:rsidRPr="005A1F22" w:rsidRDefault="005A1F22" w:rsidP="005A1F22">
                  <w:pPr>
                    <w:jc w:val="both"/>
                  </w:pPr>
                  <w:r w:rsidRPr="005A1F22">
                    <w:t xml:space="preserve">Bilimsel Araştırma Yöntemlerini öğrenir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6592D2" w:rsidR="006F7080" w:rsidRDefault="005A1F22" w:rsidP="005A1F22">
                  <w:pPr>
                    <w:jc w:val="both"/>
                  </w:pPr>
                  <w:r w:rsidRPr="005A1F22">
                    <w:t>Bir bilimsel araştırma konusu belirleme ve bu konu ile ilgili kaynak taraması, yöntem tespiti ve veri elde etme becerilerini kazanır.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5C2004AC" w14:textId="77777777" w:rsidR="00010104" w:rsidRPr="00010104" w:rsidRDefault="00010104" w:rsidP="00010104">
                  <w:pPr>
                    <w:jc w:val="both"/>
                  </w:pPr>
                  <w:r w:rsidRPr="00010104">
                    <w:t>Türk Din Musikisi'ni icra boyutunun yanı sıra tarihsel gelişim, sosyolojik, kültürel ve felsefi boyutları ile birlikte bütüncül bir bakış açısı ile irdeleyebilir.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2791424C" w14:textId="77777777" w:rsidR="00010104" w:rsidRPr="00010104" w:rsidRDefault="00010104" w:rsidP="00010104">
                  <w:pPr>
                    <w:jc w:val="both"/>
                  </w:pPr>
                  <w:r w:rsidRPr="00010104">
                    <w:t xml:space="preserve">Din ile sosyal ve kültürel hayatın önemli bir parçası olan müziğin etkileşimi, dini müziğin felsefi boyutu ve bunun icraya çeşitli şekillerde yansıması hususlarında gerekli bilgi ve donanıma sahip olur. </w:t>
                  </w:r>
                </w:p>
                <w:p w14:paraId="0B950282" w14:textId="77777777" w:rsidR="006F7080" w:rsidRDefault="006F7080" w:rsidP="00010104">
                  <w:pPr>
                    <w:jc w:val="center"/>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5A1F22" w14:paraId="5531A340" w14:textId="77777777" w:rsidTr="0043309A">
              <w:trPr>
                <w:trHeight w:val="280"/>
              </w:trPr>
              <w:tc>
                <w:tcPr>
                  <w:tcW w:w="1054" w:type="dxa"/>
                </w:tcPr>
                <w:p w14:paraId="2A178DC2" w14:textId="04BE70F1" w:rsidR="005A1F22" w:rsidRDefault="005A1F22" w:rsidP="005A1F22">
                  <w:pPr>
                    <w:jc w:val="both"/>
                  </w:pPr>
                  <w:r w:rsidRPr="00AF29FC">
                    <w:rPr>
                      <w:sz w:val="20"/>
                      <w:szCs w:val="20"/>
                    </w:rPr>
                    <w:t>1. Hafta</w:t>
                  </w:r>
                </w:p>
              </w:tc>
              <w:tc>
                <w:tcPr>
                  <w:tcW w:w="8015" w:type="dxa"/>
                </w:tcPr>
                <w:p w14:paraId="64A626F6" w14:textId="2808A02E" w:rsidR="005A1F22" w:rsidRPr="005A1F22" w:rsidRDefault="005A1F22" w:rsidP="005A1F22">
                  <w:pPr>
                    <w:jc w:val="both"/>
                    <w:rPr>
                      <w:sz w:val="20"/>
                      <w:szCs w:val="20"/>
                    </w:rPr>
                  </w:pPr>
                  <w:r w:rsidRPr="005A1F22">
                    <w:rPr>
                      <w:rFonts w:ascii="Tahoma" w:hAnsi="Tahoma" w:cs="Tahoma"/>
                      <w:sz w:val="20"/>
                      <w:szCs w:val="20"/>
                    </w:rPr>
                    <w:t xml:space="preserve">Bitirme projesi giriş bölümünün içeriğine dair bilgilendirme </w:t>
                  </w:r>
                </w:p>
              </w:tc>
            </w:tr>
            <w:tr w:rsidR="005A1F22" w14:paraId="216EDEF2" w14:textId="77777777" w:rsidTr="0043309A">
              <w:trPr>
                <w:trHeight w:val="269"/>
              </w:trPr>
              <w:tc>
                <w:tcPr>
                  <w:tcW w:w="1054" w:type="dxa"/>
                </w:tcPr>
                <w:p w14:paraId="6C50C010" w14:textId="131245C5" w:rsidR="005A1F22" w:rsidRDefault="005A1F22" w:rsidP="005A1F22">
                  <w:pPr>
                    <w:jc w:val="both"/>
                  </w:pPr>
                  <w:r w:rsidRPr="00AF29FC">
                    <w:rPr>
                      <w:sz w:val="20"/>
                      <w:szCs w:val="20"/>
                    </w:rPr>
                    <w:t>2. Hafta</w:t>
                  </w:r>
                </w:p>
              </w:tc>
              <w:tc>
                <w:tcPr>
                  <w:tcW w:w="8015" w:type="dxa"/>
                </w:tcPr>
                <w:p w14:paraId="70E522A4" w14:textId="4A41F96D" w:rsidR="005A1F22" w:rsidRPr="005A1F22" w:rsidRDefault="005A1F22" w:rsidP="005A1F22">
                  <w:pPr>
                    <w:jc w:val="both"/>
                    <w:rPr>
                      <w:sz w:val="20"/>
                      <w:szCs w:val="20"/>
                    </w:rPr>
                  </w:pPr>
                  <w:r w:rsidRPr="005A1F22">
                    <w:rPr>
                      <w:rFonts w:ascii="Tahoma" w:hAnsi="Tahoma" w:cs="Tahoma"/>
                      <w:sz w:val="20"/>
                      <w:szCs w:val="20"/>
                    </w:rPr>
                    <w:t xml:space="preserve">Kavramsal Çerçeve </w:t>
                  </w:r>
                </w:p>
              </w:tc>
            </w:tr>
            <w:tr w:rsidR="005A1F22" w14:paraId="6434823F" w14:textId="77777777" w:rsidTr="0043309A">
              <w:trPr>
                <w:trHeight w:val="280"/>
              </w:trPr>
              <w:tc>
                <w:tcPr>
                  <w:tcW w:w="1054" w:type="dxa"/>
                </w:tcPr>
                <w:p w14:paraId="356BBD03" w14:textId="3F0B447F" w:rsidR="005A1F22" w:rsidRDefault="005A1F22" w:rsidP="005A1F22">
                  <w:pPr>
                    <w:jc w:val="both"/>
                  </w:pPr>
                  <w:r>
                    <w:rPr>
                      <w:sz w:val="20"/>
                      <w:szCs w:val="20"/>
                    </w:rPr>
                    <w:t>3. Hafta</w:t>
                  </w:r>
                </w:p>
              </w:tc>
              <w:tc>
                <w:tcPr>
                  <w:tcW w:w="8015" w:type="dxa"/>
                </w:tcPr>
                <w:p w14:paraId="013EE06E" w14:textId="0CC6D2FD" w:rsidR="005A1F22" w:rsidRPr="005A1F22" w:rsidRDefault="005A1F22" w:rsidP="005A1F22">
                  <w:pPr>
                    <w:rPr>
                      <w:sz w:val="20"/>
                      <w:szCs w:val="20"/>
                    </w:rPr>
                  </w:pPr>
                  <w:r w:rsidRPr="005A1F22">
                    <w:rPr>
                      <w:rFonts w:ascii="Tahoma" w:hAnsi="Tahoma" w:cs="Tahoma"/>
                      <w:sz w:val="20"/>
                      <w:szCs w:val="20"/>
                    </w:rPr>
                    <w:t xml:space="preserve">Kavramsal Çerçeve </w:t>
                  </w:r>
                </w:p>
              </w:tc>
            </w:tr>
            <w:tr w:rsidR="005A1F22" w14:paraId="11D43151" w14:textId="77777777" w:rsidTr="0043309A">
              <w:trPr>
                <w:trHeight w:val="269"/>
              </w:trPr>
              <w:tc>
                <w:tcPr>
                  <w:tcW w:w="1054" w:type="dxa"/>
                </w:tcPr>
                <w:p w14:paraId="4D75A41F" w14:textId="2E4FA33D" w:rsidR="005A1F22" w:rsidRDefault="005A1F22" w:rsidP="005A1F22">
                  <w:pPr>
                    <w:jc w:val="both"/>
                  </w:pPr>
                  <w:r>
                    <w:rPr>
                      <w:sz w:val="20"/>
                      <w:szCs w:val="20"/>
                    </w:rPr>
                    <w:t>4. Hafta</w:t>
                  </w:r>
                </w:p>
              </w:tc>
              <w:tc>
                <w:tcPr>
                  <w:tcW w:w="8015" w:type="dxa"/>
                </w:tcPr>
                <w:p w14:paraId="35261A85" w14:textId="3213966B" w:rsidR="005A1F22" w:rsidRPr="005A1F22" w:rsidRDefault="005A1F22" w:rsidP="005A1F22">
                  <w:pPr>
                    <w:jc w:val="both"/>
                    <w:rPr>
                      <w:sz w:val="20"/>
                      <w:szCs w:val="20"/>
                    </w:rPr>
                  </w:pPr>
                  <w:r w:rsidRPr="005A1F22">
                    <w:rPr>
                      <w:rFonts w:ascii="Tahoma" w:hAnsi="Tahoma" w:cs="Tahoma"/>
                      <w:sz w:val="20"/>
                      <w:szCs w:val="20"/>
                    </w:rPr>
                    <w:t xml:space="preserve">Problem Cümlesi </w:t>
                  </w:r>
                </w:p>
              </w:tc>
            </w:tr>
            <w:tr w:rsidR="005A1F22" w14:paraId="468CA674" w14:textId="77777777" w:rsidTr="0043309A">
              <w:trPr>
                <w:trHeight w:val="280"/>
              </w:trPr>
              <w:tc>
                <w:tcPr>
                  <w:tcW w:w="1054" w:type="dxa"/>
                </w:tcPr>
                <w:p w14:paraId="1474B177" w14:textId="4036329A" w:rsidR="005A1F22" w:rsidRDefault="005A1F22" w:rsidP="005A1F22">
                  <w:pPr>
                    <w:jc w:val="both"/>
                  </w:pPr>
                  <w:r>
                    <w:rPr>
                      <w:sz w:val="20"/>
                      <w:szCs w:val="20"/>
                    </w:rPr>
                    <w:t>5. Hafta</w:t>
                  </w:r>
                </w:p>
              </w:tc>
              <w:tc>
                <w:tcPr>
                  <w:tcW w:w="8015" w:type="dxa"/>
                </w:tcPr>
                <w:p w14:paraId="5BC8EF2E" w14:textId="47270199" w:rsidR="005A1F22" w:rsidRPr="005A1F22" w:rsidRDefault="005A1F22" w:rsidP="005A1F22">
                  <w:pPr>
                    <w:jc w:val="both"/>
                    <w:rPr>
                      <w:sz w:val="20"/>
                      <w:szCs w:val="20"/>
                    </w:rPr>
                  </w:pPr>
                  <w:r w:rsidRPr="005A1F22">
                    <w:rPr>
                      <w:rFonts w:ascii="Tahoma" w:hAnsi="Tahoma" w:cs="Tahoma"/>
                      <w:sz w:val="20"/>
                      <w:szCs w:val="20"/>
                    </w:rPr>
                    <w:t xml:space="preserve">Alt Problem Cümlesi </w:t>
                  </w:r>
                </w:p>
              </w:tc>
            </w:tr>
            <w:tr w:rsidR="005A1F22" w14:paraId="3404A3ED" w14:textId="77777777" w:rsidTr="0043309A">
              <w:trPr>
                <w:trHeight w:val="280"/>
              </w:trPr>
              <w:tc>
                <w:tcPr>
                  <w:tcW w:w="1054" w:type="dxa"/>
                </w:tcPr>
                <w:p w14:paraId="1CDA9BD1" w14:textId="7A4016CF" w:rsidR="005A1F22" w:rsidRDefault="005A1F22" w:rsidP="005A1F22">
                  <w:pPr>
                    <w:jc w:val="both"/>
                  </w:pPr>
                  <w:r>
                    <w:rPr>
                      <w:sz w:val="20"/>
                      <w:szCs w:val="20"/>
                    </w:rPr>
                    <w:t>6. Hafta</w:t>
                  </w:r>
                </w:p>
              </w:tc>
              <w:tc>
                <w:tcPr>
                  <w:tcW w:w="8015" w:type="dxa"/>
                </w:tcPr>
                <w:p w14:paraId="09985514" w14:textId="789B93A9" w:rsidR="005A1F22" w:rsidRPr="005A1F22" w:rsidRDefault="005A1F22" w:rsidP="005A1F22">
                  <w:pPr>
                    <w:jc w:val="both"/>
                    <w:rPr>
                      <w:sz w:val="20"/>
                      <w:szCs w:val="20"/>
                    </w:rPr>
                  </w:pPr>
                  <w:r w:rsidRPr="005A1F22">
                    <w:rPr>
                      <w:rFonts w:ascii="Tahoma" w:hAnsi="Tahoma" w:cs="Tahoma"/>
                      <w:sz w:val="20"/>
                      <w:szCs w:val="20"/>
                    </w:rPr>
                    <w:t xml:space="preserve">Araştırmanın Amacı ve Önemi </w:t>
                  </w:r>
                </w:p>
              </w:tc>
            </w:tr>
            <w:tr w:rsidR="005A1F22" w14:paraId="63AE3A1B" w14:textId="77777777" w:rsidTr="0043309A">
              <w:trPr>
                <w:trHeight w:val="269"/>
              </w:trPr>
              <w:tc>
                <w:tcPr>
                  <w:tcW w:w="1054" w:type="dxa"/>
                </w:tcPr>
                <w:p w14:paraId="311195C3" w14:textId="07B7ED60" w:rsidR="005A1F22" w:rsidRDefault="005A1F22" w:rsidP="005A1F22">
                  <w:pPr>
                    <w:jc w:val="both"/>
                  </w:pPr>
                  <w:r>
                    <w:rPr>
                      <w:sz w:val="20"/>
                      <w:szCs w:val="20"/>
                    </w:rPr>
                    <w:t>7. Hafta</w:t>
                  </w:r>
                </w:p>
              </w:tc>
              <w:tc>
                <w:tcPr>
                  <w:tcW w:w="8015" w:type="dxa"/>
                </w:tcPr>
                <w:p w14:paraId="0AAB2B71" w14:textId="2512B0BE" w:rsidR="005A1F22" w:rsidRPr="005A1F22" w:rsidRDefault="005A1F22" w:rsidP="005A1F22">
                  <w:pPr>
                    <w:jc w:val="both"/>
                    <w:rPr>
                      <w:sz w:val="20"/>
                      <w:szCs w:val="20"/>
                    </w:rPr>
                  </w:pPr>
                  <w:r w:rsidRPr="005A1F22">
                    <w:rPr>
                      <w:rFonts w:ascii="Tahoma" w:hAnsi="Tahoma" w:cs="Tahoma"/>
                      <w:sz w:val="20"/>
                      <w:szCs w:val="20"/>
                    </w:rPr>
                    <w:t xml:space="preserve">Literatür Taraması Sınırlılıklar </w:t>
                  </w:r>
                </w:p>
              </w:tc>
            </w:tr>
            <w:tr w:rsidR="005A1F22" w14:paraId="7B87F729" w14:textId="77777777" w:rsidTr="0043309A">
              <w:trPr>
                <w:trHeight w:val="256"/>
              </w:trPr>
              <w:tc>
                <w:tcPr>
                  <w:tcW w:w="1054" w:type="dxa"/>
                </w:tcPr>
                <w:p w14:paraId="2DF81685" w14:textId="75C3293E" w:rsidR="005A1F22" w:rsidRDefault="005A1F22" w:rsidP="005A1F22">
                  <w:pPr>
                    <w:jc w:val="both"/>
                  </w:pPr>
                  <w:r>
                    <w:rPr>
                      <w:sz w:val="20"/>
                      <w:szCs w:val="20"/>
                    </w:rPr>
                    <w:t>8. Hafta</w:t>
                  </w:r>
                </w:p>
              </w:tc>
              <w:tc>
                <w:tcPr>
                  <w:tcW w:w="8015" w:type="dxa"/>
                </w:tcPr>
                <w:p w14:paraId="2184B7B2" w14:textId="3B06E8B8" w:rsidR="005A1F22" w:rsidRPr="005A1F22" w:rsidRDefault="005A1F22" w:rsidP="005A1F22">
                  <w:pPr>
                    <w:jc w:val="both"/>
                    <w:rPr>
                      <w:sz w:val="20"/>
                      <w:szCs w:val="20"/>
                    </w:rPr>
                  </w:pPr>
                  <w:r w:rsidRPr="005A1F22">
                    <w:rPr>
                      <w:rFonts w:ascii="Tahoma" w:hAnsi="Tahoma" w:cs="Tahoma"/>
                      <w:sz w:val="20"/>
                      <w:szCs w:val="20"/>
                    </w:rPr>
                    <w:t xml:space="preserve">VİZE </w:t>
                  </w:r>
                </w:p>
              </w:tc>
            </w:tr>
            <w:tr w:rsidR="005A1F22" w14:paraId="0331CF24" w14:textId="77777777" w:rsidTr="0043309A">
              <w:trPr>
                <w:trHeight w:val="269"/>
              </w:trPr>
              <w:tc>
                <w:tcPr>
                  <w:tcW w:w="1054" w:type="dxa"/>
                </w:tcPr>
                <w:p w14:paraId="2A21D562" w14:textId="5B1233C5" w:rsidR="005A1F22" w:rsidRDefault="005A1F22" w:rsidP="005A1F22">
                  <w:pPr>
                    <w:jc w:val="both"/>
                  </w:pPr>
                  <w:r>
                    <w:rPr>
                      <w:sz w:val="20"/>
                      <w:szCs w:val="20"/>
                    </w:rPr>
                    <w:t>9. Hafta</w:t>
                  </w:r>
                </w:p>
              </w:tc>
              <w:tc>
                <w:tcPr>
                  <w:tcW w:w="8015" w:type="dxa"/>
                </w:tcPr>
                <w:p w14:paraId="6F03E33F" w14:textId="6E60E8F1" w:rsidR="005A1F22" w:rsidRPr="005A1F22" w:rsidRDefault="005A1F22" w:rsidP="005A1F22">
                  <w:pPr>
                    <w:jc w:val="both"/>
                    <w:rPr>
                      <w:sz w:val="20"/>
                      <w:szCs w:val="20"/>
                    </w:rPr>
                  </w:pPr>
                  <w:r w:rsidRPr="005A1F22">
                    <w:rPr>
                      <w:rFonts w:ascii="Tahoma" w:hAnsi="Tahoma" w:cs="Tahoma"/>
                      <w:sz w:val="20"/>
                      <w:szCs w:val="20"/>
                    </w:rPr>
                    <w:t xml:space="preserve">Bitirme projesi yöntem bölümünün içeriğine dair bilgilendirme </w:t>
                  </w:r>
                </w:p>
              </w:tc>
            </w:tr>
            <w:tr w:rsidR="005A1F22" w14:paraId="78297F87" w14:textId="77777777" w:rsidTr="0043309A">
              <w:trPr>
                <w:trHeight w:val="280"/>
              </w:trPr>
              <w:tc>
                <w:tcPr>
                  <w:tcW w:w="1054" w:type="dxa"/>
                </w:tcPr>
                <w:p w14:paraId="28E45718" w14:textId="6458FD55" w:rsidR="005A1F22" w:rsidRDefault="005A1F22" w:rsidP="005A1F22">
                  <w:pPr>
                    <w:jc w:val="both"/>
                  </w:pPr>
                  <w:r>
                    <w:rPr>
                      <w:sz w:val="20"/>
                      <w:szCs w:val="20"/>
                    </w:rPr>
                    <w:t>10. Hafta</w:t>
                  </w:r>
                </w:p>
              </w:tc>
              <w:tc>
                <w:tcPr>
                  <w:tcW w:w="8015" w:type="dxa"/>
                </w:tcPr>
                <w:p w14:paraId="5AEE0458" w14:textId="5E1B534C" w:rsidR="005A1F22" w:rsidRPr="005A1F22" w:rsidRDefault="005A1F22" w:rsidP="005A1F22">
                  <w:pPr>
                    <w:jc w:val="both"/>
                    <w:rPr>
                      <w:sz w:val="20"/>
                      <w:szCs w:val="20"/>
                    </w:rPr>
                  </w:pPr>
                  <w:r w:rsidRPr="005A1F22">
                    <w:rPr>
                      <w:rFonts w:ascii="Tahoma" w:hAnsi="Tahoma" w:cs="Tahoma"/>
                      <w:sz w:val="20"/>
                      <w:szCs w:val="20"/>
                    </w:rPr>
                    <w:t xml:space="preserve">Araştırmanın Yöntemi </w:t>
                  </w:r>
                </w:p>
              </w:tc>
            </w:tr>
            <w:tr w:rsidR="005A1F22" w14:paraId="4AC17D41" w14:textId="77777777" w:rsidTr="0043309A">
              <w:trPr>
                <w:trHeight w:val="280"/>
              </w:trPr>
              <w:tc>
                <w:tcPr>
                  <w:tcW w:w="1054" w:type="dxa"/>
                </w:tcPr>
                <w:p w14:paraId="6B0E5CE5" w14:textId="44FB8DE1" w:rsidR="005A1F22" w:rsidRDefault="005A1F22" w:rsidP="005A1F22">
                  <w:pPr>
                    <w:jc w:val="both"/>
                  </w:pPr>
                  <w:r>
                    <w:rPr>
                      <w:sz w:val="20"/>
                      <w:szCs w:val="20"/>
                    </w:rPr>
                    <w:t>11. Hafta</w:t>
                  </w:r>
                </w:p>
              </w:tc>
              <w:tc>
                <w:tcPr>
                  <w:tcW w:w="8015" w:type="dxa"/>
                </w:tcPr>
                <w:p w14:paraId="210EAAF7" w14:textId="5855E57A" w:rsidR="005A1F22" w:rsidRPr="005A1F22" w:rsidRDefault="005A1F22" w:rsidP="005A1F22">
                  <w:pPr>
                    <w:jc w:val="both"/>
                    <w:rPr>
                      <w:sz w:val="20"/>
                      <w:szCs w:val="20"/>
                    </w:rPr>
                  </w:pPr>
                  <w:r w:rsidRPr="005A1F22">
                    <w:rPr>
                      <w:rFonts w:ascii="Tahoma" w:hAnsi="Tahoma" w:cs="Tahoma"/>
                      <w:sz w:val="20"/>
                      <w:szCs w:val="20"/>
                    </w:rPr>
                    <w:t xml:space="preserve">Araştırmanın Modeli </w:t>
                  </w:r>
                </w:p>
              </w:tc>
            </w:tr>
            <w:tr w:rsidR="005A1F22" w14:paraId="076DECAA" w14:textId="77777777" w:rsidTr="0043309A">
              <w:trPr>
                <w:trHeight w:val="269"/>
              </w:trPr>
              <w:tc>
                <w:tcPr>
                  <w:tcW w:w="1054" w:type="dxa"/>
                </w:tcPr>
                <w:p w14:paraId="7BEEF0F0" w14:textId="017ECF14" w:rsidR="005A1F22" w:rsidRDefault="005A1F22" w:rsidP="005A1F22">
                  <w:pPr>
                    <w:jc w:val="both"/>
                  </w:pPr>
                  <w:r>
                    <w:rPr>
                      <w:sz w:val="20"/>
                      <w:szCs w:val="20"/>
                    </w:rPr>
                    <w:t>12. Hafta</w:t>
                  </w:r>
                </w:p>
              </w:tc>
              <w:tc>
                <w:tcPr>
                  <w:tcW w:w="8015" w:type="dxa"/>
                </w:tcPr>
                <w:p w14:paraId="189E2E96" w14:textId="2874BC08" w:rsidR="005A1F22" w:rsidRPr="005A1F22" w:rsidRDefault="005A1F22" w:rsidP="005A1F22">
                  <w:pPr>
                    <w:jc w:val="both"/>
                    <w:rPr>
                      <w:sz w:val="20"/>
                      <w:szCs w:val="20"/>
                    </w:rPr>
                  </w:pPr>
                  <w:r w:rsidRPr="005A1F22">
                    <w:rPr>
                      <w:rFonts w:ascii="Tahoma" w:hAnsi="Tahoma" w:cs="Tahoma"/>
                      <w:sz w:val="20"/>
                      <w:szCs w:val="20"/>
                    </w:rPr>
                    <w:t xml:space="preserve">Araştırmanın Tekniği </w:t>
                  </w:r>
                </w:p>
              </w:tc>
            </w:tr>
            <w:tr w:rsidR="005A1F22" w14:paraId="5968C6F7" w14:textId="77777777" w:rsidTr="0043309A">
              <w:trPr>
                <w:trHeight w:val="280"/>
              </w:trPr>
              <w:tc>
                <w:tcPr>
                  <w:tcW w:w="1054" w:type="dxa"/>
                </w:tcPr>
                <w:p w14:paraId="1F1CE3C4" w14:textId="78DAD9AD" w:rsidR="005A1F22" w:rsidRDefault="005A1F22" w:rsidP="005A1F22">
                  <w:pPr>
                    <w:jc w:val="both"/>
                  </w:pPr>
                  <w:r>
                    <w:rPr>
                      <w:sz w:val="20"/>
                      <w:szCs w:val="20"/>
                    </w:rPr>
                    <w:t>13. Hafta</w:t>
                  </w:r>
                </w:p>
              </w:tc>
              <w:tc>
                <w:tcPr>
                  <w:tcW w:w="8015" w:type="dxa"/>
                </w:tcPr>
                <w:p w14:paraId="325A9DE9" w14:textId="307AAF38" w:rsidR="005A1F22" w:rsidRPr="005A1F22" w:rsidRDefault="005A1F22" w:rsidP="005A1F22">
                  <w:pPr>
                    <w:jc w:val="both"/>
                    <w:rPr>
                      <w:sz w:val="20"/>
                      <w:szCs w:val="20"/>
                    </w:rPr>
                  </w:pPr>
                  <w:r w:rsidRPr="005A1F22">
                    <w:rPr>
                      <w:rFonts w:ascii="Tahoma" w:hAnsi="Tahoma" w:cs="Tahoma"/>
                      <w:sz w:val="20"/>
                      <w:szCs w:val="20"/>
                    </w:rPr>
                    <w:t xml:space="preserve">Evren ve Örneklem </w:t>
                  </w:r>
                </w:p>
              </w:tc>
            </w:tr>
            <w:tr w:rsidR="005A1F22" w14:paraId="0406DD63" w14:textId="77777777" w:rsidTr="0043309A">
              <w:trPr>
                <w:trHeight w:val="269"/>
              </w:trPr>
              <w:tc>
                <w:tcPr>
                  <w:tcW w:w="1054" w:type="dxa"/>
                </w:tcPr>
                <w:p w14:paraId="23A5CAF9" w14:textId="7EDDB084" w:rsidR="005A1F22" w:rsidRDefault="005A1F22" w:rsidP="005A1F22">
                  <w:pPr>
                    <w:jc w:val="both"/>
                  </w:pPr>
                  <w:r>
                    <w:rPr>
                      <w:sz w:val="20"/>
                      <w:szCs w:val="20"/>
                    </w:rPr>
                    <w:t>14. Hafta</w:t>
                  </w:r>
                </w:p>
              </w:tc>
              <w:tc>
                <w:tcPr>
                  <w:tcW w:w="8015" w:type="dxa"/>
                </w:tcPr>
                <w:p w14:paraId="2A6872BF" w14:textId="2F8A3886" w:rsidR="005A1F22" w:rsidRPr="005A1F22" w:rsidRDefault="005A1F22" w:rsidP="005A1F22">
                  <w:pPr>
                    <w:jc w:val="both"/>
                    <w:rPr>
                      <w:sz w:val="20"/>
                      <w:szCs w:val="20"/>
                    </w:rPr>
                  </w:pPr>
                  <w:r w:rsidRPr="005A1F22">
                    <w:rPr>
                      <w:rFonts w:ascii="Tahoma" w:hAnsi="Tahoma" w:cs="Tahoma"/>
                      <w:sz w:val="20"/>
                      <w:szCs w:val="20"/>
                    </w:rPr>
                    <w:t xml:space="preserve">Verilerin Toplanması </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3BF1F7B"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3C35A695" w14:textId="75C15C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FFC0C18"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50477F83" w14:textId="15FFFA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201121C"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51D69B6B" w14:textId="39773A2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6</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C97D83"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04B895A7" w14:textId="2E20C01F" w:rsidR="007F634E" w:rsidRPr="00226CD7" w:rsidRDefault="007F634E" w:rsidP="007F634E">
                  <w:pPr>
                    <w:rPr>
                      <w:rFonts w:ascii="Calibri" w:hAnsi="Calibri" w:cs="Calibri"/>
                      <w:sz w:val="20"/>
                      <w:szCs w:val="20"/>
                    </w:rPr>
                  </w:pPr>
                  <w:r>
                    <w:rPr>
                      <w:rFonts w:ascii="Calibri" w:hAnsi="Calibri" w:cs="Calibri"/>
                      <w:sz w:val="20"/>
                      <w:szCs w:val="20"/>
                    </w:rPr>
                    <w:t>%</w:t>
                  </w:r>
                  <w:r w:rsidR="005A1F22">
                    <w:rPr>
                      <w:rFonts w:ascii="Calibri" w:hAnsi="Calibri" w:cs="Calibri"/>
                      <w:sz w:val="20"/>
                      <w:szCs w:val="20"/>
                    </w:rPr>
                    <w:t>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556464E" w:rsidR="007F634E" w:rsidRPr="00226CD7" w:rsidRDefault="005A1F2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A2032"/>
    <w:rsid w:val="004C48BD"/>
    <w:rsid w:val="005060AA"/>
    <w:rsid w:val="00574951"/>
    <w:rsid w:val="005833E5"/>
    <w:rsid w:val="00597347"/>
    <w:rsid w:val="005A1F22"/>
    <w:rsid w:val="00630C60"/>
    <w:rsid w:val="006339D8"/>
    <w:rsid w:val="00661E39"/>
    <w:rsid w:val="00677D29"/>
    <w:rsid w:val="006F7080"/>
    <w:rsid w:val="00732FAF"/>
    <w:rsid w:val="00736CCA"/>
    <w:rsid w:val="007454D6"/>
    <w:rsid w:val="00793015"/>
    <w:rsid w:val="007C3723"/>
    <w:rsid w:val="007F5803"/>
    <w:rsid w:val="007F634E"/>
    <w:rsid w:val="00812CCA"/>
    <w:rsid w:val="008572D7"/>
    <w:rsid w:val="00867237"/>
    <w:rsid w:val="00871F5E"/>
    <w:rsid w:val="008875EF"/>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2025-11-07T18:41:00Z</dcterms:created>
  <dcterms:modified xsi:type="dcterms:W3CDTF">2025-11-09T17:31:00Z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