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="-289" w:tblpY="-720"/>
        <w:tblW w:w="1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0"/>
        <w:gridCol w:w="1907"/>
        <w:gridCol w:w="968"/>
        <w:gridCol w:w="1283"/>
      </w:tblGrid>
      <w:tr w:rsidR="00223CB6" w:rsidRPr="00223CB6" w:rsidTr="00223CB6">
        <w:trPr>
          <w:trHeight w:val="2261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ANKARA YILDIRIM BEYAZIT ÜNİVERSİTESİ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DIŞ İLİŞKİLER KOORDİNATÖRLÜĞÜ 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KA171-ULUSLARARASI KREDİ HAREKETLİLİĞİ PROJE BAŞVURU HAZIRLIK FORMU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2024 TEKLİF ÇAĞRISI </w:t>
            </w:r>
          </w:p>
        </w:tc>
      </w:tr>
      <w:tr w:rsidR="00223CB6" w:rsidRPr="00223CB6" w:rsidTr="00223CB6">
        <w:trPr>
          <w:trHeight w:val="665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İLETİŞİM BİLGİLERİ : (Birden fazla kişi tarafından doldurulması halinde ilgili kişilerin tümünün bilgisinin yazılması öner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lir.)</w:t>
            </w:r>
          </w:p>
        </w:tc>
      </w:tr>
      <w:tr w:rsidR="00223CB6" w:rsidRPr="00223CB6" w:rsidTr="00223CB6">
        <w:trPr>
          <w:trHeight w:val="3642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Sahibi Öğretim Üyesi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Adı Soyadı :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Enstitü/Fakülte/Yüksekokul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Bölüm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e-posta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Tel. :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SORU 1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PROJE TASARIMI VE İŞBİRLİĞİ DÜZENLEMELERİNİN KALİTESİ</w:t>
            </w:r>
          </w:p>
        </w:tc>
      </w:tr>
      <w:tr w:rsidR="00223CB6" w:rsidRPr="00223CB6" w:rsidTr="00223CB6">
        <w:trPr>
          <w:trHeight w:val="198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1.1. Bölgenin bölümünüz için önemini açıklayınız.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(Proje tasarımı ve işbirliği düzenlemeleri ile ilgili genel hususlar tüm bölge için ofisimiz tarafından </w:t>
            </w:r>
            <w:proofErr w:type="gramStart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kon</w:t>
            </w:r>
            <w:bookmarkStart w:id="0" w:name="_GoBack"/>
            <w:bookmarkEnd w:id="0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solide</w:t>
            </w:r>
            <w:proofErr w:type="gramEnd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edilecektir.) - Proje yazmak istediğiniz ülkenin bölgesi için lütfen KA171 bilgilendirme sunumuna bakınız.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Cevaplayınız.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SORU 2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STRATJİNİN İLGİLİLİĞİ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5876925</wp:posOffset>
                      </wp:positionH>
                      <wp:positionV relativeFrom="paragraph">
                        <wp:posOffset>114300</wp:posOffset>
                      </wp:positionV>
                      <wp:extent cx="0" cy="171450"/>
                      <wp:effectExtent l="0" t="0" r="0" b="0"/>
                      <wp:wrapNone/>
                      <wp:docPr id="6" name="Metin Kutusu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FE15BA-DDFB-EB4B-B6D7-C7E184E62CC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F0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margin-left:462.75pt;margin-top:9pt;width:0;height:13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2.1. Ortak Kurum ile İlgili Bilgiler:</w:t>
            </w:r>
          </w:p>
        </w:tc>
      </w:tr>
      <w:tr w:rsidR="00223CB6" w:rsidRPr="00223CB6" w:rsidTr="00223CB6">
        <w:trPr>
          <w:trHeight w:val="559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ismi ve ülke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İrtibat kişisi ve görevi &amp; iletişim bilgileri (e-posta) :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142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ile hangi konu alanında işbirliği geliştirmek istiyorsunuz? (örneğin; temel bilimler, bilgisayar mühendisliği, tıp, tarih vb.)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208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ile hangi hareketlilik türlerinde işbirliği geliştirmek istiyorsunuz? (her ikisini de tercih etmek mümkündür.)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 Hareketliliği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Personel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223CB6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  <w:lang w:eastAsia="tr-TR"/>
              </w:rPr>
              <w:t>🔲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  <w:lang w:eastAsia="tr-TR"/>
              </w:rPr>
              <w:t>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Öğrenci Hareketliliği*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(Lütfen ilgili hareketlilik tipleri için talep ettiğiniz kontenjanı belirtiniz.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Hareketlilik Tipi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Giden Öğrenci Sayısı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Gelen Öğrenci Sayısı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Personel Hareketliliği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(Lütfen ilgili hareketlilik tipleri için talep ettiğiniz kontenjanı belirtiniz.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Hareketlilik Tipi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Giden Öğrenci Sayısı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Gelen Öğrenci Sayısı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79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* Bölge bazında farklı tipte hareketlilikler AB tarafından </w:t>
            </w:r>
            <w:proofErr w:type="spellStart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önceliklendirilmektedir</w:t>
            </w:r>
            <w:proofErr w:type="spellEnd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Konuyla ilgili detaylı bilgi için lütfen 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tr-TR"/>
              </w:rPr>
              <w:t>erasmus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eastAsia="tr-TR"/>
              </w:rPr>
              <w:t>@aybu.edu.tr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tr-TR"/>
              </w:rPr>
              <w:t xml:space="preserve">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adresine yazınız.</w:t>
            </w:r>
          </w:p>
        </w:tc>
      </w:tr>
      <w:tr w:rsidR="00223CB6" w:rsidRPr="00223CB6" w:rsidTr="00223CB6">
        <w:trPr>
          <w:trHeight w:val="6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2.2. Ortak Kurum ile İşbirliği Tarihçesi (varsa)</w:t>
            </w:r>
          </w:p>
        </w:tc>
      </w:tr>
      <w:tr w:rsidR="00223CB6" w:rsidRPr="00223CB6" w:rsidTr="00223CB6">
        <w:trPr>
          <w:trHeight w:val="102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geçen kurumla işbirli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ği ne zaman ve nasıl başlatıldı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175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angi kapsamda işbirliği yapıldı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 (ortak yayın, sempozyum, değişim programı vs.) Lütfen detayları belirtiniz.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299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İki kurum arasındaki işbirliğinin her iki kurumu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 nasıl besleyebileceğini kısaca açıkla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yınız? Katkıları neler olabilir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 (Alan odaklı belirtmeniz faydalı olacaktır.)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2.3. Gerekçelendirme</w:t>
            </w:r>
          </w:p>
        </w:tc>
      </w:tr>
      <w:tr w:rsidR="00223CB6" w:rsidRPr="00223CB6" w:rsidTr="00223CB6">
        <w:trPr>
          <w:trHeight w:val="250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Yukarıda belirttiğiniz hareketlilik tipleri ve konu alanını talep etme gerekçenizi ve olası katkılarını her bir hareketlilik tipi ve konu alanı için ayrı olmak üzere gerekçelendiriniz. 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>SORU 3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ETKİ VE YAYGINLAŞTIRMA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3.1. Projenin beklenen etkileri</w:t>
            </w:r>
          </w:p>
        </w:tc>
      </w:tr>
      <w:tr w:rsidR="00223CB6" w:rsidRPr="00223CB6" w:rsidTr="00223CB6">
        <w:trPr>
          <w:trHeight w:val="283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lgili projenin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katılımcılar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 xml:space="preserve">yararlanıcılar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ve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ortaklar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üzerinde ne gibi etkilerinin olması beklendiğini ayrı ayrı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301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Projenin olası çıktılarını ve etkilerini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ulusal, bölgesel ve uluslararası düzeyde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ele alarak açıklayınız.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(Bu kısımda özellikle ortak ülkeye ne gibi katkılar sunabileceğini detaylandırınız.)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3.2. Projenin Çıktılarını Yaygınlaştırma</w:t>
            </w:r>
          </w:p>
        </w:tc>
      </w:tr>
      <w:tr w:rsidR="00223CB6" w:rsidRPr="00223CB6" w:rsidTr="00223CB6">
        <w:trPr>
          <w:trHeight w:val="319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 sonuçlarının yaygınlaştırılmasına yönelik planlanan faaliyetleri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:rsidTr="00223CB6">
        <w:trPr>
          <w:trHeight w:val="358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Projenin sürdürülebilirliğinin sağlanması için nasıl önlemler alacağınızı kısaca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:rsidR="003C375E" w:rsidRDefault="003C375E"/>
    <w:sectPr w:rsidR="003C375E" w:rsidSect="00223CB6"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B6"/>
    <w:rsid w:val="00223CB6"/>
    <w:rsid w:val="003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B9F5"/>
  <w15:chartTrackingRefBased/>
  <w15:docId w15:val="{1BC7B36A-0455-45D7-8F46-3004F7C3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2023-12-19T11:10:00Z</dcterms:created>
  <dcterms:modified xsi:type="dcterms:W3CDTF">2023-12-19T11:17:00Z</dcterms:modified>
</cp:coreProperties>
</file>