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60" w:rsidRPr="00C509D6" w:rsidRDefault="00EE2C60" w:rsidP="00CF093E">
      <w:pPr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T.C.</w:t>
      </w:r>
    </w:p>
    <w:p w:rsidR="00EE2C60" w:rsidRPr="00C509D6" w:rsidRDefault="0088118D" w:rsidP="00CF093E">
      <w:pPr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 xml:space="preserve">ANKARA </w:t>
      </w:r>
      <w:r w:rsidR="00EE2C60" w:rsidRPr="00C509D6">
        <w:rPr>
          <w:rFonts w:ascii="Times New Roman" w:eastAsiaTheme="minorEastAsia" w:hAnsi="Times New Roman" w:cs="Times New Roman"/>
          <w:b/>
        </w:rPr>
        <w:t>YILDIRIM BEYAZIT ÜNİVERSİTESİ</w:t>
      </w:r>
    </w:p>
    <w:p w:rsidR="00EE2C60" w:rsidRPr="00C509D6" w:rsidRDefault="00EE2C60" w:rsidP="00CF093E">
      <w:pPr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Sağlık, Kültür ve Spor Daire Başkanlığı</w:t>
      </w:r>
      <w:bookmarkStart w:id="0" w:name="_GoBack"/>
      <w:bookmarkEnd w:id="0"/>
    </w:p>
    <w:p w:rsidR="00476D51" w:rsidRPr="00C509D6" w:rsidRDefault="0088118D" w:rsidP="00CF093E">
      <w:pPr>
        <w:spacing w:after="240" w:line="240" w:lineRule="auto"/>
        <w:ind w:firstLine="360"/>
        <w:jc w:val="center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PSİKOLOJİK DANIŞMA VE</w:t>
      </w:r>
      <w:r w:rsidR="00476D51" w:rsidRPr="00C509D6">
        <w:rPr>
          <w:rFonts w:ascii="Times New Roman" w:eastAsiaTheme="minorEastAsia" w:hAnsi="Times New Roman" w:cs="Times New Roman"/>
          <w:b/>
        </w:rPr>
        <w:t xml:space="preserve"> REHBERLİK BİRİMİ</w:t>
      </w:r>
    </w:p>
    <w:p w:rsidR="008764D9" w:rsidRPr="00C509D6" w:rsidRDefault="00476D51" w:rsidP="00CF093E">
      <w:pPr>
        <w:spacing w:after="240" w:line="276" w:lineRule="auto"/>
        <w:ind w:firstLine="360"/>
        <w:jc w:val="center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DANIŞAN BİLGİLENDİRİLMİŞ ONAM FORMU</w:t>
      </w:r>
    </w:p>
    <w:p w:rsidR="00476D51" w:rsidRPr="00C509D6" w:rsidRDefault="00476D51" w:rsidP="00AF46DF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DANIŞAN/YASAL TEMSİLCİ ADI SOYADI:</w:t>
      </w:r>
      <w:r w:rsidR="00600214" w:rsidRPr="00C509D6">
        <w:rPr>
          <w:rFonts w:ascii="Times New Roman" w:eastAsiaTheme="minorEastAsia" w:hAnsi="Times New Roman" w:cs="Times New Roman"/>
          <w:b/>
        </w:rPr>
        <w:t xml:space="preserve"> __________________________________</w:t>
      </w:r>
    </w:p>
    <w:p w:rsidR="00476D51" w:rsidRPr="00C509D6" w:rsidRDefault="00476D51" w:rsidP="00AF46DF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DANIŞAN BAŞVURU NEDENİ:</w:t>
      </w:r>
      <w:r w:rsidR="00600214" w:rsidRPr="00C509D6">
        <w:rPr>
          <w:rFonts w:ascii="Times New Roman" w:eastAsiaTheme="minorEastAsia" w:hAnsi="Times New Roman" w:cs="Times New Roman"/>
          <w:b/>
        </w:rPr>
        <w:t xml:space="preserve"> _____________________________________________</w:t>
      </w:r>
    </w:p>
    <w:p w:rsidR="00476D51" w:rsidRPr="00C509D6" w:rsidRDefault="00476D51" w:rsidP="00AF46DF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</w:rPr>
      </w:pPr>
      <w:r w:rsidRPr="00C509D6">
        <w:rPr>
          <w:rFonts w:ascii="Times New Roman" w:eastAsiaTheme="minorEastAsia" w:hAnsi="Times New Roman" w:cs="Times New Roman"/>
          <w:b/>
        </w:rPr>
        <w:t>İLK BAŞVURU TARİHİ:</w:t>
      </w:r>
      <w:r w:rsidR="008453BB" w:rsidRPr="00C509D6">
        <w:rPr>
          <w:rFonts w:ascii="Times New Roman" w:eastAsiaTheme="minorEastAsia" w:hAnsi="Times New Roman" w:cs="Times New Roman"/>
          <w:b/>
        </w:rPr>
        <w:t xml:space="preserve"> </w:t>
      </w:r>
      <w:r w:rsidR="008453BB" w:rsidRPr="00C509D6">
        <w:rPr>
          <w:rFonts w:ascii="Times New Roman" w:hAnsi="Times New Roman" w:cs="Times New Roman"/>
        </w:rPr>
        <w:t>___/ ___/ ______</w:t>
      </w:r>
    </w:p>
    <w:p w:rsidR="00476D51" w:rsidRPr="00C509D6" w:rsidRDefault="00476D51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  <w:b/>
        </w:rPr>
        <w:t xml:space="preserve">Formun amacı: </w:t>
      </w:r>
      <w:r w:rsidRPr="00C509D6">
        <w:rPr>
          <w:rFonts w:ascii="Times New Roman" w:eastAsiaTheme="minorEastAsia" w:hAnsi="Times New Roman" w:cs="Times New Roman"/>
        </w:rPr>
        <w:t>Bu form</w:t>
      </w:r>
      <w:r w:rsidRPr="00C509D6">
        <w:rPr>
          <w:rFonts w:ascii="Times New Roman" w:eastAsiaTheme="minorEastAsia" w:hAnsi="Times New Roman" w:cs="Times New Roman"/>
          <w:b/>
        </w:rPr>
        <w:t xml:space="preserve"> </w:t>
      </w:r>
      <w:r w:rsidRPr="00C509D6">
        <w:rPr>
          <w:rFonts w:ascii="Times New Roman" w:eastAsiaTheme="minorEastAsia" w:hAnsi="Times New Roman" w:cs="Times New Roman"/>
        </w:rPr>
        <w:t>Ankara Yıldırım Beyazıt Üniversitesi Psikolojik Danışma ve Rehberlik Biriminden alacağınız danışmanlık ve destek hizmetlerine ilişkin size ihtiyaç duyduğunuz bilgileri vermek ve bilgilendirilmiş onamınızı almak üzere hazırlanmıştır.</w:t>
      </w:r>
    </w:p>
    <w:p w:rsidR="00476D51" w:rsidRPr="00C509D6" w:rsidRDefault="00476D51" w:rsidP="008453BB">
      <w:pPr>
        <w:spacing w:after="240" w:line="276" w:lineRule="auto"/>
        <w:ind w:firstLine="0"/>
        <w:rPr>
          <w:rFonts w:ascii="Times New Roman" w:eastAsia="Times New Roman" w:hAnsi="Times New Roman" w:cs="Times New Roman"/>
          <w:color w:val="FFFFFF"/>
          <w:lang w:eastAsia="tr-TR"/>
        </w:rPr>
      </w:pPr>
      <w:r w:rsidRPr="00C509D6">
        <w:rPr>
          <w:rFonts w:ascii="Times New Roman" w:eastAsiaTheme="minorEastAsia" w:hAnsi="Times New Roman" w:cs="Times New Roman"/>
          <w:b/>
        </w:rPr>
        <w:t>Danışmanlık ve destek süreci:</w:t>
      </w:r>
      <w:r w:rsidRPr="00C509D6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r w:rsidR="00CE066B" w:rsidRPr="00C509D6">
        <w:rPr>
          <w:rFonts w:ascii="Times New Roman" w:eastAsiaTheme="minorEastAsia" w:hAnsi="Times New Roman" w:cs="Times New Roman"/>
        </w:rPr>
        <w:t xml:space="preserve">Ankara Yıldırım Beyazıt Üniversitesi Psikolojik Danışma ve Rehberlik Birimi, </w:t>
      </w:r>
      <w:r w:rsidR="00CE066B" w:rsidRPr="00C509D6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Ankara Yıldırım Beyazıt Üniversitesi; Sağlık, Kültür ve Spor Dairesi Başkanlığı bünyesinde, psikolojik danışma ve rehberlik hizmetleri veren bir </w:t>
      </w:r>
      <w:r w:rsidR="00600214" w:rsidRPr="00C509D6">
        <w:rPr>
          <w:rFonts w:ascii="Times New Roman" w:eastAsia="Times New Roman" w:hAnsi="Times New Roman" w:cs="Times New Roman"/>
          <w:color w:val="000000" w:themeColor="text1"/>
          <w:lang w:eastAsia="tr-TR"/>
        </w:rPr>
        <w:t>birim</w:t>
      </w:r>
      <w:r w:rsidR="00CE066B" w:rsidRPr="00C509D6">
        <w:rPr>
          <w:rFonts w:ascii="Times New Roman" w:eastAsia="Times New Roman" w:hAnsi="Times New Roman" w:cs="Times New Roman"/>
          <w:color w:val="000000" w:themeColor="text1"/>
          <w:lang w:eastAsia="tr-TR"/>
        </w:rPr>
        <w:t>dir.</w:t>
      </w:r>
      <w:r w:rsidR="00CE066B" w:rsidRPr="00C509D6">
        <w:rPr>
          <w:rFonts w:ascii="Times New Roman" w:eastAsia="Times New Roman" w:hAnsi="Times New Roman" w:cs="Times New Roman"/>
          <w:color w:val="FFFFFF"/>
          <w:lang w:eastAsia="tr-TR"/>
        </w:rPr>
        <w:t xml:space="preserve"> </w:t>
      </w:r>
      <w:r w:rsidRPr="00C509D6">
        <w:rPr>
          <w:rFonts w:ascii="Times New Roman" w:eastAsiaTheme="minorEastAsia" w:hAnsi="Times New Roman" w:cs="Times New Roman"/>
        </w:rPr>
        <w:t>Ankara Yıldırım Beyazıt Üniversitesi Psikolojik Danışma ve Rehberlik Biriminde</w:t>
      </w:r>
      <w:r w:rsidR="00600214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birinci basamak sağlık hizmetleri</w:t>
      </w:r>
      <w:r w:rsidR="00CE066B" w:rsidRPr="00C509D6">
        <w:rPr>
          <w:rFonts w:ascii="Times New Roman" w:eastAsiaTheme="minorEastAsia" w:hAnsi="Times New Roman" w:cs="Times New Roman"/>
        </w:rPr>
        <w:t xml:space="preserve"> çerçevesinde</w:t>
      </w:r>
      <w:r w:rsidR="00600214" w:rsidRPr="00C509D6">
        <w:rPr>
          <w:rFonts w:ascii="Times New Roman" w:eastAsiaTheme="minorEastAsia" w:hAnsi="Times New Roman" w:cs="Times New Roman"/>
        </w:rPr>
        <w:t>,</w:t>
      </w:r>
      <w:r w:rsidR="00CE066B" w:rsidRPr="00C509D6">
        <w:rPr>
          <w:rFonts w:ascii="Times New Roman" w:eastAsiaTheme="minorEastAsia" w:hAnsi="Times New Roman" w:cs="Times New Roman"/>
        </w:rPr>
        <w:t xml:space="preserve"> </w:t>
      </w:r>
      <w:r w:rsidR="00C94134" w:rsidRPr="00C509D6">
        <w:rPr>
          <w:rFonts w:ascii="Times New Roman" w:eastAsiaTheme="minorEastAsia" w:hAnsi="Times New Roman" w:cs="Times New Roman"/>
        </w:rPr>
        <w:t>danışanların</w:t>
      </w:r>
      <w:r w:rsidR="00CE066B" w:rsidRPr="00C509D6">
        <w:rPr>
          <w:rFonts w:ascii="Times New Roman" w:eastAsiaTheme="minorEastAsia" w:hAnsi="Times New Roman" w:cs="Times New Roman"/>
        </w:rPr>
        <w:t xml:space="preserve"> gelişimi desteklenmekte</w:t>
      </w:r>
      <w:r w:rsidRPr="00C509D6">
        <w:rPr>
          <w:rFonts w:ascii="Times New Roman" w:eastAsiaTheme="minorEastAsia" w:hAnsi="Times New Roman" w:cs="Times New Roman"/>
        </w:rPr>
        <w:t>, sağlıklı gelişimi eng</w:t>
      </w:r>
      <w:r w:rsidR="00CE066B" w:rsidRPr="00C509D6">
        <w:rPr>
          <w:rFonts w:ascii="Times New Roman" w:eastAsiaTheme="minorEastAsia" w:hAnsi="Times New Roman" w:cs="Times New Roman"/>
        </w:rPr>
        <w:t>elleyebilecek risk faktörleri</w:t>
      </w:r>
      <w:r w:rsidRPr="00C509D6">
        <w:rPr>
          <w:rFonts w:ascii="Times New Roman" w:eastAsiaTheme="minorEastAsia" w:hAnsi="Times New Roman" w:cs="Times New Roman"/>
        </w:rPr>
        <w:t xml:space="preserve"> belirlenme</w:t>
      </w:r>
      <w:r w:rsidR="00CE066B" w:rsidRPr="00C509D6">
        <w:rPr>
          <w:rFonts w:ascii="Times New Roman" w:eastAsiaTheme="minorEastAsia" w:hAnsi="Times New Roman" w:cs="Times New Roman"/>
        </w:rPr>
        <w:t>kte</w:t>
      </w:r>
      <w:r w:rsidRPr="00C509D6">
        <w:rPr>
          <w:rFonts w:ascii="Times New Roman" w:eastAsiaTheme="minorEastAsia" w:hAnsi="Times New Roman" w:cs="Times New Roman"/>
        </w:rPr>
        <w:t xml:space="preserve"> ve risk faktörleri ile mücadele konularında </w:t>
      </w:r>
      <w:r w:rsidR="00C94134" w:rsidRPr="00C509D6">
        <w:rPr>
          <w:rFonts w:ascii="Times New Roman" w:eastAsiaTheme="minorEastAsia" w:hAnsi="Times New Roman" w:cs="Times New Roman"/>
        </w:rPr>
        <w:t>danışanlara</w:t>
      </w:r>
      <w:r w:rsidR="00CE066B" w:rsidRPr="00C509D6">
        <w:rPr>
          <w:rFonts w:ascii="Times New Roman" w:eastAsiaTheme="minorEastAsia" w:hAnsi="Times New Roman" w:cs="Times New Roman"/>
        </w:rPr>
        <w:t xml:space="preserve"> </w:t>
      </w:r>
      <w:r w:rsidRPr="00C509D6">
        <w:rPr>
          <w:rFonts w:ascii="Times New Roman" w:eastAsiaTheme="minorEastAsia" w:hAnsi="Times New Roman" w:cs="Times New Roman"/>
        </w:rPr>
        <w:t>danışmanlı</w:t>
      </w:r>
      <w:r w:rsidR="00CE066B" w:rsidRPr="00C509D6">
        <w:rPr>
          <w:rFonts w:ascii="Times New Roman" w:eastAsiaTheme="minorEastAsia" w:hAnsi="Times New Roman" w:cs="Times New Roman"/>
        </w:rPr>
        <w:t xml:space="preserve">k </w:t>
      </w:r>
      <w:r w:rsidR="00600214" w:rsidRPr="00C509D6">
        <w:rPr>
          <w:rFonts w:ascii="Times New Roman" w:eastAsiaTheme="minorEastAsia" w:hAnsi="Times New Roman" w:cs="Times New Roman"/>
        </w:rPr>
        <w:t xml:space="preserve">hizmeti </w:t>
      </w:r>
      <w:r w:rsidR="00CE066B" w:rsidRPr="00C509D6">
        <w:rPr>
          <w:rFonts w:ascii="Times New Roman" w:eastAsiaTheme="minorEastAsia" w:hAnsi="Times New Roman" w:cs="Times New Roman"/>
        </w:rPr>
        <w:t xml:space="preserve">verilmektedir. </w:t>
      </w:r>
      <w:r w:rsidR="00C94134" w:rsidRPr="00C509D6">
        <w:rPr>
          <w:rFonts w:ascii="Times New Roman" w:eastAsiaTheme="minorEastAsia" w:hAnsi="Times New Roman" w:cs="Times New Roman"/>
        </w:rPr>
        <w:t>İhtiyaç duyduğunuz bilgilendirme ve yönlendirme, b</w:t>
      </w:r>
      <w:r w:rsidR="00CE066B" w:rsidRPr="00C509D6">
        <w:rPr>
          <w:rFonts w:ascii="Times New Roman" w:eastAsiaTheme="minorEastAsia" w:hAnsi="Times New Roman" w:cs="Times New Roman"/>
        </w:rPr>
        <w:t>aşvuru nedenin</w:t>
      </w:r>
      <w:r w:rsidRPr="00C509D6">
        <w:rPr>
          <w:rFonts w:ascii="Times New Roman" w:eastAsiaTheme="minorEastAsia" w:hAnsi="Times New Roman" w:cs="Times New Roman"/>
        </w:rPr>
        <w:t>ize uygun olarak</w:t>
      </w:r>
      <w:r w:rsidR="00C94134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600214" w:rsidRPr="00C509D6">
        <w:rPr>
          <w:rFonts w:ascii="Times New Roman" w:eastAsiaTheme="minorEastAsia" w:hAnsi="Times New Roman" w:cs="Times New Roman"/>
        </w:rPr>
        <w:t>birim</w:t>
      </w:r>
      <w:r w:rsidRPr="00C509D6">
        <w:rPr>
          <w:rFonts w:ascii="Times New Roman" w:eastAsiaTheme="minorEastAsia" w:hAnsi="Times New Roman" w:cs="Times New Roman"/>
        </w:rPr>
        <w:t>de görevli psikolog tarafından yapılmaktadır. Yapılan görüşmelerin amacı</w:t>
      </w:r>
      <w:r w:rsidR="00600214" w:rsidRPr="00C509D6">
        <w:rPr>
          <w:rFonts w:ascii="Times New Roman" w:eastAsiaTheme="minorEastAsia" w:hAnsi="Times New Roman" w:cs="Times New Roman"/>
        </w:rPr>
        <w:t>;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CE066B" w:rsidRPr="00C509D6">
        <w:rPr>
          <w:rFonts w:ascii="Times New Roman" w:eastAsiaTheme="minorEastAsia" w:hAnsi="Times New Roman" w:cs="Times New Roman"/>
        </w:rPr>
        <w:t>başvurunuza</w:t>
      </w:r>
      <w:r w:rsidRPr="00C509D6">
        <w:rPr>
          <w:rFonts w:ascii="Times New Roman" w:eastAsiaTheme="minorEastAsia" w:hAnsi="Times New Roman" w:cs="Times New Roman"/>
        </w:rPr>
        <w:t xml:space="preserve"> konu olan sorun ve çözüm yolları hakkında bilgi düzeyinizin arttırılması ve gerekli </w:t>
      </w:r>
      <w:proofErr w:type="spellStart"/>
      <w:r w:rsidRPr="00C509D6">
        <w:rPr>
          <w:rFonts w:ascii="Times New Roman" w:eastAsiaTheme="minorEastAsia" w:hAnsi="Times New Roman" w:cs="Times New Roman"/>
        </w:rPr>
        <w:t>psikososyal</w:t>
      </w:r>
      <w:proofErr w:type="spellEnd"/>
      <w:r w:rsidRPr="00C509D6">
        <w:rPr>
          <w:rFonts w:ascii="Times New Roman" w:eastAsiaTheme="minorEastAsia" w:hAnsi="Times New Roman" w:cs="Times New Roman"/>
        </w:rPr>
        <w:t xml:space="preserve"> müdahalenin </w:t>
      </w:r>
      <w:r w:rsidR="00CE066B" w:rsidRPr="00C509D6">
        <w:rPr>
          <w:rFonts w:ascii="Times New Roman" w:eastAsiaTheme="minorEastAsia" w:hAnsi="Times New Roman" w:cs="Times New Roman"/>
        </w:rPr>
        <w:t>danışman ve danışan</w:t>
      </w:r>
      <w:r w:rsidRPr="00C509D6">
        <w:rPr>
          <w:rFonts w:ascii="Times New Roman" w:eastAsiaTheme="minorEastAsia" w:hAnsi="Times New Roman" w:cs="Times New Roman"/>
        </w:rPr>
        <w:t xml:space="preserve"> işbirliği </w:t>
      </w:r>
      <w:r w:rsidR="00CE066B" w:rsidRPr="00C509D6">
        <w:rPr>
          <w:rFonts w:ascii="Times New Roman" w:eastAsiaTheme="minorEastAsia" w:hAnsi="Times New Roman" w:cs="Times New Roman"/>
        </w:rPr>
        <w:t xml:space="preserve">ile </w:t>
      </w:r>
      <w:r w:rsidRPr="00C509D6">
        <w:rPr>
          <w:rFonts w:ascii="Times New Roman" w:eastAsiaTheme="minorEastAsia" w:hAnsi="Times New Roman" w:cs="Times New Roman"/>
        </w:rPr>
        <w:t>yapılmasıdır. Görüşme süresi ve görüşme sayısı ihtiyacınıza göre danışman tarafından belirlenecektir. Ankara Yıldırım Beyazıt</w:t>
      </w:r>
      <w:r w:rsidR="00CE066B" w:rsidRPr="00C509D6">
        <w:rPr>
          <w:rFonts w:ascii="Times New Roman" w:eastAsiaTheme="minorEastAsia" w:hAnsi="Times New Roman" w:cs="Times New Roman"/>
        </w:rPr>
        <w:t xml:space="preserve"> </w:t>
      </w:r>
      <w:r w:rsidRPr="00C509D6">
        <w:rPr>
          <w:rFonts w:ascii="Times New Roman" w:eastAsiaTheme="minorEastAsia" w:hAnsi="Times New Roman" w:cs="Times New Roman"/>
        </w:rPr>
        <w:t xml:space="preserve">Üniversitesi </w:t>
      </w:r>
      <w:r w:rsidR="00CE066B" w:rsidRPr="00C509D6">
        <w:rPr>
          <w:rFonts w:ascii="Times New Roman" w:eastAsiaTheme="minorEastAsia" w:hAnsi="Times New Roman" w:cs="Times New Roman"/>
        </w:rPr>
        <w:t>Psikolojik Danışma ve Rehberlik Birimi</w:t>
      </w:r>
      <w:r w:rsidRPr="00C509D6">
        <w:rPr>
          <w:rFonts w:ascii="Times New Roman" w:eastAsiaTheme="minorEastAsia" w:hAnsi="Times New Roman" w:cs="Times New Roman"/>
        </w:rPr>
        <w:t>nde danışmanlık ve destek sürecinde paylaşacağınız her türlü bilgi, görüş ve fikir</w:t>
      </w:r>
      <w:r w:rsidR="00600214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s</w:t>
      </w:r>
      <w:r w:rsidR="00600214" w:rsidRPr="00C509D6">
        <w:rPr>
          <w:rFonts w:ascii="Times New Roman" w:eastAsiaTheme="minorEastAsia" w:hAnsi="Times New Roman" w:cs="Times New Roman"/>
        </w:rPr>
        <w:t>izin bilgi ve onayınız</w:t>
      </w:r>
      <w:r w:rsidR="00CE066B" w:rsidRPr="00C509D6">
        <w:rPr>
          <w:rFonts w:ascii="Times New Roman" w:eastAsiaTheme="minorEastAsia" w:hAnsi="Times New Roman" w:cs="Times New Roman"/>
        </w:rPr>
        <w:t xml:space="preserve"> alınarak faydan</w:t>
      </w:r>
      <w:r w:rsidRPr="00C509D6">
        <w:rPr>
          <w:rFonts w:ascii="Times New Roman" w:eastAsiaTheme="minorEastAsia" w:hAnsi="Times New Roman" w:cs="Times New Roman"/>
        </w:rPr>
        <w:t xml:space="preserve">ıza olacak şekilde yapılacak çalışmalara yön vermesi amacıyla adınıza açılacak </w:t>
      </w:r>
      <w:r w:rsidR="00CE066B" w:rsidRPr="00C509D6">
        <w:rPr>
          <w:rFonts w:ascii="Times New Roman" w:eastAsiaTheme="minorEastAsia" w:hAnsi="Times New Roman" w:cs="Times New Roman"/>
        </w:rPr>
        <w:t>kişisel</w:t>
      </w:r>
      <w:r w:rsidRPr="00C509D6">
        <w:rPr>
          <w:rFonts w:ascii="Times New Roman" w:eastAsiaTheme="minorEastAsia" w:hAnsi="Times New Roman" w:cs="Times New Roman"/>
        </w:rPr>
        <w:t xml:space="preserve"> dosyanız</w:t>
      </w:r>
      <w:r w:rsidR="00CE066B" w:rsidRPr="00C509D6">
        <w:rPr>
          <w:rFonts w:ascii="Times New Roman" w:eastAsiaTheme="minorEastAsia" w:hAnsi="Times New Roman" w:cs="Times New Roman"/>
        </w:rPr>
        <w:t>d</w:t>
      </w:r>
      <w:r w:rsidRPr="00C509D6">
        <w:rPr>
          <w:rFonts w:ascii="Times New Roman" w:eastAsiaTheme="minorEastAsia" w:hAnsi="Times New Roman" w:cs="Times New Roman"/>
        </w:rPr>
        <w:t>a kayıt altına alınacaktır</w:t>
      </w:r>
      <w:r w:rsidR="00CE066B" w:rsidRPr="00C509D6">
        <w:rPr>
          <w:rFonts w:ascii="Times New Roman" w:eastAsiaTheme="minorEastAsia" w:hAnsi="Times New Roman" w:cs="Times New Roman"/>
        </w:rPr>
        <w:t>.</w:t>
      </w:r>
      <w:r w:rsidR="005D03F3" w:rsidRPr="005D03F3">
        <w:rPr>
          <w:color w:val="000000"/>
          <w:sz w:val="27"/>
          <w:szCs w:val="27"/>
        </w:rPr>
        <w:t xml:space="preserve"> </w:t>
      </w:r>
    </w:p>
    <w:p w:rsidR="00476D51" w:rsidRPr="00C509D6" w:rsidRDefault="00CE066B" w:rsidP="008453BB">
      <w:pPr>
        <w:spacing w:after="240" w:line="276" w:lineRule="auto"/>
        <w:ind w:firstLine="708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</w:rPr>
        <w:t>Ankara Yıldırım Beyazıt Üniversitesi Psikolojik Danışma ve Rehberlik Biriminde h</w:t>
      </w:r>
      <w:r w:rsidR="00476D51" w:rsidRPr="00C509D6">
        <w:rPr>
          <w:rFonts w:ascii="Times New Roman" w:eastAsiaTheme="minorEastAsia" w:hAnsi="Times New Roman" w:cs="Times New Roman"/>
        </w:rPr>
        <w:t xml:space="preserve">erhangi bir </w:t>
      </w:r>
      <w:r w:rsidRPr="00C509D6">
        <w:rPr>
          <w:rFonts w:ascii="Times New Roman" w:eastAsiaTheme="minorEastAsia" w:hAnsi="Times New Roman" w:cs="Times New Roman"/>
        </w:rPr>
        <w:t xml:space="preserve">tıbbi </w:t>
      </w:r>
      <w:r w:rsidR="00476D51" w:rsidRPr="00C509D6">
        <w:rPr>
          <w:rFonts w:ascii="Times New Roman" w:eastAsiaTheme="minorEastAsia" w:hAnsi="Times New Roman" w:cs="Times New Roman"/>
        </w:rPr>
        <w:t xml:space="preserve">medikal tedavi yapılmamaktadır. Ancak </w:t>
      </w:r>
      <w:r w:rsidR="00310A2D" w:rsidRPr="00C509D6">
        <w:rPr>
          <w:rFonts w:ascii="Times New Roman" w:eastAsiaTheme="minorEastAsia" w:hAnsi="Times New Roman" w:cs="Times New Roman"/>
        </w:rPr>
        <w:t xml:space="preserve">ihtiyaç duyulan durumlarda </w:t>
      </w:r>
      <w:r w:rsidRPr="00C509D6">
        <w:rPr>
          <w:rFonts w:ascii="Times New Roman" w:eastAsiaTheme="minorEastAsia" w:hAnsi="Times New Roman" w:cs="Times New Roman"/>
        </w:rPr>
        <w:t xml:space="preserve">gerekli yerlere </w:t>
      </w:r>
      <w:r w:rsidR="00476D51" w:rsidRPr="00C509D6">
        <w:rPr>
          <w:rFonts w:ascii="Times New Roman" w:eastAsiaTheme="minorEastAsia" w:hAnsi="Times New Roman" w:cs="Times New Roman"/>
        </w:rPr>
        <w:t>(</w:t>
      </w:r>
      <w:r w:rsidRPr="00C509D6">
        <w:rPr>
          <w:rFonts w:ascii="Times New Roman" w:eastAsiaTheme="minorEastAsia" w:hAnsi="Times New Roman" w:cs="Times New Roman"/>
        </w:rPr>
        <w:t>psikiyatr</w:t>
      </w:r>
      <w:r w:rsidR="00476D51" w:rsidRPr="00C509D6">
        <w:rPr>
          <w:rFonts w:ascii="Times New Roman" w:eastAsiaTheme="minorEastAsia" w:hAnsi="Times New Roman" w:cs="Times New Roman"/>
        </w:rPr>
        <w:t xml:space="preserve">, </w:t>
      </w:r>
      <w:r w:rsidR="00310A2D" w:rsidRPr="00C509D6">
        <w:rPr>
          <w:rFonts w:ascii="Times New Roman" w:eastAsiaTheme="minorEastAsia" w:hAnsi="Times New Roman" w:cs="Times New Roman"/>
        </w:rPr>
        <w:t>diyetisyen,</w:t>
      </w:r>
      <w:r w:rsidR="001165BE" w:rsidRPr="00C509D6">
        <w:rPr>
          <w:rFonts w:ascii="Times New Roman" w:eastAsiaTheme="minorEastAsia" w:hAnsi="Times New Roman" w:cs="Times New Roman"/>
        </w:rPr>
        <w:t xml:space="preserve"> avukat ve</w:t>
      </w:r>
      <w:r w:rsidRPr="00C509D6">
        <w:rPr>
          <w:rFonts w:ascii="Times New Roman" w:eastAsiaTheme="minorEastAsia" w:hAnsi="Times New Roman" w:cs="Times New Roman"/>
        </w:rPr>
        <w:t xml:space="preserve"> benzeri.) y</w:t>
      </w:r>
      <w:r w:rsidR="00476D51" w:rsidRPr="00C509D6">
        <w:rPr>
          <w:rFonts w:ascii="Times New Roman" w:eastAsiaTheme="minorEastAsia" w:hAnsi="Times New Roman" w:cs="Times New Roman"/>
        </w:rPr>
        <w:t>önlendirme yapılır</w:t>
      </w:r>
      <w:r w:rsidR="00310A2D" w:rsidRPr="00C509D6">
        <w:rPr>
          <w:rFonts w:ascii="Times New Roman" w:eastAsiaTheme="minorEastAsia" w:hAnsi="Times New Roman" w:cs="Times New Roman"/>
        </w:rPr>
        <w:t>.</w:t>
      </w:r>
    </w:p>
    <w:p w:rsidR="00476D51" w:rsidRPr="00C509D6" w:rsidRDefault="00476D51" w:rsidP="008453BB">
      <w:pPr>
        <w:spacing w:after="240" w:line="276" w:lineRule="auto"/>
        <w:ind w:firstLine="708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</w:rPr>
        <w:t xml:space="preserve">Acil bir tıbbi müdahale gerektirdiğini düşündüğümüz hiçbir konuyu </w:t>
      </w:r>
      <w:r w:rsidR="00310A2D" w:rsidRPr="00C509D6">
        <w:rPr>
          <w:rFonts w:ascii="Times New Roman" w:eastAsiaTheme="minorEastAsia" w:hAnsi="Times New Roman" w:cs="Times New Roman"/>
        </w:rPr>
        <w:t>Ankara Yıldırım Beyazıt Üniversitesi Psikoloj</w:t>
      </w:r>
      <w:r w:rsidR="005D03F3">
        <w:rPr>
          <w:rFonts w:ascii="Times New Roman" w:eastAsiaTheme="minorEastAsia" w:hAnsi="Times New Roman" w:cs="Times New Roman"/>
        </w:rPr>
        <w:t>ik Danışma ve Rehberlik Birimin</w:t>
      </w:r>
      <w:r w:rsidR="00310A2D" w:rsidRPr="00C509D6">
        <w:rPr>
          <w:rFonts w:ascii="Times New Roman" w:eastAsiaTheme="minorEastAsia" w:hAnsi="Times New Roman" w:cs="Times New Roman"/>
        </w:rPr>
        <w:t xml:space="preserve">e </w:t>
      </w:r>
      <w:r w:rsidRPr="00C509D6">
        <w:rPr>
          <w:rFonts w:ascii="Times New Roman" w:eastAsiaTheme="minorEastAsia" w:hAnsi="Times New Roman" w:cs="Times New Roman"/>
        </w:rPr>
        <w:t>taşımamanız, bu durumda size hizmet verecek</w:t>
      </w:r>
      <w:r w:rsidR="00310A2D" w:rsidRPr="00C509D6">
        <w:rPr>
          <w:rFonts w:ascii="Times New Roman" w:eastAsiaTheme="minorEastAsia" w:hAnsi="Times New Roman" w:cs="Times New Roman"/>
        </w:rPr>
        <w:t xml:space="preserve"> bir</w:t>
      </w:r>
      <w:r w:rsidRPr="00C509D6">
        <w:rPr>
          <w:rFonts w:ascii="Times New Roman" w:eastAsiaTheme="minorEastAsia" w:hAnsi="Times New Roman" w:cs="Times New Roman"/>
        </w:rPr>
        <w:t xml:space="preserve"> acil sağ</w:t>
      </w:r>
      <w:r w:rsidR="00310A2D" w:rsidRPr="00C509D6">
        <w:rPr>
          <w:rFonts w:ascii="Times New Roman" w:eastAsiaTheme="minorEastAsia" w:hAnsi="Times New Roman" w:cs="Times New Roman"/>
        </w:rPr>
        <w:t xml:space="preserve">lık hizmeti </w:t>
      </w:r>
      <w:proofErr w:type="gramStart"/>
      <w:r w:rsidR="00310A2D" w:rsidRPr="00C509D6">
        <w:rPr>
          <w:rFonts w:ascii="Times New Roman" w:eastAsiaTheme="minorEastAsia" w:hAnsi="Times New Roman" w:cs="Times New Roman"/>
        </w:rPr>
        <w:t>kuruluşuna</w:t>
      </w:r>
      <w:proofErr w:type="gramEnd"/>
      <w:r w:rsidR="00310A2D" w:rsidRPr="00C509D6">
        <w:rPr>
          <w:rFonts w:ascii="Times New Roman" w:eastAsiaTheme="minorEastAsia" w:hAnsi="Times New Roman" w:cs="Times New Roman"/>
        </w:rPr>
        <w:t xml:space="preserve"> başvurman</w:t>
      </w:r>
      <w:r w:rsidRPr="00C509D6">
        <w:rPr>
          <w:rFonts w:ascii="Times New Roman" w:eastAsiaTheme="minorEastAsia" w:hAnsi="Times New Roman" w:cs="Times New Roman"/>
        </w:rPr>
        <w:t>ız gerekmektedir</w:t>
      </w:r>
      <w:r w:rsidR="00310A2D" w:rsidRPr="00C509D6">
        <w:rPr>
          <w:rFonts w:ascii="Times New Roman" w:eastAsiaTheme="minorEastAsia" w:hAnsi="Times New Roman" w:cs="Times New Roman"/>
        </w:rPr>
        <w:t>.</w:t>
      </w:r>
    </w:p>
    <w:p w:rsidR="00476D51" w:rsidRPr="00C509D6" w:rsidRDefault="00476D51" w:rsidP="008453BB">
      <w:pPr>
        <w:spacing w:after="240" w:line="276" w:lineRule="auto"/>
        <w:ind w:firstLine="708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</w:rPr>
        <w:t>Sizin</w:t>
      </w:r>
      <w:r w:rsidR="00310A2D" w:rsidRPr="00C509D6">
        <w:rPr>
          <w:rFonts w:ascii="Times New Roman" w:eastAsiaTheme="minorEastAsia" w:hAnsi="Times New Roman" w:cs="Times New Roman"/>
        </w:rPr>
        <w:t>le</w:t>
      </w:r>
      <w:r w:rsidRPr="00C509D6">
        <w:rPr>
          <w:rFonts w:ascii="Times New Roman" w:eastAsiaTheme="minorEastAsia" w:hAnsi="Times New Roman" w:cs="Times New Roman"/>
        </w:rPr>
        <w:t xml:space="preserve"> yapılacak görüşmelerde</w:t>
      </w:r>
      <w:r w:rsidR="001165BE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sorununuzun çözümünde size destek sağlayabileceği düşünülen kamu kurumları ve s</w:t>
      </w:r>
      <w:r w:rsidR="00310A2D" w:rsidRPr="00C509D6">
        <w:rPr>
          <w:rFonts w:ascii="Times New Roman" w:eastAsiaTheme="minorEastAsia" w:hAnsi="Times New Roman" w:cs="Times New Roman"/>
        </w:rPr>
        <w:t>ivil toplum kuruluşlarıyla sorunuza ilişkin bilgilerin</w:t>
      </w:r>
      <w:r w:rsidRPr="00C509D6">
        <w:rPr>
          <w:rFonts w:ascii="Times New Roman" w:eastAsiaTheme="minorEastAsia" w:hAnsi="Times New Roman" w:cs="Times New Roman"/>
        </w:rPr>
        <w:t>iz paylaşılarak işbirliği yapılabilir</w:t>
      </w:r>
      <w:r w:rsidR="00310A2D" w:rsidRPr="00C509D6">
        <w:rPr>
          <w:rFonts w:ascii="Times New Roman" w:eastAsiaTheme="minorEastAsia" w:hAnsi="Times New Roman" w:cs="Times New Roman"/>
        </w:rPr>
        <w:t>.</w:t>
      </w:r>
      <w:r w:rsidR="001165BE" w:rsidRPr="00C509D6">
        <w:rPr>
          <w:rFonts w:ascii="Times New Roman" w:eastAsiaTheme="minorEastAsia" w:hAnsi="Times New Roman" w:cs="Times New Roman"/>
        </w:rPr>
        <w:t xml:space="preserve"> S</w:t>
      </w:r>
      <w:r w:rsidRPr="00C509D6">
        <w:rPr>
          <w:rFonts w:ascii="Times New Roman" w:eastAsiaTheme="minorEastAsia" w:hAnsi="Times New Roman" w:cs="Times New Roman"/>
        </w:rPr>
        <w:t xml:space="preserve">öz konusu bilgi paylaşımı ve işbirliği </w:t>
      </w:r>
      <w:r w:rsidR="00310A2D" w:rsidRPr="00C509D6">
        <w:rPr>
          <w:rFonts w:ascii="Times New Roman" w:eastAsiaTheme="minorEastAsia" w:hAnsi="Times New Roman" w:cs="Times New Roman"/>
        </w:rPr>
        <w:t>başlatılmadan</w:t>
      </w:r>
      <w:r w:rsidRPr="00C509D6">
        <w:rPr>
          <w:rFonts w:ascii="Times New Roman" w:eastAsiaTheme="minorEastAsia" w:hAnsi="Times New Roman" w:cs="Times New Roman"/>
        </w:rPr>
        <w:t xml:space="preserve"> önce</w:t>
      </w:r>
      <w:r w:rsidR="001165BE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size</w:t>
      </w:r>
      <w:r w:rsidR="001165BE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işbirliği yapılacak kurum</w:t>
      </w:r>
      <w:r w:rsidR="00310A2D" w:rsidRPr="00C509D6">
        <w:rPr>
          <w:rFonts w:ascii="Times New Roman" w:eastAsiaTheme="minorEastAsia" w:hAnsi="Times New Roman" w:cs="Times New Roman"/>
        </w:rPr>
        <w:t xml:space="preserve"> </w:t>
      </w:r>
      <w:r w:rsidR="001165BE" w:rsidRPr="00C509D6">
        <w:rPr>
          <w:rFonts w:ascii="Times New Roman" w:eastAsiaTheme="minorEastAsia" w:hAnsi="Times New Roman" w:cs="Times New Roman"/>
        </w:rPr>
        <w:t>ve işbirliğinin</w:t>
      </w:r>
      <w:r w:rsidRPr="00C509D6">
        <w:rPr>
          <w:rFonts w:ascii="Times New Roman" w:eastAsiaTheme="minorEastAsia" w:hAnsi="Times New Roman" w:cs="Times New Roman"/>
        </w:rPr>
        <w:t xml:space="preserve"> içeriği hakkında bilgi verilecek ve sizin onayınızdan sonra süreç başlatılacaktır</w:t>
      </w:r>
      <w:r w:rsidR="00310A2D" w:rsidRPr="00C509D6">
        <w:rPr>
          <w:rFonts w:ascii="Times New Roman" w:eastAsiaTheme="minorEastAsia" w:hAnsi="Times New Roman" w:cs="Times New Roman"/>
        </w:rPr>
        <w:t>.</w:t>
      </w:r>
    </w:p>
    <w:p w:rsidR="00C94134" w:rsidRDefault="00C94134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</w:rPr>
      </w:pPr>
    </w:p>
    <w:p w:rsidR="00C509D6" w:rsidRDefault="00C509D6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</w:rPr>
      </w:pPr>
    </w:p>
    <w:p w:rsidR="00C509D6" w:rsidRPr="00C509D6" w:rsidRDefault="00C509D6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</w:rPr>
      </w:pPr>
    </w:p>
    <w:p w:rsidR="00310A2D" w:rsidRPr="00C509D6" w:rsidRDefault="00310A2D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  <w:b/>
        </w:rPr>
        <w:lastRenderedPageBreak/>
        <w:t>Görüşme kuralları:</w:t>
      </w:r>
      <w:r w:rsidRPr="00C509D6">
        <w:rPr>
          <w:rFonts w:ascii="Times New Roman" w:eastAsiaTheme="minorEastAsia" w:hAnsi="Times New Roman" w:cs="Times New Roman"/>
        </w:rPr>
        <w:t xml:space="preserve"> </w:t>
      </w:r>
    </w:p>
    <w:p w:rsidR="00C509D6" w:rsidRPr="00C509D6" w:rsidRDefault="00310A2D" w:rsidP="00C509D6">
      <w:pPr>
        <w:pStyle w:val="ListeParagraf"/>
        <w:numPr>
          <w:ilvl w:val="0"/>
          <w:numId w:val="3"/>
        </w:numPr>
        <w:spacing w:after="240" w:line="276" w:lineRule="auto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  <w:b/>
        </w:rPr>
        <w:t>Randevu saatine uyum ve devamlılık</w:t>
      </w:r>
      <w:r w:rsidRPr="00C509D6">
        <w:rPr>
          <w:rFonts w:ascii="Times New Roman" w:eastAsiaTheme="minorEastAsia" w:hAnsi="Times New Roman" w:cs="Times New Roman"/>
        </w:rPr>
        <w:t>:</w:t>
      </w:r>
      <w:r w:rsidR="001165BE" w:rsidRPr="00C509D6">
        <w:rPr>
          <w:rFonts w:ascii="Times New Roman" w:eastAsiaTheme="minorEastAsia" w:hAnsi="Times New Roman" w:cs="Times New Roman"/>
        </w:rPr>
        <w:t xml:space="preserve"> </w:t>
      </w:r>
      <w:r w:rsidR="00AF46DF" w:rsidRPr="00C509D6">
        <w:rPr>
          <w:rFonts w:ascii="Times New Roman" w:eastAsiaTheme="minorEastAsia" w:hAnsi="Times New Roman" w:cs="Times New Roman"/>
        </w:rPr>
        <w:t xml:space="preserve">Hizmetlerimizden faydalanabilmeniz için, yardım almaya istekli olmanız, yardım sürecine etkin ve düzenli olarak katılmanız önemlidir. </w:t>
      </w:r>
      <w:r w:rsidR="001165BE" w:rsidRPr="00C509D6">
        <w:rPr>
          <w:rFonts w:ascii="Times New Roman" w:eastAsiaTheme="minorEastAsia" w:hAnsi="Times New Roman" w:cs="Times New Roman"/>
        </w:rPr>
        <w:t>D</w:t>
      </w:r>
      <w:r w:rsidRPr="00C509D6">
        <w:rPr>
          <w:rFonts w:ascii="Times New Roman" w:eastAsiaTheme="minorEastAsia" w:hAnsi="Times New Roman" w:cs="Times New Roman"/>
        </w:rPr>
        <w:t>anışman tarafından size verilen her randevuya zamanında</w:t>
      </w:r>
      <w:r w:rsidR="001165BE" w:rsidRPr="00C509D6">
        <w:rPr>
          <w:rFonts w:ascii="Times New Roman" w:eastAsiaTheme="minorEastAsia" w:hAnsi="Times New Roman" w:cs="Times New Roman"/>
        </w:rPr>
        <w:t xml:space="preserve"> 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1165BE" w:rsidRPr="00C509D6">
        <w:rPr>
          <w:rFonts w:ascii="Times New Roman" w:eastAsiaTheme="minorEastAsia" w:hAnsi="Times New Roman" w:cs="Times New Roman"/>
          <w:i/>
        </w:rPr>
        <w:t>-</w:t>
      </w:r>
      <w:r w:rsidRPr="005D03F3">
        <w:rPr>
          <w:rFonts w:ascii="Times New Roman" w:eastAsiaTheme="minorEastAsia" w:hAnsi="Times New Roman" w:cs="Times New Roman"/>
          <w:b/>
          <w:i/>
        </w:rPr>
        <w:t>zorunlu bir engelleyici neden olmadıkça</w:t>
      </w:r>
      <w:r w:rsidR="001165BE" w:rsidRPr="00C509D6">
        <w:rPr>
          <w:rFonts w:ascii="Times New Roman" w:eastAsiaTheme="minorEastAsia" w:hAnsi="Times New Roman" w:cs="Times New Roman"/>
          <w:i/>
        </w:rPr>
        <w:t>-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1165BE" w:rsidRPr="00C509D6">
        <w:rPr>
          <w:rFonts w:ascii="Times New Roman" w:eastAsiaTheme="minorEastAsia" w:hAnsi="Times New Roman" w:cs="Times New Roman"/>
        </w:rPr>
        <w:t xml:space="preserve"> gelmeniz</w:t>
      </w:r>
      <w:r w:rsidRPr="00C509D6">
        <w:rPr>
          <w:rFonts w:ascii="Times New Roman" w:eastAsiaTheme="minorEastAsia" w:hAnsi="Times New Roman" w:cs="Times New Roman"/>
        </w:rPr>
        <w:t xml:space="preserve"> gerekmektedir. </w:t>
      </w:r>
      <w:r w:rsidR="00C509D6" w:rsidRPr="00C509D6">
        <w:rPr>
          <w:rFonts w:ascii="Times New Roman" w:eastAsiaTheme="minorEastAsia" w:hAnsi="Times New Roman" w:cs="Times New Roman"/>
        </w:rPr>
        <w:t xml:space="preserve">Görüşmelerin hem sizi hem de diğer </w:t>
      </w:r>
      <w:r w:rsidR="005D03F3">
        <w:rPr>
          <w:rFonts w:ascii="Times New Roman" w:eastAsiaTheme="minorEastAsia" w:hAnsi="Times New Roman" w:cs="Times New Roman"/>
        </w:rPr>
        <w:t xml:space="preserve">danışanları </w:t>
      </w:r>
      <w:r w:rsidR="00C509D6" w:rsidRPr="00C509D6">
        <w:rPr>
          <w:rFonts w:ascii="Times New Roman" w:eastAsiaTheme="minorEastAsia" w:hAnsi="Times New Roman" w:cs="Times New Roman"/>
        </w:rPr>
        <w:t>bekletmeme</w:t>
      </w:r>
      <w:r w:rsidR="005D03F3">
        <w:rPr>
          <w:rFonts w:ascii="Times New Roman" w:eastAsiaTheme="minorEastAsia" w:hAnsi="Times New Roman" w:cs="Times New Roman"/>
        </w:rPr>
        <w:t xml:space="preserve">k </w:t>
      </w:r>
      <w:r w:rsidR="00C509D6" w:rsidRPr="00C509D6">
        <w:rPr>
          <w:rFonts w:ascii="Times New Roman" w:eastAsiaTheme="minorEastAsia" w:hAnsi="Times New Roman" w:cs="Times New Roman"/>
        </w:rPr>
        <w:t xml:space="preserve">için vaktinde başlayıp bitmesi önem teşkil etmektedir. Bu sebeple şayet sizden kaynaklanan bir sorun ile görüşmelere geç gelirseniz, o günkü görüşmeniz geç kaldığınız süre kadar kısa sürecektir. Geç kalma kurumumuz sebebiyle oluşursa </w:t>
      </w:r>
      <w:r w:rsidR="00C509D6">
        <w:rPr>
          <w:rFonts w:ascii="Times New Roman" w:eastAsiaTheme="minorEastAsia" w:hAnsi="Times New Roman" w:cs="Times New Roman"/>
        </w:rPr>
        <w:t>danışman</w:t>
      </w:r>
      <w:r w:rsidR="00C509D6" w:rsidRPr="00C509D6">
        <w:rPr>
          <w:rFonts w:ascii="Times New Roman" w:eastAsiaTheme="minorEastAsia" w:hAnsi="Times New Roman" w:cs="Times New Roman"/>
        </w:rPr>
        <w:t xml:space="preserve"> bu gecikmeyi </w:t>
      </w:r>
      <w:r w:rsidR="00C509D6">
        <w:rPr>
          <w:rFonts w:ascii="Times New Roman" w:eastAsiaTheme="minorEastAsia" w:hAnsi="Times New Roman" w:cs="Times New Roman"/>
        </w:rPr>
        <w:t>telafi etmekle yükümlüdür.</w:t>
      </w:r>
    </w:p>
    <w:p w:rsidR="00310A2D" w:rsidRPr="00C509D6" w:rsidRDefault="00310A2D" w:rsidP="008453BB">
      <w:pPr>
        <w:pStyle w:val="ListeParagraf"/>
        <w:numPr>
          <w:ilvl w:val="0"/>
          <w:numId w:val="3"/>
        </w:numPr>
        <w:spacing w:after="240" w:line="276" w:lineRule="auto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</w:rPr>
        <w:t>Bir randevuya gelemeyecekseniz en az bir</w:t>
      </w:r>
      <w:r w:rsidR="00AF46DF" w:rsidRPr="00C509D6">
        <w:rPr>
          <w:rFonts w:ascii="Times New Roman" w:eastAsiaTheme="minorEastAsia" w:hAnsi="Times New Roman" w:cs="Times New Roman"/>
        </w:rPr>
        <w:t xml:space="preserve"> </w:t>
      </w:r>
      <w:r w:rsidRPr="00C509D6">
        <w:rPr>
          <w:rFonts w:ascii="Times New Roman" w:eastAsiaTheme="minorEastAsia" w:hAnsi="Times New Roman" w:cs="Times New Roman"/>
        </w:rPr>
        <w:t xml:space="preserve">(1) gün öncesinden Ankara Yıldırım Beyazıt Üniversitesi Psikolojik Danışma </w:t>
      </w:r>
      <w:r w:rsidR="00C509D6">
        <w:rPr>
          <w:rFonts w:ascii="Times New Roman" w:eastAsiaTheme="minorEastAsia" w:hAnsi="Times New Roman" w:cs="Times New Roman"/>
        </w:rPr>
        <w:t>ve Rehberlik Birimine haber ver</w:t>
      </w:r>
      <w:r w:rsidR="00C94134" w:rsidRPr="00C509D6">
        <w:rPr>
          <w:rFonts w:ascii="Times New Roman" w:eastAsiaTheme="minorEastAsia" w:hAnsi="Times New Roman" w:cs="Times New Roman"/>
        </w:rPr>
        <w:t>men</w:t>
      </w:r>
      <w:r w:rsidRPr="00C509D6">
        <w:rPr>
          <w:rFonts w:ascii="Times New Roman" w:eastAsiaTheme="minorEastAsia" w:hAnsi="Times New Roman" w:cs="Times New Roman"/>
        </w:rPr>
        <w:t>i</w:t>
      </w:r>
      <w:r w:rsidR="00C94134" w:rsidRPr="00C509D6">
        <w:rPr>
          <w:rFonts w:ascii="Times New Roman" w:eastAsiaTheme="minorEastAsia" w:hAnsi="Times New Roman" w:cs="Times New Roman"/>
        </w:rPr>
        <w:t>z</w:t>
      </w:r>
      <w:r w:rsidRPr="00C509D6">
        <w:rPr>
          <w:rFonts w:ascii="Times New Roman" w:eastAsiaTheme="minorEastAsia" w:hAnsi="Times New Roman" w:cs="Times New Roman"/>
        </w:rPr>
        <w:t xml:space="preserve"> gerekmektedir. </w:t>
      </w:r>
      <w:r w:rsidR="001165BE" w:rsidRPr="00C509D6">
        <w:rPr>
          <w:rFonts w:ascii="Times New Roman" w:eastAsiaTheme="minorEastAsia" w:hAnsi="Times New Roman" w:cs="Times New Roman"/>
        </w:rPr>
        <w:t>Randevunuza i</w:t>
      </w:r>
      <w:r w:rsidRPr="00C509D6">
        <w:rPr>
          <w:rFonts w:ascii="Times New Roman" w:eastAsiaTheme="minorEastAsia" w:hAnsi="Times New Roman" w:cs="Times New Roman"/>
        </w:rPr>
        <w:t>ki (2) defa mazeretsiz gelmemeniz halinde</w:t>
      </w:r>
      <w:r w:rsidR="001165BE" w:rsidRPr="00C509D6">
        <w:rPr>
          <w:rFonts w:ascii="Times New Roman" w:eastAsiaTheme="minorEastAsia" w:hAnsi="Times New Roman" w:cs="Times New Roman"/>
        </w:rPr>
        <w:t>,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A871AB">
        <w:rPr>
          <w:rFonts w:ascii="Times New Roman" w:eastAsiaTheme="minorEastAsia" w:hAnsi="Times New Roman" w:cs="Times New Roman"/>
        </w:rPr>
        <w:t xml:space="preserve">bir (1) ay süresince sizin için yeni randevu oluşturulmayacaktır. </w:t>
      </w:r>
    </w:p>
    <w:p w:rsidR="00310A2D" w:rsidRPr="00C509D6" w:rsidRDefault="003213E1" w:rsidP="00C509D6">
      <w:pPr>
        <w:pStyle w:val="ListeParagraf"/>
        <w:numPr>
          <w:ilvl w:val="0"/>
          <w:numId w:val="3"/>
        </w:numPr>
        <w:spacing w:after="240" w:line="276" w:lineRule="auto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  <w:b/>
        </w:rPr>
        <w:t>Ankara Yıldırım Beyazıt Üniversitesi Psikolojik Danışma ve Rehberlik Birimi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310A2D" w:rsidRPr="00C509D6">
        <w:rPr>
          <w:rFonts w:ascii="Times New Roman" w:eastAsiaTheme="minorEastAsia" w:hAnsi="Times New Roman" w:cs="Times New Roman"/>
          <w:b/>
        </w:rPr>
        <w:t>içindeki tutum ve davranışlar:</w:t>
      </w:r>
      <w:r w:rsidR="001165BE" w:rsidRPr="00C509D6">
        <w:rPr>
          <w:rFonts w:ascii="Times New Roman" w:eastAsiaTheme="minorEastAsia" w:hAnsi="Times New Roman" w:cs="Times New Roman"/>
        </w:rPr>
        <w:t xml:space="preserve"> </w:t>
      </w:r>
      <w:r w:rsidR="00C509D6">
        <w:rPr>
          <w:rFonts w:ascii="Times New Roman" w:eastAsiaTheme="minorEastAsia" w:hAnsi="Times New Roman" w:cs="Times New Roman"/>
        </w:rPr>
        <w:t>B</w:t>
      </w:r>
      <w:r w:rsidR="00C509D6" w:rsidRPr="00C509D6">
        <w:rPr>
          <w:rFonts w:ascii="Times New Roman" w:eastAsiaTheme="minorEastAsia" w:hAnsi="Times New Roman" w:cs="Times New Roman"/>
        </w:rPr>
        <w:t>irime r</w:t>
      </w:r>
      <w:r w:rsidR="00310A2D" w:rsidRPr="00C509D6">
        <w:rPr>
          <w:rFonts w:ascii="Times New Roman" w:eastAsiaTheme="minorEastAsia" w:hAnsi="Times New Roman" w:cs="Times New Roman"/>
        </w:rPr>
        <w:t>andevu saatinden 15 dakika önce gelmeli ve kurumda iç işleyişi bozmaksızın randevu saatini beklemeli</w:t>
      </w:r>
      <w:r w:rsidR="00C94134" w:rsidRPr="00C509D6">
        <w:rPr>
          <w:rFonts w:ascii="Times New Roman" w:eastAsiaTheme="minorEastAsia" w:hAnsi="Times New Roman" w:cs="Times New Roman"/>
        </w:rPr>
        <w:t>siniz.</w:t>
      </w:r>
    </w:p>
    <w:p w:rsidR="00310A2D" w:rsidRPr="00C509D6" w:rsidRDefault="00310A2D" w:rsidP="008453BB">
      <w:pPr>
        <w:pStyle w:val="ListeParagraf"/>
        <w:numPr>
          <w:ilvl w:val="0"/>
          <w:numId w:val="3"/>
        </w:numPr>
        <w:spacing w:after="240" w:line="276" w:lineRule="auto"/>
        <w:rPr>
          <w:rFonts w:ascii="Times New Roman" w:eastAsiaTheme="minorEastAsia" w:hAnsi="Times New Roman" w:cs="Times New Roman"/>
        </w:rPr>
      </w:pPr>
      <w:r w:rsidRPr="00C509D6">
        <w:rPr>
          <w:rFonts w:ascii="Times New Roman" w:eastAsiaTheme="minorEastAsia" w:hAnsi="Times New Roman" w:cs="Times New Roman"/>
          <w:b/>
        </w:rPr>
        <w:t>Görüşmeyi bırakma:</w:t>
      </w:r>
      <w:r w:rsidRPr="00C509D6">
        <w:rPr>
          <w:rFonts w:ascii="Times New Roman" w:eastAsiaTheme="minorEastAsia" w:hAnsi="Times New Roman" w:cs="Times New Roman"/>
        </w:rPr>
        <w:t xml:space="preserve"> </w:t>
      </w:r>
      <w:r w:rsidR="001165BE" w:rsidRPr="00C509D6">
        <w:rPr>
          <w:rFonts w:ascii="Times New Roman" w:eastAsiaTheme="minorEastAsia" w:hAnsi="Times New Roman" w:cs="Times New Roman"/>
        </w:rPr>
        <w:t xml:space="preserve">Ankara Yıldırım Beyazıt Üniversitesi Psikolojik Danışma ve Rehberlik Birimine </w:t>
      </w:r>
      <w:r w:rsidRPr="00C509D6">
        <w:rPr>
          <w:rFonts w:ascii="Times New Roman" w:eastAsiaTheme="minorEastAsia" w:hAnsi="Times New Roman" w:cs="Times New Roman"/>
        </w:rPr>
        <w:t>devam etmeme ve görüşmeleri istediğiniz zaman sonlandırma hakkına sahipsiniz. Bu durumu önceden birim sorumlusuna bildirmeniz gerekmektedir.</w:t>
      </w:r>
    </w:p>
    <w:p w:rsidR="008453BB" w:rsidRPr="00C509D6" w:rsidRDefault="00310A2D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  <w:u w:val="single"/>
        </w:rPr>
      </w:pPr>
      <w:r w:rsidRPr="00C509D6">
        <w:rPr>
          <w:rFonts w:ascii="Times New Roman" w:eastAsiaTheme="minorEastAsia" w:hAnsi="Times New Roman" w:cs="Times New Roman"/>
          <w:b/>
        </w:rPr>
        <w:t>Maliyet:</w:t>
      </w:r>
      <w:r w:rsidRPr="00C509D6">
        <w:rPr>
          <w:rFonts w:ascii="Times New Roman" w:eastAsiaTheme="minorEastAsia" w:hAnsi="Times New Roman" w:cs="Times New Roman"/>
        </w:rPr>
        <w:t xml:space="preserve"> Ankara Yıldırım Beyazıt Üniversitesi Psikolojik Danışma ve Rehberlik Biriminden alacağınız her türlü psikolojik danışmanlık ve destek hizmetleri </w:t>
      </w:r>
      <w:r w:rsidRPr="00C509D6">
        <w:rPr>
          <w:rFonts w:ascii="Times New Roman" w:eastAsiaTheme="minorEastAsia" w:hAnsi="Times New Roman" w:cs="Times New Roman"/>
          <w:b/>
          <w:u w:val="single"/>
        </w:rPr>
        <w:t>ücretsizdi</w:t>
      </w:r>
      <w:r w:rsidR="00AF46DF" w:rsidRPr="00C509D6">
        <w:rPr>
          <w:rFonts w:ascii="Times New Roman" w:eastAsiaTheme="minorEastAsia" w:hAnsi="Times New Roman" w:cs="Times New Roman"/>
          <w:b/>
          <w:u w:val="single"/>
        </w:rPr>
        <w:t>r ve herhangi bir resmi işlem gerekmemektedir.</w:t>
      </w:r>
    </w:p>
    <w:p w:rsidR="008453BB" w:rsidRPr="00C509D6" w:rsidRDefault="008453BB" w:rsidP="008453BB">
      <w:pPr>
        <w:spacing w:line="276" w:lineRule="auto"/>
        <w:ind w:firstLine="0"/>
        <w:rPr>
          <w:rFonts w:ascii="Times New Roman" w:hAnsi="Times New Roman" w:cs="Times New Roman"/>
        </w:rPr>
      </w:pPr>
      <w:r w:rsidRPr="00C509D6">
        <w:rPr>
          <w:rFonts w:ascii="Times New Roman" w:eastAsiaTheme="minorEastAsia" w:hAnsi="Times New Roman" w:cs="Times New Roman"/>
          <w:b/>
        </w:rPr>
        <w:t xml:space="preserve">Gizlilik: </w:t>
      </w:r>
      <w:r w:rsidRPr="00C509D6">
        <w:rPr>
          <w:rFonts w:ascii="Times New Roman" w:hAnsi="Times New Roman" w:cs="Times New Roman"/>
        </w:rPr>
        <w:t>Tutulan tüm kayıt ve raporların, yapılan görüşmenin gizliliği görüşmeci tarafından taahhüt edilmektedir. Görüşme kayıt ve raporların gizliliği ancak aşağıda belirtilen koşullarda ihlal edilebilir: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>Kişinin kendisi veya vasisi izin veriyorsa,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>Kişinin açık ve yüksek intihar riski varsa,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>Kişi başkalarına karşı saldırgan planlar belirtiyorsa,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 xml:space="preserve">Kişinin ölümcül bulaşıcı bir hastalığı var ve bilgiyi bulaştırabileceği kişiler ile paylaşmayı reddediyorsa, 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 xml:space="preserve">Kişi bir çocuk ise ve istismar ediliyorsa, 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 xml:space="preserve">Kişi bir çocuğu istismar ediyorsa, 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>Kişi bir yaşlıyı taciz veya istismar ediyorsa,</w:t>
      </w:r>
    </w:p>
    <w:p w:rsidR="008453BB" w:rsidRPr="00C509D6" w:rsidRDefault="008453BB" w:rsidP="008453BB">
      <w:pPr>
        <w:pStyle w:val="ListeParagraf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>Mahkeme veya yasal merciler bilgi talep ediyorsa.</w:t>
      </w:r>
    </w:p>
    <w:p w:rsidR="00310A2D" w:rsidRPr="00C509D6" w:rsidRDefault="008453BB" w:rsidP="008453BB">
      <w:pPr>
        <w:spacing w:after="240" w:line="276" w:lineRule="auto"/>
        <w:ind w:firstLine="0"/>
        <w:rPr>
          <w:rFonts w:ascii="Times New Roman" w:hAnsi="Times New Roman" w:cs="Times New Roman"/>
        </w:rPr>
      </w:pPr>
      <w:r w:rsidRPr="00C509D6">
        <w:rPr>
          <w:rFonts w:ascii="Times New Roman" w:hAnsi="Times New Roman" w:cs="Times New Roman"/>
        </w:rPr>
        <w:t>Gizliliğin ifşa edilmesi gereken durumlarda özel bilgiler sadece gerekli mercilere ve gerekli düzeyde belli kısıtlamalar getirilerek paylaşılacaktır.</w:t>
      </w:r>
    </w:p>
    <w:p w:rsidR="008453BB" w:rsidRPr="00C509D6" w:rsidRDefault="008453BB" w:rsidP="008453BB">
      <w:pPr>
        <w:spacing w:after="240" w:line="276" w:lineRule="auto"/>
        <w:ind w:firstLine="0"/>
        <w:rPr>
          <w:rFonts w:ascii="Times New Roman" w:eastAsiaTheme="minorEastAsia" w:hAnsi="Times New Roman" w:cs="Times New Roman"/>
          <w:b/>
          <w:u w:val="single"/>
        </w:rPr>
      </w:pPr>
      <w:r w:rsidRPr="00C509D6">
        <w:rPr>
          <w:rFonts w:ascii="Times New Roman" w:eastAsiaTheme="minorEastAsia" w:hAnsi="Times New Roman" w:cs="Times New Roman"/>
          <w:b/>
          <w:u w:val="single"/>
        </w:rPr>
        <w:t>Yukarıdaki bilgileri okudum, anladım, şartları kabul ediyor ve onaylıyorum:</w:t>
      </w:r>
    </w:p>
    <w:p w:rsidR="008453BB" w:rsidRPr="00C509D6" w:rsidRDefault="008453BB" w:rsidP="008453BB">
      <w:pPr>
        <w:spacing w:line="276" w:lineRule="auto"/>
        <w:ind w:firstLine="0"/>
        <w:rPr>
          <w:rFonts w:ascii="Times New Roman" w:hAnsi="Times New Roman" w:cs="Times New Roman"/>
          <w:b/>
        </w:rPr>
      </w:pPr>
      <w:r w:rsidRPr="00C509D6">
        <w:rPr>
          <w:rFonts w:ascii="Times New Roman" w:hAnsi="Times New Roman" w:cs="Times New Roman"/>
          <w:b/>
        </w:rPr>
        <w:t>Tarih: ___/ ___/ ______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079"/>
        <w:gridCol w:w="5079"/>
      </w:tblGrid>
      <w:tr w:rsidR="008453BB" w:rsidRPr="00C509D6" w:rsidTr="005D03F3">
        <w:trPr>
          <w:trHeight w:val="1665"/>
        </w:trPr>
        <w:tc>
          <w:tcPr>
            <w:tcW w:w="5079" w:type="dxa"/>
          </w:tcPr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eastAsiaTheme="minorEastAsia" w:hAnsi="Times New Roman" w:cs="Times New Roman"/>
              </w:rPr>
            </w:pP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eastAsiaTheme="minorEastAsia" w:hAnsi="Times New Roman" w:cs="Times New Roman"/>
                <w:b/>
                <w:u w:val="single"/>
              </w:rPr>
            </w:pPr>
            <w:r w:rsidRPr="00C509D6">
              <w:rPr>
                <w:rFonts w:ascii="Times New Roman" w:eastAsiaTheme="minorEastAsia" w:hAnsi="Times New Roman" w:cs="Times New Roman"/>
                <w:b/>
                <w:u w:val="single"/>
              </w:rPr>
              <w:t xml:space="preserve">Danışan/yasal temsilcinin </w:t>
            </w: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eastAsiaTheme="minorEastAsia" w:hAnsi="Times New Roman" w:cs="Times New Roman"/>
                <w:b/>
                <w:u w:val="single"/>
              </w:rPr>
            </w:pP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509D6">
              <w:rPr>
                <w:rFonts w:ascii="Times New Roman" w:hAnsi="Times New Roman" w:cs="Times New Roman"/>
                <w:b/>
              </w:rPr>
              <w:t>Adı soyadı:</w:t>
            </w: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 w:rsidRPr="00C509D6">
              <w:rPr>
                <w:rFonts w:ascii="Times New Roman" w:hAnsi="Times New Roman" w:cs="Times New Roman"/>
                <w:b/>
              </w:rPr>
              <w:t>İmzası:</w:t>
            </w:r>
          </w:p>
        </w:tc>
        <w:tc>
          <w:tcPr>
            <w:tcW w:w="5079" w:type="dxa"/>
          </w:tcPr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C509D6">
              <w:rPr>
                <w:rFonts w:ascii="Times New Roman" w:hAnsi="Times New Roman" w:cs="Times New Roman"/>
                <w:b/>
                <w:u w:val="single"/>
              </w:rPr>
              <w:t>Görüşme</w:t>
            </w:r>
            <w:r w:rsidR="007910EC">
              <w:rPr>
                <w:rFonts w:ascii="Times New Roman" w:hAnsi="Times New Roman" w:cs="Times New Roman"/>
                <w:b/>
                <w:u w:val="single"/>
              </w:rPr>
              <w:t>yi yapan uzmanın</w:t>
            </w:r>
            <w:r w:rsidRPr="00C509D6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509D6">
              <w:rPr>
                <w:rFonts w:ascii="Times New Roman" w:hAnsi="Times New Roman" w:cs="Times New Roman"/>
                <w:b/>
              </w:rPr>
              <w:t>Adı soyadı:</w:t>
            </w: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  <w:b/>
              </w:rPr>
            </w:pPr>
            <w:r w:rsidRPr="00C509D6">
              <w:rPr>
                <w:rFonts w:ascii="Times New Roman" w:hAnsi="Times New Roman" w:cs="Times New Roman"/>
                <w:b/>
              </w:rPr>
              <w:t>İmzası:</w:t>
            </w:r>
          </w:p>
          <w:p w:rsidR="008453BB" w:rsidRPr="00C509D6" w:rsidRDefault="008453BB" w:rsidP="008453BB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8764D9" w:rsidRPr="00C509D6" w:rsidRDefault="008764D9" w:rsidP="00AF46DF">
      <w:pPr>
        <w:spacing w:after="240" w:line="276" w:lineRule="auto"/>
        <w:ind w:firstLine="0"/>
        <w:rPr>
          <w:rFonts w:ascii="Times New Roman" w:eastAsiaTheme="minorEastAsia" w:hAnsi="Times New Roman" w:cs="Times New Roman"/>
        </w:rPr>
      </w:pPr>
    </w:p>
    <w:sectPr w:rsidR="008764D9" w:rsidRPr="00C509D6" w:rsidSect="00113FAF">
      <w:headerReference w:type="default" r:id="rId7"/>
      <w:footerReference w:type="default" r:id="rId8"/>
      <w:pgSz w:w="11906" w:h="16838"/>
      <w:pgMar w:top="720" w:right="720" w:bottom="720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720" w:rsidRDefault="00542720" w:rsidP="008764D9">
      <w:pPr>
        <w:spacing w:after="0" w:line="240" w:lineRule="auto"/>
      </w:pPr>
      <w:r>
        <w:separator/>
      </w:r>
    </w:p>
  </w:endnote>
  <w:endnote w:type="continuationSeparator" w:id="0">
    <w:p w:rsidR="00542720" w:rsidRDefault="00542720" w:rsidP="0087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2595"/>
      <w:docPartObj>
        <w:docPartGallery w:val="Page Numbers (Bottom of Page)"/>
        <w:docPartUnique/>
      </w:docPartObj>
    </w:sdtPr>
    <w:sdtEndPr/>
    <w:sdtContent>
      <w:p w:rsidR="00113FAF" w:rsidRDefault="00A31AD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3FAF" w:rsidRDefault="00113F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720" w:rsidRDefault="00542720" w:rsidP="008764D9">
      <w:pPr>
        <w:spacing w:after="0" w:line="240" w:lineRule="auto"/>
      </w:pPr>
      <w:r>
        <w:separator/>
      </w:r>
    </w:p>
  </w:footnote>
  <w:footnote w:type="continuationSeparator" w:id="0">
    <w:p w:rsidR="00542720" w:rsidRDefault="00542720" w:rsidP="0087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D9" w:rsidRPr="0088118D" w:rsidRDefault="0088118D" w:rsidP="00CF3B48">
    <w:pPr>
      <w:pStyle w:val="stBilgi"/>
      <w:tabs>
        <w:tab w:val="clear" w:pos="4536"/>
        <w:tab w:val="center" w:pos="2410"/>
      </w:tabs>
      <w:ind w:firstLine="0"/>
      <w:jc w:val="center"/>
      <w:rPr>
        <w:rFonts w:ascii="Times New Roman" w:hAnsi="Times New Roman" w:cs="Times New Roman"/>
        <w:b/>
      </w:rPr>
    </w:pPr>
    <w:r w:rsidRPr="00EE2C60">
      <w:rPr>
        <w:noProof/>
        <w:lang w:eastAsia="tr-TR"/>
      </w:rPr>
      <w:drawing>
        <wp:inline distT="0" distB="0" distL="0" distR="0">
          <wp:extent cx="704850" cy="438150"/>
          <wp:effectExtent l="19050" t="0" r="0" b="0"/>
          <wp:docPr id="5" name="Resim 2" descr="D:\BURCU\ybü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BURCU\ybü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64D9" w:rsidRPr="0088118D" w:rsidRDefault="008764D9" w:rsidP="008764D9">
    <w:pPr>
      <w:pStyle w:val="stBilgi"/>
      <w:jc w:val="center"/>
      <w:rPr>
        <w:rFonts w:ascii="Times New Roman" w:hAnsi="Times New Roman" w:cs="Times New Roman"/>
        <w:b/>
      </w:rPr>
    </w:pPr>
    <w:r w:rsidRPr="0088118D">
      <w:rPr>
        <w:rFonts w:ascii="Times New Roman" w:hAnsi="Times New Roman" w:cs="Times New Roman"/>
        <w:b/>
      </w:rPr>
      <w:t xml:space="preserve">                                                                              </w:t>
    </w:r>
    <w:r w:rsidR="0088118D">
      <w:rPr>
        <w:rFonts w:ascii="Times New Roman" w:hAnsi="Times New Roman" w:cs="Times New Roman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22652"/>
    <w:multiLevelType w:val="hybridMultilevel"/>
    <w:tmpl w:val="8D800BB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114586"/>
    <w:multiLevelType w:val="hybridMultilevel"/>
    <w:tmpl w:val="B8A04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47128"/>
    <w:multiLevelType w:val="hybridMultilevel"/>
    <w:tmpl w:val="36747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D787B"/>
    <w:multiLevelType w:val="hybridMultilevel"/>
    <w:tmpl w:val="C69CCFE4"/>
    <w:lvl w:ilvl="0" w:tplc="041F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C0A64A1"/>
    <w:multiLevelType w:val="hybridMultilevel"/>
    <w:tmpl w:val="858CD028"/>
    <w:lvl w:ilvl="0" w:tplc="D2E4EE62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D963FC6"/>
    <w:multiLevelType w:val="hybridMultilevel"/>
    <w:tmpl w:val="C35AC9FE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D9"/>
    <w:rsid w:val="00113FAF"/>
    <w:rsid w:val="001165BE"/>
    <w:rsid w:val="001747A0"/>
    <w:rsid w:val="00192AF7"/>
    <w:rsid w:val="002F43AC"/>
    <w:rsid w:val="00310A2D"/>
    <w:rsid w:val="00312897"/>
    <w:rsid w:val="003213E1"/>
    <w:rsid w:val="003A0D97"/>
    <w:rsid w:val="003C7044"/>
    <w:rsid w:val="003D4C7B"/>
    <w:rsid w:val="0040187C"/>
    <w:rsid w:val="00476D51"/>
    <w:rsid w:val="004B0B4E"/>
    <w:rsid w:val="004D61A5"/>
    <w:rsid w:val="00542720"/>
    <w:rsid w:val="005D03F3"/>
    <w:rsid w:val="00600214"/>
    <w:rsid w:val="0067734D"/>
    <w:rsid w:val="0069441C"/>
    <w:rsid w:val="00703A3D"/>
    <w:rsid w:val="007910EC"/>
    <w:rsid w:val="008453BB"/>
    <w:rsid w:val="008764D9"/>
    <w:rsid w:val="0088118D"/>
    <w:rsid w:val="009131EB"/>
    <w:rsid w:val="009F294E"/>
    <w:rsid w:val="00A31AD2"/>
    <w:rsid w:val="00A871AB"/>
    <w:rsid w:val="00AB1C1E"/>
    <w:rsid w:val="00AB4DA1"/>
    <w:rsid w:val="00AF46DF"/>
    <w:rsid w:val="00BD6D50"/>
    <w:rsid w:val="00C047A9"/>
    <w:rsid w:val="00C509D6"/>
    <w:rsid w:val="00C94134"/>
    <w:rsid w:val="00CE066B"/>
    <w:rsid w:val="00CF093E"/>
    <w:rsid w:val="00CF3B48"/>
    <w:rsid w:val="00CF6C3A"/>
    <w:rsid w:val="00D029A2"/>
    <w:rsid w:val="00E0019A"/>
    <w:rsid w:val="00E5371F"/>
    <w:rsid w:val="00E93151"/>
    <w:rsid w:val="00EE2C60"/>
    <w:rsid w:val="00F4197E"/>
    <w:rsid w:val="00F5058B"/>
    <w:rsid w:val="00F6552E"/>
    <w:rsid w:val="00FA785D"/>
    <w:rsid w:val="00FC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126A9"/>
  <w15:docId w15:val="{22720102-74CF-4904-8898-CC88D96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9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7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4D9"/>
  </w:style>
  <w:style w:type="paragraph" w:styleId="AltBilgi">
    <w:name w:val="footer"/>
    <w:basedOn w:val="Normal"/>
    <w:link w:val="AltBilgiChar"/>
    <w:uiPriority w:val="99"/>
    <w:unhideWhenUsed/>
    <w:rsid w:val="0087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4D9"/>
  </w:style>
  <w:style w:type="table" w:styleId="TabloKlavuzu">
    <w:name w:val="Table Grid"/>
    <w:basedOn w:val="NormalTablo"/>
    <w:uiPriority w:val="59"/>
    <w:rsid w:val="00876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C6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E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2C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09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84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491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2892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6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7968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60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3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05253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107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5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10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54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06917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31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699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3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6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2583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86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0112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5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62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231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8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38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235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8102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3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6049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95322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70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948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704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1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12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1305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94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3373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565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1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72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05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0516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81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685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256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7289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3</cp:revision>
  <cp:lastPrinted>2018-04-13T10:40:00Z</cp:lastPrinted>
  <dcterms:created xsi:type="dcterms:W3CDTF">2024-02-21T05:50:00Z</dcterms:created>
  <dcterms:modified xsi:type="dcterms:W3CDTF">2024-03-19T06:57:00Z</dcterms:modified>
</cp:coreProperties>
</file>