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77777777" w:rsidR="000F140F" w:rsidRPr="000F140F" w:rsidRDefault="000F140F" w:rsidP="000F140F">
            <w:pPr>
              <w:pStyle w:val="TableParagraph"/>
              <w:ind w:left="62" w:right="47"/>
              <w:jc w:val="center"/>
              <w:rPr>
                <w:sz w:val="20"/>
              </w:rPr>
            </w:pPr>
            <w:r w:rsidRPr="000F140F">
              <w:rPr>
                <w:sz w:val="20"/>
              </w:rPr>
              <w:t xml:space="preserve">KON331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DD0BD64"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96903" w:rsidRPr="00A07762" w14:paraId="54DA54A5" w14:textId="77777777" w:rsidTr="00FA6841">
        <w:trPr>
          <w:trHeight w:val="734"/>
        </w:trPr>
        <w:tc>
          <w:tcPr>
            <w:tcW w:w="1418" w:type="dxa"/>
            <w:vAlign w:val="center"/>
          </w:tcPr>
          <w:p w14:paraId="60643D40" w14:textId="2A242067" w:rsidR="00F96903" w:rsidRPr="00A07762" w:rsidRDefault="00F96903" w:rsidP="00F9690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96903" w:rsidRPr="00D81E39" w14:paraId="031172D2" w14:textId="77777777" w:rsidTr="00F96903">
              <w:trPr>
                <w:trHeight w:val="734"/>
              </w:trPr>
              <w:tc>
                <w:tcPr>
                  <w:tcW w:w="9081" w:type="dxa"/>
                  <w:vAlign w:val="center"/>
                </w:tcPr>
                <w:p w14:paraId="0FDBECA0" w14:textId="77777777" w:rsidR="00F96903" w:rsidRPr="00D81E39" w:rsidRDefault="00F96903" w:rsidP="00F96903">
                  <w:pPr>
                    <w:pStyle w:val="TableParagraph"/>
                    <w:jc w:val="both"/>
                    <w:rPr>
                      <w:sz w:val="20"/>
                    </w:rPr>
                  </w:pPr>
                  <w:r w:rsidRPr="00D81E39">
                    <w:rPr>
                      <w:sz w:val="20"/>
                    </w:rPr>
                    <w:t>Doç. Dr. Mustafa Asım Akkuş / mustafaasimakkus@aybu.edu.tr</w:t>
                  </w:r>
                </w:p>
              </w:tc>
            </w:tr>
          </w:tbl>
          <w:p w14:paraId="1ABCB78D" w14:textId="452DF9FB" w:rsidR="00F96903" w:rsidRPr="00EA0355" w:rsidRDefault="00F96903" w:rsidP="00F96903">
            <w:pPr>
              <w:pStyle w:val="TableParagraph"/>
              <w:jc w:val="both"/>
              <w:rPr>
                <w:sz w:val="20"/>
              </w:rPr>
            </w:pPr>
          </w:p>
        </w:tc>
      </w:tr>
      <w:tr w:rsidR="00F96903" w:rsidRPr="00A07762" w14:paraId="644DE186" w14:textId="77777777" w:rsidTr="00FA6841">
        <w:trPr>
          <w:trHeight w:val="734"/>
        </w:trPr>
        <w:tc>
          <w:tcPr>
            <w:tcW w:w="1418" w:type="dxa"/>
            <w:vAlign w:val="center"/>
          </w:tcPr>
          <w:p w14:paraId="24CBC522" w14:textId="27CC6FD9" w:rsidR="00F96903" w:rsidRDefault="00F96903" w:rsidP="00F9690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96903" w:rsidRPr="00D81E39" w14:paraId="745EB8DC" w14:textId="77777777" w:rsidTr="00F96903">
              <w:trPr>
                <w:trHeight w:val="734"/>
              </w:trPr>
              <w:tc>
                <w:tcPr>
                  <w:tcW w:w="9081" w:type="dxa"/>
                  <w:vAlign w:val="center"/>
                </w:tcPr>
                <w:p w14:paraId="4AD1F988" w14:textId="77777777" w:rsidR="00F96903" w:rsidRPr="00D81E39" w:rsidRDefault="00F96903" w:rsidP="00F96903">
                  <w:pPr>
                    <w:pStyle w:val="TableParagraph"/>
                    <w:jc w:val="both"/>
                    <w:rPr>
                      <w:sz w:val="20"/>
                    </w:rPr>
                  </w:pPr>
                  <w:r w:rsidRPr="00D81E39">
                    <w:rPr>
                      <w:b/>
                      <w:bCs/>
                      <w:sz w:val="20"/>
                    </w:rPr>
                    <w:t xml:space="preserve">  </w:t>
                  </w:r>
                  <w:r w:rsidRPr="00D81E39">
                    <w:rPr>
                      <w:sz w:val="20"/>
                    </w:rPr>
                    <w:t>Pazartesi 11.00-12.00 / 304</w:t>
                  </w:r>
                </w:p>
              </w:tc>
            </w:tr>
          </w:tbl>
          <w:p w14:paraId="38565D81" w14:textId="579D3B8D" w:rsidR="00F96903" w:rsidRPr="00A07762" w:rsidRDefault="00F96903" w:rsidP="00F9690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 xml:space="preserve">Geleneksel Türk Müziği'nde toplu icranın yerini ve önemini anlar; toplu icrada dikkat edilmesi gereken noktalar ile grup icrası içerisinde bireysel icranın ne şekilde katkıda </w:t>
                  </w:r>
                  <w:proofErr w:type="gramStart"/>
                  <w:r w:rsidRPr="000E63CC">
                    <w:t>bulunması</w:t>
                  </w:r>
                  <w:proofErr w:type="gramEnd"/>
                  <w:r w:rsidRPr="000E63CC">
                    <w:t xml:space="preserve">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 xml:space="preserve">Bir bilimsel araştırma konusu belirleme ve bu konu ile ilgili kaynak taraması, yöntem </w:t>
                  </w:r>
                  <w:proofErr w:type="gramStart"/>
                  <w:r w:rsidRPr="000E63CC">
                    <w:t>tespiti</w:t>
                  </w:r>
                  <w:proofErr w:type="gramEnd"/>
                  <w:r w:rsidRPr="000E63CC">
                    <w:t xml:space="preserve">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238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9690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2025-11-06T13:26:00Z</dcterms:created>
  <dcterms:modified xsi:type="dcterms:W3CDTF">2025-11-08T20:20:00Z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