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52CA7F71" w:rsidR="00867237" w:rsidRPr="00CA3D1D" w:rsidRDefault="00DC4380" w:rsidP="00423F35">
            <w:pPr>
              <w:pStyle w:val="TableParagraph"/>
              <w:ind w:left="62" w:right="47"/>
              <w:jc w:val="center"/>
            </w:pPr>
            <w:r w:rsidRPr="00DC4380">
              <w:t>TM3</w:t>
            </w:r>
            <w:r w:rsidR="0098409D">
              <w:t>87</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7C0F7D3"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III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CE2AA9" w:rsidRPr="00CA3D1D" w14:paraId="54DA54A5" w14:textId="77777777" w:rsidTr="009840DA">
        <w:trPr>
          <w:trHeight w:val="734"/>
        </w:trPr>
        <w:tc>
          <w:tcPr>
            <w:tcW w:w="1418" w:type="dxa"/>
            <w:vAlign w:val="center"/>
          </w:tcPr>
          <w:p w14:paraId="60643D40" w14:textId="2A242067" w:rsidR="00CE2AA9" w:rsidRPr="00CA3D1D" w:rsidRDefault="00CE2AA9" w:rsidP="00CE2AA9">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2AA9" w:rsidRPr="00DA1D46" w14:paraId="17A04D62" w14:textId="77777777" w:rsidTr="00CE2AA9">
              <w:trPr>
                <w:trHeight w:val="997"/>
              </w:trPr>
              <w:tc>
                <w:tcPr>
                  <w:tcW w:w="9081" w:type="dxa"/>
                  <w:vAlign w:val="center"/>
                </w:tcPr>
                <w:p w14:paraId="4F6959A1" w14:textId="77777777" w:rsidR="00CE2AA9" w:rsidRPr="00DA1D46" w:rsidRDefault="00CE2AA9" w:rsidP="00CE2AA9">
                  <w:pPr>
                    <w:pStyle w:val="TableParagraph"/>
                    <w:jc w:val="both"/>
                    <w:rPr>
                      <w:sz w:val="20"/>
                    </w:rPr>
                  </w:pPr>
                  <w:r w:rsidRPr="00DA1D46">
                    <w:rPr>
                      <w:sz w:val="20"/>
                    </w:rPr>
                    <w:t xml:space="preserve"> Prof. Dr. Burcu Avcı Akbel / burcuavciakbel@aybu.edu.tr</w:t>
                  </w:r>
                </w:p>
              </w:tc>
            </w:tr>
          </w:tbl>
          <w:p w14:paraId="1ABCB78D" w14:textId="2BFACBCE" w:rsidR="00CE2AA9" w:rsidRPr="00CA3D1D" w:rsidRDefault="00CE2AA9" w:rsidP="00CE2AA9">
            <w:pPr>
              <w:pStyle w:val="TableParagraph"/>
              <w:jc w:val="both"/>
            </w:pPr>
          </w:p>
        </w:tc>
      </w:tr>
      <w:tr w:rsidR="00CE2AA9" w:rsidRPr="00CA3D1D" w14:paraId="644DE186" w14:textId="77777777" w:rsidTr="009840DA">
        <w:trPr>
          <w:trHeight w:val="734"/>
        </w:trPr>
        <w:tc>
          <w:tcPr>
            <w:tcW w:w="1418" w:type="dxa"/>
            <w:vAlign w:val="center"/>
          </w:tcPr>
          <w:p w14:paraId="24CBC522" w14:textId="27CC6FD9" w:rsidR="00CE2AA9" w:rsidRPr="00CA3D1D" w:rsidRDefault="00CE2AA9" w:rsidP="00CE2AA9">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E2AA9" w:rsidRPr="00DA1D46" w14:paraId="479AE2AA" w14:textId="77777777" w:rsidTr="00CE2AA9">
              <w:trPr>
                <w:trHeight w:val="734"/>
              </w:trPr>
              <w:tc>
                <w:tcPr>
                  <w:tcW w:w="9081" w:type="dxa"/>
                  <w:vAlign w:val="center"/>
                </w:tcPr>
                <w:p w14:paraId="64C3D3A2" w14:textId="77777777" w:rsidR="00CE2AA9" w:rsidRPr="00DA1D46" w:rsidRDefault="00CE2AA9" w:rsidP="00CE2AA9">
                  <w:pPr>
                    <w:pStyle w:val="TableParagraph"/>
                    <w:jc w:val="both"/>
                    <w:rPr>
                      <w:sz w:val="20"/>
                    </w:rPr>
                  </w:pPr>
                  <w:r w:rsidRPr="00DA1D46">
                    <w:rPr>
                      <w:b/>
                      <w:bCs/>
                      <w:sz w:val="20"/>
                    </w:rPr>
                    <w:t xml:space="preserve">  </w:t>
                  </w:r>
                  <w:r w:rsidRPr="00DA1D46">
                    <w:rPr>
                      <w:sz w:val="20"/>
                    </w:rPr>
                    <w:t>Pazartesi 12.30-13.30 / 303</w:t>
                  </w:r>
                </w:p>
              </w:tc>
            </w:tr>
          </w:tbl>
          <w:p w14:paraId="38565D81" w14:textId="06C4430C" w:rsidR="00CE2AA9" w:rsidRPr="00CA3D1D" w:rsidRDefault="00CE2AA9" w:rsidP="00CE2AA9">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CE2AA9"/>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2025-11-07T18:10:00Z</dcterms:created>
  <dcterms:modified xsi:type="dcterms:W3CDTF">2025-11-08T20:01:00Z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