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13F893E8"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DEPARTMENT OF</w:t>
            </w:r>
            <w:r w:rsidR="005E61D1">
              <w:rPr>
                <w:b/>
                <w:spacing w:val="-7"/>
                <w:sz w:val="20"/>
                <w:szCs w:val="20"/>
                <w:lang w:val="en-US"/>
              </w:rPr>
              <w:t xml:space="preserve"> 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6750D8D1" w:rsidR="00E325D4" w:rsidRPr="002E6734" w:rsidRDefault="005E61D1" w:rsidP="00464A63">
            <w:pPr>
              <w:pStyle w:val="TableParagraph"/>
              <w:ind w:left="62" w:right="47"/>
              <w:jc w:val="center"/>
              <w:rPr>
                <w:sz w:val="20"/>
                <w:lang w:val="en-US"/>
              </w:rPr>
            </w:pPr>
            <w:r w:rsidRPr="00372904">
              <w:rPr>
                <w:rFonts w:ascii="Times New Roman" w:hAnsi="Times New Roman"/>
                <w:lang w:val="en-US"/>
              </w:rPr>
              <w:t>INRE203</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4301957E" w:rsidR="00E325D4" w:rsidRPr="002E6734" w:rsidRDefault="005E61D1" w:rsidP="00464A63">
            <w:pPr>
              <w:pStyle w:val="TableParagraph"/>
              <w:ind w:left="14"/>
              <w:jc w:val="center"/>
              <w:rPr>
                <w:sz w:val="20"/>
                <w:lang w:val="en-US"/>
              </w:rPr>
            </w:pPr>
            <w:r>
              <w:rPr>
                <w:sz w:val="20"/>
                <w:lang w:val="en-US"/>
              </w:rPr>
              <w:t>INTERNATIONAL LAW - I</w:t>
            </w:r>
          </w:p>
        </w:tc>
        <w:tc>
          <w:tcPr>
            <w:tcW w:w="1276" w:type="dxa"/>
            <w:vAlign w:val="center"/>
          </w:tcPr>
          <w:p w14:paraId="2EDFD95E" w14:textId="66921720" w:rsidR="00E325D4" w:rsidRPr="005E61D1" w:rsidRDefault="00E325D4" w:rsidP="005E61D1">
            <w:pPr>
              <w:pStyle w:val="TableParagraph"/>
              <w:jc w:val="center"/>
              <w:rPr>
                <w:spacing w:val="-2"/>
                <w:sz w:val="20"/>
                <w:lang w:val="en-US"/>
              </w:rPr>
            </w:pPr>
            <w:r w:rsidRPr="002E6734">
              <w:rPr>
                <w:spacing w:val="-2"/>
                <w:sz w:val="20"/>
                <w:lang w:val="en-US"/>
              </w:rPr>
              <w:t>Compulsory</w:t>
            </w: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0D8E1825" w:rsidR="00E325D4" w:rsidRPr="002E6734" w:rsidRDefault="005E61D1" w:rsidP="00464A63">
            <w:pPr>
              <w:pStyle w:val="TableParagraph"/>
              <w:ind w:left="10"/>
              <w:jc w:val="center"/>
              <w:rPr>
                <w:sz w:val="20"/>
                <w:lang w:val="en-US"/>
              </w:rPr>
            </w:pPr>
            <w:r>
              <w:rPr>
                <w:sz w:val="20"/>
                <w:lang w:val="en-US"/>
              </w:rPr>
              <w:t>5</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1F40FE0A" w:rsidR="00E325D4" w:rsidRPr="002E6734" w:rsidRDefault="005E61D1" w:rsidP="00464A63">
            <w:pPr>
              <w:pStyle w:val="TableParagraph"/>
              <w:ind w:left="14"/>
              <w:jc w:val="center"/>
              <w:rPr>
                <w:sz w:val="20"/>
                <w:lang w:val="en-US"/>
              </w:rPr>
            </w:pPr>
            <w:r>
              <w:rPr>
                <w:sz w:val="20"/>
                <w:lang w:val="en-US"/>
              </w:rPr>
              <w:t>-</w:t>
            </w:r>
          </w:p>
        </w:tc>
        <w:tc>
          <w:tcPr>
            <w:tcW w:w="1852" w:type="dxa"/>
            <w:vAlign w:val="center"/>
          </w:tcPr>
          <w:p w14:paraId="6E69D48B" w14:textId="0E0C2F9F" w:rsidR="00E325D4" w:rsidRPr="002E6734" w:rsidRDefault="005E61D1" w:rsidP="00464A63">
            <w:pPr>
              <w:pStyle w:val="TableParagraph"/>
              <w:jc w:val="center"/>
              <w:rPr>
                <w:sz w:val="20"/>
                <w:lang w:val="en-US"/>
              </w:rPr>
            </w:pPr>
            <w:r>
              <w:rPr>
                <w:sz w:val="20"/>
                <w:lang w:val="en-US"/>
              </w:rPr>
              <w:t>22.08.2025</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08AB5F26" w14:textId="2744D9A2" w:rsidR="005E61D1" w:rsidRDefault="005E61D1" w:rsidP="001746AA">
            <w:pPr>
              <w:pStyle w:val="TableParagraph"/>
              <w:jc w:val="both"/>
              <w:rPr>
                <w:sz w:val="20"/>
                <w:lang w:val="en-US"/>
              </w:rPr>
            </w:pPr>
            <w:r>
              <w:rPr>
                <w:sz w:val="20"/>
                <w:lang w:val="en-US"/>
              </w:rPr>
              <w:t xml:space="preserve"> </w:t>
            </w:r>
            <w:r w:rsidRPr="005E61D1">
              <w:rPr>
                <w:sz w:val="20"/>
                <w:lang w:val="en-US"/>
              </w:rPr>
              <w:t xml:space="preserve">Asst. Prof. Dr. </w:t>
            </w:r>
            <w:proofErr w:type="spellStart"/>
            <w:r w:rsidRPr="005E61D1">
              <w:rPr>
                <w:sz w:val="20"/>
                <w:lang w:val="en-US"/>
              </w:rPr>
              <w:t>Şahin</w:t>
            </w:r>
            <w:proofErr w:type="spellEnd"/>
            <w:r w:rsidRPr="005E61D1">
              <w:rPr>
                <w:sz w:val="20"/>
                <w:lang w:val="en-US"/>
              </w:rPr>
              <w:t xml:space="preserve"> </w:t>
            </w:r>
            <w:proofErr w:type="spellStart"/>
            <w:r w:rsidRPr="005E61D1">
              <w:rPr>
                <w:sz w:val="20"/>
                <w:lang w:val="en-US"/>
              </w:rPr>
              <w:t>Eray</w:t>
            </w:r>
            <w:proofErr w:type="spellEnd"/>
            <w:r w:rsidRPr="005E61D1">
              <w:rPr>
                <w:sz w:val="20"/>
                <w:lang w:val="en-US"/>
              </w:rPr>
              <w:t xml:space="preserve"> </w:t>
            </w:r>
            <w:proofErr w:type="spellStart"/>
            <w:r w:rsidRPr="005E61D1">
              <w:rPr>
                <w:sz w:val="20"/>
                <w:lang w:val="en-US"/>
              </w:rPr>
              <w:t>Kırdım</w:t>
            </w:r>
            <w:proofErr w:type="spellEnd"/>
            <w:r w:rsidRPr="005E61D1">
              <w:rPr>
                <w:sz w:val="20"/>
                <w:lang w:val="en-US"/>
              </w:rPr>
              <w:t xml:space="preserve"> </w:t>
            </w:r>
          </w:p>
          <w:p w14:paraId="1ABCB78D" w14:textId="175DF206" w:rsidR="000441DB" w:rsidRPr="002E6734" w:rsidRDefault="005E61D1" w:rsidP="001746AA">
            <w:pPr>
              <w:pStyle w:val="TableParagraph"/>
              <w:jc w:val="both"/>
              <w:rPr>
                <w:sz w:val="20"/>
                <w:lang w:val="en-US"/>
              </w:rPr>
            </w:pPr>
            <w:r>
              <w:rPr>
                <w:rFonts w:ascii="Segoe UI Symbol" w:hAnsi="Segoe UI Symbol" w:cs="Segoe UI Symbol"/>
                <w:sz w:val="20"/>
              </w:rPr>
              <w:t xml:space="preserve"> </w:t>
            </w:r>
            <w:r w:rsidRPr="005E61D1">
              <w:rPr>
                <w:rFonts w:ascii="Segoe UI Symbol" w:hAnsi="Segoe UI Symbol" w:cs="Segoe UI Symbol"/>
                <w:sz w:val="20"/>
              </w:rPr>
              <w:t>✉</w:t>
            </w:r>
            <w:r>
              <w:rPr>
                <w:sz w:val="20"/>
              </w:rPr>
              <w:t xml:space="preserve"> </w:t>
            </w:r>
            <w:r w:rsidRPr="005E61D1">
              <w:rPr>
                <w:sz w:val="20"/>
                <w:lang w:val="en-US"/>
              </w:rPr>
              <w:t>sahineraykirdim@aybu.edu.tr</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592DD34" w14:textId="77777777" w:rsidR="005E61D1" w:rsidRDefault="005E61D1" w:rsidP="00EF389B">
            <w:pPr>
              <w:pStyle w:val="TableParagraph"/>
              <w:jc w:val="both"/>
              <w:rPr>
                <w:sz w:val="20"/>
                <w:lang w:val="en-US"/>
              </w:rPr>
            </w:pPr>
            <w:r>
              <w:rPr>
                <w:sz w:val="20"/>
                <w:lang w:val="en-US"/>
              </w:rPr>
              <w:t xml:space="preserve"> Tuesday 08.00-09.00 &amp; 14.00-16.00</w:t>
            </w:r>
          </w:p>
          <w:p w14:paraId="36B06917" w14:textId="65E97B97" w:rsidR="005E61D1" w:rsidRPr="002E6734" w:rsidRDefault="005E61D1" w:rsidP="00EF389B">
            <w:pPr>
              <w:pStyle w:val="TableParagraph"/>
              <w:jc w:val="both"/>
              <w:rPr>
                <w:sz w:val="20"/>
                <w:lang w:val="en-US"/>
              </w:rPr>
            </w:pPr>
            <w:r>
              <w:rPr>
                <w:sz w:val="20"/>
                <w:lang w:val="en-US"/>
              </w:rPr>
              <w:t xml:space="preserve"> </w:t>
            </w:r>
            <w:r w:rsidR="00B92FAD">
              <w:rPr>
                <w:sz w:val="20"/>
                <w:lang w:val="en-US"/>
              </w:rPr>
              <w:t>Office</w:t>
            </w:r>
            <w:r>
              <w:rPr>
                <w:sz w:val="20"/>
                <w:lang w:val="en-US"/>
              </w:rPr>
              <w:t xml:space="preserve"> B-326</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494A7A8B" w:rsidR="00EF389B" w:rsidRPr="002E6734" w:rsidRDefault="005E61D1" w:rsidP="00EF389B">
            <w:pPr>
              <w:pStyle w:val="TableParagraph"/>
              <w:spacing w:before="54"/>
              <w:ind w:left="110"/>
              <w:jc w:val="both"/>
              <w:rPr>
                <w:sz w:val="20"/>
                <w:lang w:val="en-US"/>
              </w:rPr>
            </w:pPr>
            <w:r w:rsidRPr="005E61D1">
              <w:rPr>
                <w:sz w:val="20"/>
                <w:lang w:val="en-US"/>
              </w:rPr>
              <w:t>This course aims to provide students with a thorough understanding of the principles, theories, and practices that govern the relationships among countries (actually states!) in the global arena. It should be noted, as will be explained in detail during the semester, that this course covers issues related to Public International Law only but not Private International Law.</w:t>
            </w:r>
          </w:p>
        </w:tc>
      </w:tr>
      <w:tr w:rsidR="00EF389B" w:rsidRPr="002E6734" w14:paraId="1B3E82E5" w14:textId="77777777" w:rsidTr="002E6734">
        <w:trPr>
          <w:trHeight w:val="1156"/>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4E4E44B9" w14:textId="207D808D" w:rsidR="005E61D1" w:rsidRPr="00BE2E65" w:rsidRDefault="00BE2E65" w:rsidP="005E61D1">
            <w:pPr>
              <w:pStyle w:val="TableParagraph"/>
              <w:spacing w:before="140"/>
              <w:jc w:val="both"/>
              <w:rPr>
                <w:b/>
                <w:bCs/>
                <w:iCs/>
                <w:sz w:val="20"/>
                <w:lang w:val="en-US"/>
              </w:rPr>
            </w:pPr>
            <w:r>
              <w:rPr>
                <w:b/>
                <w:bCs/>
                <w:iCs/>
                <w:sz w:val="20"/>
                <w:lang w:val="en-US"/>
              </w:rPr>
              <w:t xml:space="preserve"> </w:t>
            </w:r>
            <w:r w:rsidR="005E61D1" w:rsidRPr="00BE2E65">
              <w:rPr>
                <w:b/>
                <w:bCs/>
                <w:iCs/>
                <w:sz w:val="20"/>
                <w:lang w:val="en-US"/>
              </w:rPr>
              <w:t>Main Textbook</w:t>
            </w:r>
            <w:r w:rsidRPr="00BE2E65">
              <w:rPr>
                <w:b/>
                <w:bCs/>
                <w:iCs/>
                <w:sz w:val="20"/>
                <w:lang w:val="en-US"/>
              </w:rPr>
              <w:t>:</w:t>
            </w:r>
          </w:p>
          <w:p w14:paraId="2BAF445A" w14:textId="5C33D7E5" w:rsidR="005E61D1" w:rsidRPr="005E61D1" w:rsidRDefault="00BE2E65" w:rsidP="005E61D1">
            <w:pPr>
              <w:pStyle w:val="TableParagraph"/>
              <w:spacing w:before="140"/>
              <w:jc w:val="both"/>
              <w:rPr>
                <w:iCs/>
                <w:sz w:val="20"/>
                <w:lang w:val="en-US"/>
              </w:rPr>
            </w:pPr>
            <w:r>
              <w:rPr>
                <w:iCs/>
                <w:sz w:val="20"/>
                <w:lang w:val="en-US"/>
              </w:rPr>
              <w:t xml:space="preserve"> </w:t>
            </w:r>
            <w:r w:rsidR="00277FA5">
              <w:rPr>
                <w:iCs/>
                <w:sz w:val="20"/>
                <w:lang w:val="en-US"/>
              </w:rPr>
              <w:t xml:space="preserve">  </w:t>
            </w:r>
            <w:r w:rsidR="005E61D1" w:rsidRPr="005E61D1">
              <w:rPr>
                <w:iCs/>
                <w:sz w:val="20"/>
                <w:lang w:val="en-US"/>
              </w:rPr>
              <w:t xml:space="preserve">SHAW, </w:t>
            </w:r>
            <w:proofErr w:type="spellStart"/>
            <w:r w:rsidR="005E61D1" w:rsidRPr="005E61D1">
              <w:rPr>
                <w:iCs/>
                <w:sz w:val="20"/>
                <w:lang w:val="en-US"/>
              </w:rPr>
              <w:t>Malchom</w:t>
            </w:r>
            <w:proofErr w:type="spellEnd"/>
            <w:r w:rsidR="005E61D1" w:rsidRPr="005E61D1">
              <w:rPr>
                <w:iCs/>
                <w:sz w:val="20"/>
                <w:lang w:val="en-US"/>
              </w:rPr>
              <w:t xml:space="preserve">. International Law, 8th (or 9th) Edition, Cambridge </w:t>
            </w:r>
            <w:proofErr w:type="spellStart"/>
            <w:r w:rsidR="005E61D1" w:rsidRPr="005E61D1">
              <w:rPr>
                <w:iCs/>
                <w:sz w:val="20"/>
                <w:lang w:val="en-US"/>
              </w:rPr>
              <w:t>Univeristy</w:t>
            </w:r>
            <w:proofErr w:type="spellEnd"/>
            <w:r w:rsidR="005E61D1" w:rsidRPr="005E61D1">
              <w:rPr>
                <w:iCs/>
                <w:sz w:val="20"/>
                <w:lang w:val="en-US"/>
              </w:rPr>
              <w:t xml:space="preserve"> Press.</w:t>
            </w:r>
          </w:p>
          <w:p w14:paraId="7DDDEDAF" w14:textId="22DD8470" w:rsidR="005E61D1" w:rsidRPr="00BE2E65" w:rsidRDefault="00BE2E65" w:rsidP="005E61D1">
            <w:pPr>
              <w:pStyle w:val="TableParagraph"/>
              <w:spacing w:before="140"/>
              <w:jc w:val="both"/>
              <w:rPr>
                <w:b/>
                <w:bCs/>
                <w:iCs/>
                <w:sz w:val="20"/>
                <w:lang w:val="en-US"/>
              </w:rPr>
            </w:pPr>
            <w:r>
              <w:rPr>
                <w:b/>
                <w:bCs/>
                <w:iCs/>
                <w:sz w:val="20"/>
                <w:lang w:val="en-US"/>
              </w:rPr>
              <w:t xml:space="preserve"> </w:t>
            </w:r>
            <w:r w:rsidR="005E61D1" w:rsidRPr="00BE2E65">
              <w:rPr>
                <w:b/>
                <w:bCs/>
                <w:iCs/>
                <w:sz w:val="20"/>
                <w:lang w:val="en-US"/>
              </w:rPr>
              <w:t>Other Recommended Books:</w:t>
            </w:r>
          </w:p>
          <w:p w14:paraId="45F44D3B" w14:textId="102F4501" w:rsidR="005E61D1" w:rsidRPr="005E61D1" w:rsidRDefault="00BE2E65" w:rsidP="005E61D1">
            <w:pPr>
              <w:pStyle w:val="TableParagraph"/>
              <w:spacing w:before="140"/>
              <w:jc w:val="both"/>
              <w:rPr>
                <w:iCs/>
                <w:sz w:val="20"/>
                <w:lang w:val="en-US"/>
              </w:rPr>
            </w:pPr>
            <w:r>
              <w:rPr>
                <w:iCs/>
                <w:sz w:val="20"/>
                <w:lang w:val="en-US"/>
              </w:rPr>
              <w:t xml:space="preserve"> </w:t>
            </w:r>
            <w:r w:rsidR="00277FA5">
              <w:rPr>
                <w:iCs/>
                <w:sz w:val="20"/>
                <w:lang w:val="en-US"/>
              </w:rPr>
              <w:t xml:space="preserve">  </w:t>
            </w:r>
            <w:r w:rsidR="005E61D1" w:rsidRPr="005E61D1">
              <w:rPr>
                <w:iCs/>
                <w:sz w:val="20"/>
                <w:lang w:val="en-US"/>
              </w:rPr>
              <w:t xml:space="preserve">KIRDIM, </w:t>
            </w:r>
            <w:proofErr w:type="spellStart"/>
            <w:r w:rsidR="005E61D1" w:rsidRPr="005E61D1">
              <w:rPr>
                <w:iCs/>
                <w:sz w:val="20"/>
                <w:lang w:val="en-US"/>
              </w:rPr>
              <w:t>Şahin</w:t>
            </w:r>
            <w:proofErr w:type="spellEnd"/>
            <w:r w:rsidR="005E61D1" w:rsidRPr="005E61D1">
              <w:rPr>
                <w:iCs/>
                <w:sz w:val="20"/>
                <w:lang w:val="en-US"/>
              </w:rPr>
              <w:t xml:space="preserve"> </w:t>
            </w:r>
            <w:proofErr w:type="spellStart"/>
            <w:r w:rsidR="005E61D1" w:rsidRPr="005E61D1">
              <w:rPr>
                <w:iCs/>
                <w:sz w:val="20"/>
                <w:lang w:val="en-US"/>
              </w:rPr>
              <w:t>Eray</w:t>
            </w:r>
            <w:proofErr w:type="spellEnd"/>
            <w:r w:rsidR="005E61D1" w:rsidRPr="005E61D1">
              <w:rPr>
                <w:iCs/>
                <w:sz w:val="20"/>
                <w:lang w:val="en-US"/>
              </w:rPr>
              <w:t xml:space="preserve">. </w:t>
            </w:r>
            <w:proofErr w:type="spellStart"/>
            <w:r w:rsidR="005E61D1" w:rsidRPr="005E61D1">
              <w:rPr>
                <w:iCs/>
                <w:sz w:val="20"/>
                <w:lang w:val="en-US"/>
              </w:rPr>
              <w:t>Uluslararası</w:t>
            </w:r>
            <w:proofErr w:type="spellEnd"/>
            <w:r w:rsidR="005E61D1" w:rsidRPr="005E61D1">
              <w:rPr>
                <w:iCs/>
                <w:sz w:val="20"/>
                <w:lang w:val="en-US"/>
              </w:rPr>
              <w:t xml:space="preserve"> </w:t>
            </w:r>
            <w:proofErr w:type="spellStart"/>
            <w:r w:rsidR="005E61D1" w:rsidRPr="005E61D1">
              <w:rPr>
                <w:iCs/>
                <w:sz w:val="20"/>
                <w:lang w:val="en-US"/>
              </w:rPr>
              <w:t>Hukukta</w:t>
            </w:r>
            <w:proofErr w:type="spellEnd"/>
            <w:r w:rsidR="005E61D1" w:rsidRPr="005E61D1">
              <w:rPr>
                <w:iCs/>
                <w:sz w:val="20"/>
                <w:lang w:val="en-US"/>
              </w:rPr>
              <w:t xml:space="preserve"> </w:t>
            </w:r>
            <w:proofErr w:type="spellStart"/>
            <w:r w:rsidR="005E61D1" w:rsidRPr="005E61D1">
              <w:rPr>
                <w:iCs/>
                <w:sz w:val="20"/>
                <w:lang w:val="en-US"/>
              </w:rPr>
              <w:t>Israrlı</w:t>
            </w:r>
            <w:proofErr w:type="spellEnd"/>
            <w:r w:rsidR="005E61D1" w:rsidRPr="005E61D1">
              <w:rPr>
                <w:iCs/>
                <w:sz w:val="20"/>
                <w:lang w:val="en-US"/>
              </w:rPr>
              <w:t xml:space="preserve"> </w:t>
            </w:r>
            <w:proofErr w:type="spellStart"/>
            <w:r w:rsidR="005E61D1" w:rsidRPr="005E61D1">
              <w:rPr>
                <w:iCs/>
                <w:sz w:val="20"/>
                <w:lang w:val="en-US"/>
              </w:rPr>
              <w:t>İtiraz</w:t>
            </w:r>
            <w:proofErr w:type="spellEnd"/>
            <w:r w:rsidR="005E61D1" w:rsidRPr="005E61D1">
              <w:rPr>
                <w:iCs/>
                <w:sz w:val="20"/>
                <w:lang w:val="en-US"/>
              </w:rPr>
              <w:t xml:space="preserve">, </w:t>
            </w:r>
            <w:proofErr w:type="spellStart"/>
            <w:r w:rsidR="005E61D1" w:rsidRPr="005E61D1">
              <w:rPr>
                <w:iCs/>
                <w:sz w:val="20"/>
                <w:lang w:val="en-US"/>
              </w:rPr>
              <w:t>Oniki</w:t>
            </w:r>
            <w:proofErr w:type="spellEnd"/>
            <w:r w:rsidR="005E61D1" w:rsidRPr="005E61D1">
              <w:rPr>
                <w:iCs/>
                <w:sz w:val="20"/>
                <w:lang w:val="en-US"/>
              </w:rPr>
              <w:t xml:space="preserve"> </w:t>
            </w:r>
            <w:proofErr w:type="spellStart"/>
            <w:r w:rsidR="005E61D1" w:rsidRPr="005E61D1">
              <w:rPr>
                <w:iCs/>
                <w:sz w:val="20"/>
                <w:lang w:val="en-US"/>
              </w:rPr>
              <w:t>Levha</w:t>
            </w:r>
            <w:proofErr w:type="spellEnd"/>
            <w:r w:rsidR="005E61D1" w:rsidRPr="005E61D1">
              <w:rPr>
                <w:iCs/>
                <w:sz w:val="20"/>
                <w:lang w:val="en-US"/>
              </w:rPr>
              <w:t xml:space="preserve"> </w:t>
            </w:r>
            <w:proofErr w:type="spellStart"/>
            <w:r w:rsidR="005E61D1" w:rsidRPr="005E61D1">
              <w:rPr>
                <w:iCs/>
                <w:sz w:val="20"/>
                <w:lang w:val="en-US"/>
              </w:rPr>
              <w:t>Yayıncılık</w:t>
            </w:r>
            <w:proofErr w:type="spellEnd"/>
            <w:r w:rsidR="005E61D1" w:rsidRPr="005E61D1">
              <w:rPr>
                <w:iCs/>
                <w:sz w:val="20"/>
                <w:lang w:val="en-US"/>
              </w:rPr>
              <w:t>.</w:t>
            </w:r>
          </w:p>
          <w:p w14:paraId="4843B79C" w14:textId="5BA5B9A6" w:rsidR="005E61D1" w:rsidRPr="005E61D1" w:rsidRDefault="00BE2E65" w:rsidP="00277FA5">
            <w:pPr>
              <w:pStyle w:val="TableParagraph"/>
              <w:spacing w:before="140"/>
              <w:ind w:left="165" w:hanging="165"/>
              <w:jc w:val="both"/>
              <w:rPr>
                <w:iCs/>
                <w:sz w:val="20"/>
                <w:lang w:val="en-US"/>
              </w:rPr>
            </w:pPr>
            <w:r>
              <w:rPr>
                <w:iCs/>
                <w:sz w:val="20"/>
                <w:lang w:val="en-US"/>
              </w:rPr>
              <w:t xml:space="preserve"> </w:t>
            </w:r>
            <w:r w:rsidR="00277FA5">
              <w:rPr>
                <w:iCs/>
                <w:sz w:val="20"/>
                <w:lang w:val="en-US"/>
              </w:rPr>
              <w:t xml:space="preserve">  </w:t>
            </w:r>
            <w:r w:rsidR="005E61D1" w:rsidRPr="005E61D1">
              <w:rPr>
                <w:iCs/>
                <w:sz w:val="20"/>
                <w:lang w:val="en-US"/>
              </w:rPr>
              <w:t xml:space="preserve">KIRDIM, </w:t>
            </w:r>
            <w:proofErr w:type="spellStart"/>
            <w:r w:rsidR="005E61D1" w:rsidRPr="005E61D1">
              <w:rPr>
                <w:iCs/>
                <w:sz w:val="20"/>
                <w:lang w:val="en-US"/>
              </w:rPr>
              <w:t>Şahin</w:t>
            </w:r>
            <w:proofErr w:type="spellEnd"/>
            <w:r w:rsidR="005E61D1" w:rsidRPr="005E61D1">
              <w:rPr>
                <w:iCs/>
                <w:sz w:val="20"/>
                <w:lang w:val="en-US"/>
              </w:rPr>
              <w:t xml:space="preserve"> </w:t>
            </w:r>
            <w:proofErr w:type="spellStart"/>
            <w:r w:rsidR="005E61D1" w:rsidRPr="005E61D1">
              <w:rPr>
                <w:iCs/>
                <w:sz w:val="20"/>
                <w:lang w:val="en-US"/>
              </w:rPr>
              <w:t>Eray</w:t>
            </w:r>
            <w:proofErr w:type="spellEnd"/>
            <w:r w:rsidR="005E61D1" w:rsidRPr="005E61D1">
              <w:rPr>
                <w:iCs/>
                <w:sz w:val="20"/>
                <w:lang w:val="en-US"/>
              </w:rPr>
              <w:t xml:space="preserve">. </w:t>
            </w:r>
            <w:proofErr w:type="spellStart"/>
            <w:r w:rsidR="005E61D1" w:rsidRPr="005E61D1">
              <w:rPr>
                <w:iCs/>
                <w:sz w:val="20"/>
                <w:lang w:val="en-US"/>
              </w:rPr>
              <w:t>Uluslararası</w:t>
            </w:r>
            <w:proofErr w:type="spellEnd"/>
            <w:r w:rsidR="005E61D1" w:rsidRPr="005E61D1">
              <w:rPr>
                <w:iCs/>
                <w:sz w:val="20"/>
                <w:lang w:val="en-US"/>
              </w:rPr>
              <w:t xml:space="preserve"> </w:t>
            </w:r>
            <w:proofErr w:type="spellStart"/>
            <w:r w:rsidR="005E61D1" w:rsidRPr="005E61D1">
              <w:rPr>
                <w:iCs/>
                <w:sz w:val="20"/>
                <w:lang w:val="en-US"/>
              </w:rPr>
              <w:t>Hukukta</w:t>
            </w:r>
            <w:proofErr w:type="spellEnd"/>
            <w:r w:rsidR="005E61D1" w:rsidRPr="005E61D1">
              <w:rPr>
                <w:iCs/>
                <w:sz w:val="20"/>
                <w:lang w:val="en-US"/>
              </w:rPr>
              <w:t xml:space="preserve"> </w:t>
            </w:r>
            <w:proofErr w:type="spellStart"/>
            <w:r w:rsidR="005E61D1" w:rsidRPr="005E61D1">
              <w:rPr>
                <w:iCs/>
                <w:sz w:val="20"/>
                <w:lang w:val="en-US"/>
              </w:rPr>
              <w:t>İnsani</w:t>
            </w:r>
            <w:proofErr w:type="spellEnd"/>
            <w:r w:rsidR="005E61D1" w:rsidRPr="005E61D1">
              <w:rPr>
                <w:iCs/>
                <w:sz w:val="20"/>
                <w:lang w:val="en-US"/>
              </w:rPr>
              <w:t xml:space="preserve"> </w:t>
            </w:r>
            <w:proofErr w:type="spellStart"/>
            <w:r w:rsidR="005E61D1" w:rsidRPr="005E61D1">
              <w:rPr>
                <w:iCs/>
                <w:sz w:val="20"/>
                <w:lang w:val="en-US"/>
              </w:rPr>
              <w:t>Müdahale</w:t>
            </w:r>
            <w:proofErr w:type="spellEnd"/>
            <w:r w:rsidR="005E61D1" w:rsidRPr="005E61D1">
              <w:rPr>
                <w:iCs/>
                <w:sz w:val="20"/>
                <w:lang w:val="en-US"/>
              </w:rPr>
              <w:t xml:space="preserve"> </w:t>
            </w:r>
            <w:proofErr w:type="spellStart"/>
            <w:r w:rsidR="005E61D1" w:rsidRPr="005E61D1">
              <w:rPr>
                <w:iCs/>
                <w:sz w:val="20"/>
                <w:lang w:val="en-US"/>
              </w:rPr>
              <w:t>Doktrini</w:t>
            </w:r>
            <w:proofErr w:type="spellEnd"/>
            <w:r w:rsidR="005E61D1" w:rsidRPr="005E61D1">
              <w:rPr>
                <w:iCs/>
                <w:sz w:val="20"/>
                <w:lang w:val="en-US"/>
              </w:rPr>
              <w:t xml:space="preserve"> </w:t>
            </w:r>
            <w:proofErr w:type="spellStart"/>
            <w:r w:rsidR="005E61D1" w:rsidRPr="005E61D1">
              <w:rPr>
                <w:iCs/>
                <w:sz w:val="20"/>
                <w:lang w:val="en-US"/>
              </w:rPr>
              <w:t>ve</w:t>
            </w:r>
            <w:proofErr w:type="spellEnd"/>
            <w:r w:rsidR="005E61D1" w:rsidRPr="005E61D1">
              <w:rPr>
                <w:iCs/>
                <w:sz w:val="20"/>
                <w:lang w:val="en-US"/>
              </w:rPr>
              <w:t xml:space="preserve"> </w:t>
            </w:r>
            <w:proofErr w:type="spellStart"/>
            <w:r w:rsidR="005E61D1" w:rsidRPr="005E61D1">
              <w:rPr>
                <w:iCs/>
                <w:sz w:val="20"/>
                <w:lang w:val="en-US"/>
              </w:rPr>
              <w:t>Birleşmiş</w:t>
            </w:r>
            <w:proofErr w:type="spellEnd"/>
            <w:r w:rsidR="005E61D1" w:rsidRPr="005E61D1">
              <w:rPr>
                <w:iCs/>
                <w:sz w:val="20"/>
                <w:lang w:val="en-US"/>
              </w:rPr>
              <w:t xml:space="preserve"> </w:t>
            </w:r>
            <w:proofErr w:type="spellStart"/>
            <w:r w:rsidR="005E61D1" w:rsidRPr="005E61D1">
              <w:rPr>
                <w:iCs/>
                <w:sz w:val="20"/>
                <w:lang w:val="en-US"/>
              </w:rPr>
              <w:t>Milletlerde</w:t>
            </w:r>
            <w:proofErr w:type="spellEnd"/>
            <w:r w:rsidR="005E61D1" w:rsidRPr="005E61D1">
              <w:rPr>
                <w:iCs/>
                <w:sz w:val="20"/>
                <w:lang w:val="en-US"/>
              </w:rPr>
              <w:t xml:space="preserve"> </w:t>
            </w:r>
            <w:proofErr w:type="spellStart"/>
            <w:r w:rsidR="005E61D1" w:rsidRPr="005E61D1">
              <w:rPr>
                <w:iCs/>
                <w:sz w:val="20"/>
                <w:lang w:val="en-US"/>
              </w:rPr>
              <w:t>Paylaşımlı</w:t>
            </w:r>
            <w:proofErr w:type="spellEnd"/>
            <w:r w:rsidR="005E61D1" w:rsidRPr="005E61D1">
              <w:rPr>
                <w:iCs/>
                <w:sz w:val="20"/>
                <w:lang w:val="en-US"/>
              </w:rPr>
              <w:t xml:space="preserve"> </w:t>
            </w:r>
            <w:proofErr w:type="spellStart"/>
            <w:r w:rsidR="005E61D1" w:rsidRPr="005E61D1">
              <w:rPr>
                <w:iCs/>
                <w:sz w:val="20"/>
                <w:lang w:val="en-US"/>
              </w:rPr>
              <w:t>Yetki</w:t>
            </w:r>
            <w:proofErr w:type="spellEnd"/>
            <w:r w:rsidR="005E61D1" w:rsidRPr="005E61D1">
              <w:rPr>
                <w:iCs/>
                <w:sz w:val="20"/>
                <w:lang w:val="en-US"/>
              </w:rPr>
              <w:t xml:space="preserve"> </w:t>
            </w:r>
            <w:proofErr w:type="spellStart"/>
            <w:r w:rsidR="005E61D1" w:rsidRPr="005E61D1">
              <w:rPr>
                <w:iCs/>
                <w:sz w:val="20"/>
                <w:lang w:val="en-US"/>
              </w:rPr>
              <w:t>Mekanizması</w:t>
            </w:r>
            <w:proofErr w:type="spellEnd"/>
            <w:r w:rsidR="005E61D1" w:rsidRPr="005E61D1">
              <w:rPr>
                <w:iCs/>
                <w:sz w:val="20"/>
                <w:lang w:val="en-US"/>
              </w:rPr>
              <w:t xml:space="preserve">, </w:t>
            </w:r>
            <w:proofErr w:type="spellStart"/>
            <w:r w:rsidR="005E61D1" w:rsidRPr="005E61D1">
              <w:rPr>
                <w:iCs/>
                <w:sz w:val="20"/>
                <w:lang w:val="en-US"/>
              </w:rPr>
              <w:t>Yetkin</w:t>
            </w:r>
            <w:proofErr w:type="spellEnd"/>
            <w:r w:rsidR="005E61D1" w:rsidRPr="005E61D1">
              <w:rPr>
                <w:iCs/>
                <w:sz w:val="20"/>
                <w:lang w:val="en-US"/>
              </w:rPr>
              <w:t xml:space="preserve"> </w:t>
            </w:r>
            <w:proofErr w:type="spellStart"/>
            <w:r w:rsidR="005E61D1" w:rsidRPr="005E61D1">
              <w:rPr>
                <w:iCs/>
                <w:sz w:val="20"/>
                <w:lang w:val="en-US"/>
              </w:rPr>
              <w:t>Yayınevi</w:t>
            </w:r>
            <w:proofErr w:type="spellEnd"/>
            <w:r w:rsidR="005E61D1" w:rsidRPr="005E61D1">
              <w:rPr>
                <w:iCs/>
                <w:sz w:val="20"/>
                <w:lang w:val="en-US"/>
              </w:rPr>
              <w:t>.</w:t>
            </w:r>
          </w:p>
          <w:p w14:paraId="68E7BA14" w14:textId="6657F226" w:rsidR="005E61D1" w:rsidRPr="005E61D1" w:rsidRDefault="00BE2E65" w:rsidP="005E61D1">
            <w:pPr>
              <w:pStyle w:val="TableParagraph"/>
              <w:spacing w:before="140"/>
              <w:jc w:val="both"/>
              <w:rPr>
                <w:iCs/>
                <w:sz w:val="20"/>
                <w:lang w:val="en-US"/>
              </w:rPr>
            </w:pPr>
            <w:r>
              <w:rPr>
                <w:iCs/>
                <w:sz w:val="20"/>
                <w:lang w:val="en-US"/>
              </w:rPr>
              <w:t xml:space="preserve"> </w:t>
            </w:r>
            <w:r w:rsidR="00277FA5">
              <w:rPr>
                <w:iCs/>
                <w:sz w:val="20"/>
                <w:lang w:val="en-US"/>
              </w:rPr>
              <w:t xml:space="preserve">  </w:t>
            </w:r>
            <w:r w:rsidR="005E61D1" w:rsidRPr="005E61D1">
              <w:rPr>
                <w:iCs/>
                <w:sz w:val="20"/>
                <w:lang w:val="en-US"/>
              </w:rPr>
              <w:t>GREEN, James. The Persistent Objector Rule in International Law, Oxford University Press.</w:t>
            </w:r>
          </w:p>
          <w:p w14:paraId="1CDA8C60" w14:textId="0A6E7345" w:rsidR="005E61D1" w:rsidRPr="005E61D1" w:rsidRDefault="00BE2E65" w:rsidP="005E61D1">
            <w:pPr>
              <w:pStyle w:val="TableParagraph"/>
              <w:spacing w:before="140"/>
              <w:jc w:val="both"/>
              <w:rPr>
                <w:iCs/>
                <w:sz w:val="20"/>
                <w:lang w:val="en-US"/>
              </w:rPr>
            </w:pPr>
            <w:r>
              <w:rPr>
                <w:iCs/>
                <w:sz w:val="20"/>
                <w:lang w:val="en-US"/>
              </w:rPr>
              <w:t xml:space="preserve"> </w:t>
            </w:r>
            <w:r w:rsidR="00277FA5">
              <w:rPr>
                <w:iCs/>
                <w:sz w:val="20"/>
                <w:lang w:val="en-US"/>
              </w:rPr>
              <w:t xml:space="preserve">  </w:t>
            </w:r>
            <w:r w:rsidR="005E61D1" w:rsidRPr="005E61D1">
              <w:rPr>
                <w:iCs/>
                <w:sz w:val="20"/>
                <w:lang w:val="en-US"/>
              </w:rPr>
              <w:t xml:space="preserve">ÖKTEM, Emre. </w:t>
            </w:r>
            <w:proofErr w:type="spellStart"/>
            <w:r w:rsidR="005E61D1" w:rsidRPr="005E61D1">
              <w:rPr>
                <w:iCs/>
                <w:sz w:val="20"/>
                <w:lang w:val="en-US"/>
              </w:rPr>
              <w:t>Uluslararası</w:t>
            </w:r>
            <w:proofErr w:type="spellEnd"/>
            <w:r w:rsidR="005E61D1" w:rsidRPr="005E61D1">
              <w:rPr>
                <w:iCs/>
                <w:sz w:val="20"/>
                <w:lang w:val="en-US"/>
              </w:rPr>
              <w:t xml:space="preserve"> </w:t>
            </w:r>
            <w:proofErr w:type="spellStart"/>
            <w:r w:rsidR="005E61D1" w:rsidRPr="005E61D1">
              <w:rPr>
                <w:iCs/>
                <w:sz w:val="20"/>
                <w:lang w:val="en-US"/>
              </w:rPr>
              <w:t>Teamül</w:t>
            </w:r>
            <w:proofErr w:type="spellEnd"/>
            <w:r w:rsidR="005E61D1" w:rsidRPr="005E61D1">
              <w:rPr>
                <w:iCs/>
                <w:sz w:val="20"/>
                <w:lang w:val="en-US"/>
              </w:rPr>
              <w:t xml:space="preserve"> </w:t>
            </w:r>
            <w:proofErr w:type="spellStart"/>
            <w:r w:rsidR="005E61D1" w:rsidRPr="005E61D1">
              <w:rPr>
                <w:iCs/>
                <w:sz w:val="20"/>
                <w:lang w:val="en-US"/>
              </w:rPr>
              <w:t>Hukuku</w:t>
            </w:r>
            <w:proofErr w:type="spellEnd"/>
            <w:r w:rsidR="005E61D1" w:rsidRPr="005E61D1">
              <w:rPr>
                <w:iCs/>
                <w:sz w:val="20"/>
                <w:lang w:val="en-US"/>
              </w:rPr>
              <w:t xml:space="preserve">, Beta </w:t>
            </w:r>
            <w:proofErr w:type="spellStart"/>
            <w:r w:rsidR="005E61D1" w:rsidRPr="005E61D1">
              <w:rPr>
                <w:iCs/>
                <w:sz w:val="20"/>
                <w:lang w:val="en-US"/>
              </w:rPr>
              <w:t>Basım</w:t>
            </w:r>
            <w:proofErr w:type="spellEnd"/>
            <w:r w:rsidR="005E61D1" w:rsidRPr="005E61D1">
              <w:rPr>
                <w:iCs/>
                <w:sz w:val="20"/>
                <w:lang w:val="en-US"/>
              </w:rPr>
              <w:t>.</w:t>
            </w:r>
          </w:p>
          <w:p w14:paraId="07480310" w14:textId="6639D790" w:rsidR="005E61D1" w:rsidRPr="005E61D1" w:rsidRDefault="00BE2E65" w:rsidP="005E61D1">
            <w:pPr>
              <w:pStyle w:val="TableParagraph"/>
              <w:spacing w:before="140"/>
              <w:jc w:val="both"/>
              <w:rPr>
                <w:iCs/>
                <w:sz w:val="20"/>
                <w:lang w:val="en-US"/>
              </w:rPr>
            </w:pPr>
            <w:r>
              <w:rPr>
                <w:iCs/>
                <w:sz w:val="20"/>
                <w:lang w:val="en-US"/>
              </w:rPr>
              <w:t xml:space="preserve"> </w:t>
            </w:r>
            <w:r w:rsidR="00277FA5">
              <w:rPr>
                <w:iCs/>
                <w:sz w:val="20"/>
                <w:lang w:val="en-US"/>
              </w:rPr>
              <w:t xml:space="preserve">  </w:t>
            </w:r>
            <w:r w:rsidR="005E61D1" w:rsidRPr="005E61D1">
              <w:rPr>
                <w:iCs/>
                <w:sz w:val="20"/>
                <w:lang w:val="en-US"/>
              </w:rPr>
              <w:t xml:space="preserve">PAZARCI, </w:t>
            </w:r>
            <w:proofErr w:type="spellStart"/>
            <w:r w:rsidR="005E61D1" w:rsidRPr="005E61D1">
              <w:rPr>
                <w:iCs/>
                <w:sz w:val="20"/>
                <w:lang w:val="en-US"/>
              </w:rPr>
              <w:t>Hüseyin</w:t>
            </w:r>
            <w:proofErr w:type="spellEnd"/>
            <w:r w:rsidR="005E61D1" w:rsidRPr="005E61D1">
              <w:rPr>
                <w:iCs/>
                <w:sz w:val="20"/>
                <w:lang w:val="en-US"/>
              </w:rPr>
              <w:t xml:space="preserve">. </w:t>
            </w:r>
            <w:proofErr w:type="spellStart"/>
            <w:r w:rsidR="005E61D1" w:rsidRPr="005E61D1">
              <w:rPr>
                <w:iCs/>
                <w:sz w:val="20"/>
                <w:lang w:val="en-US"/>
              </w:rPr>
              <w:t>Uluslararası</w:t>
            </w:r>
            <w:proofErr w:type="spellEnd"/>
            <w:r w:rsidR="005E61D1" w:rsidRPr="005E61D1">
              <w:rPr>
                <w:iCs/>
                <w:sz w:val="20"/>
                <w:lang w:val="en-US"/>
              </w:rPr>
              <w:t xml:space="preserve"> </w:t>
            </w:r>
            <w:proofErr w:type="spellStart"/>
            <w:r w:rsidR="005E61D1" w:rsidRPr="005E61D1">
              <w:rPr>
                <w:iCs/>
                <w:sz w:val="20"/>
                <w:lang w:val="en-US"/>
              </w:rPr>
              <w:t>Hukuk</w:t>
            </w:r>
            <w:proofErr w:type="spellEnd"/>
            <w:r w:rsidR="005E61D1" w:rsidRPr="005E61D1">
              <w:rPr>
                <w:iCs/>
                <w:sz w:val="20"/>
                <w:lang w:val="en-US"/>
              </w:rPr>
              <w:t>, 16. (</w:t>
            </w:r>
            <w:proofErr w:type="spellStart"/>
            <w:r w:rsidR="005E61D1" w:rsidRPr="005E61D1">
              <w:rPr>
                <w:iCs/>
                <w:sz w:val="20"/>
                <w:lang w:val="en-US"/>
              </w:rPr>
              <w:t>ya</w:t>
            </w:r>
            <w:proofErr w:type="spellEnd"/>
            <w:r w:rsidR="005E61D1" w:rsidRPr="005E61D1">
              <w:rPr>
                <w:iCs/>
                <w:sz w:val="20"/>
                <w:lang w:val="en-US"/>
              </w:rPr>
              <w:t xml:space="preserve"> da </w:t>
            </w:r>
            <w:proofErr w:type="spellStart"/>
            <w:r w:rsidR="005E61D1" w:rsidRPr="005E61D1">
              <w:rPr>
                <w:iCs/>
                <w:sz w:val="20"/>
                <w:lang w:val="en-US"/>
              </w:rPr>
              <w:t>daha</w:t>
            </w:r>
            <w:proofErr w:type="spellEnd"/>
            <w:r w:rsidR="005E61D1" w:rsidRPr="005E61D1">
              <w:rPr>
                <w:iCs/>
                <w:sz w:val="20"/>
                <w:lang w:val="en-US"/>
              </w:rPr>
              <w:t xml:space="preserve"> </w:t>
            </w:r>
            <w:proofErr w:type="spellStart"/>
            <w:r w:rsidR="005E61D1" w:rsidRPr="005E61D1">
              <w:rPr>
                <w:iCs/>
                <w:sz w:val="20"/>
                <w:lang w:val="en-US"/>
              </w:rPr>
              <w:t>sonraki</w:t>
            </w:r>
            <w:proofErr w:type="spellEnd"/>
            <w:r w:rsidR="005E61D1" w:rsidRPr="005E61D1">
              <w:rPr>
                <w:iCs/>
                <w:sz w:val="20"/>
                <w:lang w:val="en-US"/>
              </w:rPr>
              <w:t xml:space="preserve">) </w:t>
            </w:r>
            <w:proofErr w:type="spellStart"/>
            <w:r w:rsidR="005E61D1" w:rsidRPr="005E61D1">
              <w:rPr>
                <w:iCs/>
                <w:sz w:val="20"/>
                <w:lang w:val="en-US"/>
              </w:rPr>
              <w:t>Baskı</w:t>
            </w:r>
            <w:proofErr w:type="spellEnd"/>
            <w:r w:rsidR="005E61D1" w:rsidRPr="005E61D1">
              <w:rPr>
                <w:iCs/>
                <w:sz w:val="20"/>
                <w:lang w:val="en-US"/>
              </w:rPr>
              <w:t xml:space="preserve">, </w:t>
            </w:r>
            <w:proofErr w:type="spellStart"/>
            <w:r w:rsidR="005E61D1" w:rsidRPr="005E61D1">
              <w:rPr>
                <w:iCs/>
                <w:sz w:val="20"/>
                <w:lang w:val="en-US"/>
              </w:rPr>
              <w:t>Turhan</w:t>
            </w:r>
            <w:proofErr w:type="spellEnd"/>
            <w:r w:rsidR="005E61D1" w:rsidRPr="005E61D1">
              <w:rPr>
                <w:iCs/>
                <w:sz w:val="20"/>
                <w:lang w:val="en-US"/>
              </w:rPr>
              <w:t xml:space="preserve"> </w:t>
            </w:r>
            <w:proofErr w:type="spellStart"/>
            <w:r w:rsidR="005E61D1" w:rsidRPr="005E61D1">
              <w:rPr>
                <w:iCs/>
                <w:sz w:val="20"/>
                <w:lang w:val="en-US"/>
              </w:rPr>
              <w:t>Kitabevi</w:t>
            </w:r>
            <w:proofErr w:type="spellEnd"/>
            <w:r w:rsidR="005E61D1" w:rsidRPr="005E61D1">
              <w:rPr>
                <w:iCs/>
                <w:sz w:val="20"/>
                <w:lang w:val="en-US"/>
              </w:rPr>
              <w:t>.</w:t>
            </w:r>
          </w:p>
          <w:p w14:paraId="70AA3B86" w14:textId="76BC446B" w:rsidR="005E61D1" w:rsidRPr="005E61D1" w:rsidRDefault="00BE2E65" w:rsidP="005E61D1">
            <w:pPr>
              <w:pStyle w:val="TableParagraph"/>
              <w:spacing w:before="140"/>
              <w:jc w:val="both"/>
              <w:rPr>
                <w:iCs/>
                <w:sz w:val="20"/>
                <w:lang w:val="en-US"/>
              </w:rPr>
            </w:pPr>
            <w:r>
              <w:rPr>
                <w:iCs/>
                <w:sz w:val="20"/>
                <w:lang w:val="en-US"/>
              </w:rPr>
              <w:t xml:space="preserve"> </w:t>
            </w:r>
            <w:r w:rsidR="00277FA5">
              <w:rPr>
                <w:iCs/>
                <w:sz w:val="20"/>
                <w:lang w:val="en-US"/>
              </w:rPr>
              <w:t xml:space="preserve">  </w:t>
            </w:r>
            <w:r w:rsidR="005E61D1" w:rsidRPr="005E61D1">
              <w:rPr>
                <w:iCs/>
                <w:sz w:val="20"/>
                <w:lang w:val="en-US"/>
              </w:rPr>
              <w:t xml:space="preserve">AKSAR, Yusuf. </w:t>
            </w:r>
            <w:proofErr w:type="spellStart"/>
            <w:r w:rsidR="005E61D1" w:rsidRPr="005E61D1">
              <w:rPr>
                <w:iCs/>
                <w:sz w:val="20"/>
                <w:lang w:val="en-US"/>
              </w:rPr>
              <w:t>Uluslararası</w:t>
            </w:r>
            <w:proofErr w:type="spellEnd"/>
            <w:r w:rsidR="005E61D1" w:rsidRPr="005E61D1">
              <w:rPr>
                <w:iCs/>
                <w:sz w:val="20"/>
                <w:lang w:val="en-US"/>
              </w:rPr>
              <w:t xml:space="preserve"> </w:t>
            </w:r>
            <w:proofErr w:type="spellStart"/>
            <w:r w:rsidR="005E61D1" w:rsidRPr="005E61D1">
              <w:rPr>
                <w:iCs/>
                <w:sz w:val="20"/>
                <w:lang w:val="en-US"/>
              </w:rPr>
              <w:t>Hukuk</w:t>
            </w:r>
            <w:proofErr w:type="spellEnd"/>
            <w:r w:rsidR="005E61D1" w:rsidRPr="005E61D1">
              <w:rPr>
                <w:iCs/>
                <w:sz w:val="20"/>
                <w:lang w:val="en-US"/>
              </w:rPr>
              <w:t xml:space="preserve"> – I </w:t>
            </w:r>
            <w:proofErr w:type="spellStart"/>
            <w:r w:rsidR="005E61D1" w:rsidRPr="005E61D1">
              <w:rPr>
                <w:iCs/>
                <w:sz w:val="20"/>
                <w:lang w:val="en-US"/>
              </w:rPr>
              <w:t>ve</w:t>
            </w:r>
            <w:proofErr w:type="spellEnd"/>
            <w:r w:rsidR="005E61D1" w:rsidRPr="005E61D1">
              <w:rPr>
                <w:iCs/>
                <w:sz w:val="20"/>
                <w:lang w:val="en-US"/>
              </w:rPr>
              <w:t xml:space="preserve"> </w:t>
            </w:r>
            <w:proofErr w:type="spellStart"/>
            <w:r w:rsidR="005E61D1" w:rsidRPr="005E61D1">
              <w:rPr>
                <w:iCs/>
                <w:sz w:val="20"/>
                <w:lang w:val="en-US"/>
              </w:rPr>
              <w:t>Uluslararası</w:t>
            </w:r>
            <w:proofErr w:type="spellEnd"/>
            <w:r w:rsidR="005E61D1" w:rsidRPr="005E61D1">
              <w:rPr>
                <w:iCs/>
                <w:sz w:val="20"/>
                <w:lang w:val="en-US"/>
              </w:rPr>
              <w:t xml:space="preserve"> </w:t>
            </w:r>
            <w:proofErr w:type="spellStart"/>
            <w:r w:rsidR="005E61D1" w:rsidRPr="005E61D1">
              <w:rPr>
                <w:iCs/>
                <w:sz w:val="20"/>
                <w:lang w:val="en-US"/>
              </w:rPr>
              <w:t>Hukuk</w:t>
            </w:r>
            <w:proofErr w:type="spellEnd"/>
            <w:r w:rsidR="005E61D1" w:rsidRPr="005E61D1">
              <w:rPr>
                <w:iCs/>
                <w:sz w:val="20"/>
                <w:lang w:val="en-US"/>
              </w:rPr>
              <w:t xml:space="preserve"> – II, </w:t>
            </w:r>
            <w:proofErr w:type="spellStart"/>
            <w:r w:rsidR="005E61D1" w:rsidRPr="005E61D1">
              <w:rPr>
                <w:iCs/>
                <w:sz w:val="20"/>
                <w:lang w:val="en-US"/>
              </w:rPr>
              <w:t>Seçkin</w:t>
            </w:r>
            <w:proofErr w:type="spellEnd"/>
            <w:r w:rsidR="005E61D1" w:rsidRPr="005E61D1">
              <w:rPr>
                <w:iCs/>
                <w:sz w:val="20"/>
                <w:lang w:val="en-US"/>
              </w:rPr>
              <w:t xml:space="preserve"> </w:t>
            </w:r>
            <w:proofErr w:type="spellStart"/>
            <w:r w:rsidR="005E61D1" w:rsidRPr="005E61D1">
              <w:rPr>
                <w:iCs/>
                <w:sz w:val="20"/>
                <w:lang w:val="en-US"/>
              </w:rPr>
              <w:t>Yayıncılık</w:t>
            </w:r>
            <w:proofErr w:type="spellEnd"/>
            <w:r w:rsidR="005E61D1" w:rsidRPr="005E61D1">
              <w:rPr>
                <w:iCs/>
                <w:sz w:val="20"/>
                <w:lang w:val="en-US"/>
              </w:rPr>
              <w:t>.</w:t>
            </w:r>
          </w:p>
          <w:p w14:paraId="6093A56F" w14:textId="368D23F2" w:rsidR="00EF389B" w:rsidRPr="002E6734" w:rsidRDefault="00BE2E65" w:rsidP="005E61D1">
            <w:pPr>
              <w:pStyle w:val="TableParagraph"/>
              <w:spacing w:before="140"/>
              <w:jc w:val="both"/>
              <w:rPr>
                <w:iCs/>
                <w:sz w:val="20"/>
                <w:lang w:val="en-US"/>
              </w:rPr>
            </w:pPr>
            <w:r w:rsidRPr="00C55E09">
              <w:rPr>
                <w:iCs/>
                <w:sz w:val="20"/>
                <w:lang w:val="en-US"/>
              </w:rPr>
              <w:t xml:space="preserve"> </w:t>
            </w:r>
            <w:r w:rsidR="00277FA5" w:rsidRPr="00C55E09">
              <w:rPr>
                <w:iCs/>
                <w:sz w:val="20"/>
                <w:lang w:val="en-US"/>
              </w:rPr>
              <w:t xml:space="preserve">  </w:t>
            </w:r>
            <w:r w:rsidR="005E61D1" w:rsidRPr="00277FA5">
              <w:rPr>
                <w:iCs/>
                <w:sz w:val="20"/>
                <w:lang w:val="de-LI"/>
              </w:rPr>
              <w:t xml:space="preserve">BOZKURT, Enver, ERDAL, </w:t>
            </w:r>
            <w:proofErr w:type="spellStart"/>
            <w:r w:rsidR="005E61D1" w:rsidRPr="00277FA5">
              <w:rPr>
                <w:iCs/>
                <w:sz w:val="20"/>
                <w:lang w:val="de-LI"/>
              </w:rPr>
              <w:t>Selcen</w:t>
            </w:r>
            <w:proofErr w:type="spellEnd"/>
            <w:r w:rsidR="005E61D1" w:rsidRPr="00277FA5">
              <w:rPr>
                <w:iCs/>
                <w:sz w:val="20"/>
                <w:lang w:val="de-LI"/>
              </w:rPr>
              <w:t xml:space="preserve"> </w:t>
            </w:r>
            <w:proofErr w:type="spellStart"/>
            <w:r w:rsidR="005E61D1" w:rsidRPr="00277FA5">
              <w:rPr>
                <w:iCs/>
                <w:sz w:val="20"/>
                <w:lang w:val="de-LI"/>
              </w:rPr>
              <w:t>ve</w:t>
            </w:r>
            <w:proofErr w:type="spellEnd"/>
            <w:r w:rsidR="005E61D1" w:rsidRPr="00277FA5">
              <w:rPr>
                <w:iCs/>
                <w:sz w:val="20"/>
                <w:lang w:val="de-LI"/>
              </w:rPr>
              <w:t xml:space="preserve"> POYRAZ, Yasin. </w:t>
            </w:r>
            <w:proofErr w:type="spellStart"/>
            <w:r w:rsidR="005E61D1" w:rsidRPr="005E61D1">
              <w:rPr>
                <w:iCs/>
                <w:sz w:val="20"/>
                <w:lang w:val="en-US"/>
              </w:rPr>
              <w:t>Devletler</w:t>
            </w:r>
            <w:proofErr w:type="spellEnd"/>
            <w:r w:rsidR="005E61D1" w:rsidRPr="005E61D1">
              <w:rPr>
                <w:iCs/>
                <w:sz w:val="20"/>
                <w:lang w:val="en-US"/>
              </w:rPr>
              <w:t xml:space="preserve"> </w:t>
            </w:r>
            <w:proofErr w:type="spellStart"/>
            <w:r w:rsidR="005E61D1" w:rsidRPr="005E61D1">
              <w:rPr>
                <w:iCs/>
                <w:sz w:val="20"/>
                <w:lang w:val="en-US"/>
              </w:rPr>
              <w:t>Hukuku</w:t>
            </w:r>
            <w:proofErr w:type="spellEnd"/>
            <w:r w:rsidR="005E61D1" w:rsidRPr="005E61D1">
              <w:rPr>
                <w:iCs/>
                <w:sz w:val="20"/>
                <w:lang w:val="en-US"/>
              </w:rPr>
              <w:t xml:space="preserve">, </w:t>
            </w:r>
            <w:proofErr w:type="spellStart"/>
            <w:r w:rsidR="005E61D1" w:rsidRPr="005E61D1">
              <w:rPr>
                <w:iCs/>
                <w:sz w:val="20"/>
                <w:lang w:val="en-US"/>
              </w:rPr>
              <w:t>Yetkin</w:t>
            </w:r>
            <w:proofErr w:type="spellEnd"/>
            <w:r w:rsidR="005E61D1" w:rsidRPr="005E61D1">
              <w:rPr>
                <w:iCs/>
                <w:sz w:val="20"/>
                <w:lang w:val="en-US"/>
              </w:rPr>
              <w:t xml:space="preserve"> </w:t>
            </w:r>
            <w:proofErr w:type="spellStart"/>
            <w:r w:rsidR="005E61D1" w:rsidRPr="005E61D1">
              <w:rPr>
                <w:iCs/>
                <w:sz w:val="20"/>
                <w:lang w:val="en-US"/>
              </w:rPr>
              <w:t>Yayınları</w:t>
            </w:r>
            <w:proofErr w:type="spellEnd"/>
            <w:r w:rsidR="005E61D1" w:rsidRPr="005E61D1">
              <w:rPr>
                <w:iCs/>
                <w:sz w:val="20"/>
                <w:lang w:val="en-US"/>
              </w:rPr>
              <w:t>.</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23446B4B" w:rsidR="00EF389B" w:rsidRPr="002E6734" w:rsidRDefault="005E61D1" w:rsidP="005E61D1">
            <w:pPr>
              <w:pStyle w:val="TableParagraph"/>
              <w:spacing w:before="159"/>
              <w:jc w:val="both"/>
              <w:rPr>
                <w:sz w:val="20"/>
                <w:lang w:val="en-US"/>
              </w:rPr>
            </w:pPr>
            <w:r w:rsidRPr="005E61D1">
              <w:rPr>
                <w:sz w:val="20"/>
                <w:lang w:val="en-US"/>
              </w:rPr>
              <w:t>The course will be conducted through a combination of lectures, interactive class discussions, and case study analyses. Students will be expected to read assigned materials prior to each class and actively participate in discussions. Selected international legal cases and documents will be examined in class to enhance understanding of key concepts.</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2E6734" w:rsidRDefault="00731977" w:rsidP="00731977">
                  <w:pPr>
                    <w:jc w:val="both"/>
                    <w:rPr>
                      <w:sz w:val="21"/>
                      <w:szCs w:val="21"/>
                      <w:lang w:val="en-US"/>
                    </w:rPr>
                  </w:pPr>
                  <w:r w:rsidRPr="002E6734">
                    <w:rPr>
                      <w:sz w:val="21"/>
                      <w:szCs w:val="21"/>
                      <w:lang w:val="en-US"/>
                    </w:rPr>
                    <w:t>1</w:t>
                  </w:r>
                </w:p>
              </w:tc>
              <w:tc>
                <w:tcPr>
                  <w:tcW w:w="7796" w:type="dxa"/>
                </w:tcPr>
                <w:p w14:paraId="7C01A625" w14:textId="2DD48288" w:rsidR="00731977" w:rsidRPr="002E6734" w:rsidRDefault="005E61D1" w:rsidP="005E61D1">
                  <w:pPr>
                    <w:jc w:val="both"/>
                    <w:rPr>
                      <w:lang w:val="en-US"/>
                    </w:rPr>
                  </w:pPr>
                  <w:r>
                    <w:rPr>
                      <w:lang w:val="en-US"/>
                    </w:rPr>
                    <w:t>To d</w:t>
                  </w:r>
                  <w:r w:rsidRPr="005E61D1">
                    <w:rPr>
                      <w:lang w:val="en-US"/>
                    </w:rPr>
                    <w:t>emonstrate a thorough understanding of the principles, theories, and practices of Public International Law</w:t>
                  </w:r>
                </w:p>
              </w:tc>
            </w:tr>
            <w:tr w:rsidR="00731977" w:rsidRPr="002E6734" w14:paraId="3A5601D0" w14:textId="77777777" w:rsidTr="00A25E79">
              <w:trPr>
                <w:trHeight w:val="266"/>
              </w:trPr>
              <w:tc>
                <w:tcPr>
                  <w:tcW w:w="1024" w:type="dxa"/>
                </w:tcPr>
                <w:p w14:paraId="2123B7B1" w14:textId="77777777" w:rsidR="00731977" w:rsidRPr="002E6734" w:rsidRDefault="00731977" w:rsidP="00731977">
                  <w:pPr>
                    <w:jc w:val="both"/>
                    <w:rPr>
                      <w:sz w:val="21"/>
                      <w:szCs w:val="21"/>
                      <w:lang w:val="en-US"/>
                    </w:rPr>
                  </w:pPr>
                  <w:r w:rsidRPr="002E6734">
                    <w:rPr>
                      <w:sz w:val="21"/>
                      <w:szCs w:val="21"/>
                      <w:lang w:val="en-US"/>
                    </w:rPr>
                    <w:t>2</w:t>
                  </w:r>
                </w:p>
              </w:tc>
              <w:tc>
                <w:tcPr>
                  <w:tcW w:w="7796" w:type="dxa"/>
                </w:tcPr>
                <w:p w14:paraId="724ACAE1" w14:textId="23146539" w:rsidR="00731977" w:rsidRPr="002E6734" w:rsidRDefault="005E61D1" w:rsidP="00731977">
                  <w:pPr>
                    <w:jc w:val="both"/>
                    <w:rPr>
                      <w:lang w:val="en-US"/>
                    </w:rPr>
                  </w:pPr>
                  <w:r>
                    <w:rPr>
                      <w:lang w:val="en-US"/>
                    </w:rPr>
                    <w:t>To a</w:t>
                  </w:r>
                  <w:r w:rsidRPr="005E61D1">
                    <w:rPr>
                      <w:lang w:val="en-US"/>
                    </w:rPr>
                    <w:t>pply Public International Law concepts to real-world international issues and conflicts</w:t>
                  </w:r>
                </w:p>
              </w:tc>
            </w:tr>
            <w:tr w:rsidR="00731977" w:rsidRPr="002E6734" w14:paraId="340C8DE8" w14:textId="77777777" w:rsidTr="00A25E79">
              <w:trPr>
                <w:trHeight w:val="278"/>
              </w:trPr>
              <w:tc>
                <w:tcPr>
                  <w:tcW w:w="1024" w:type="dxa"/>
                </w:tcPr>
                <w:p w14:paraId="10906DF2" w14:textId="77777777" w:rsidR="00731977" w:rsidRPr="002E6734" w:rsidRDefault="00731977" w:rsidP="00731977">
                  <w:pPr>
                    <w:jc w:val="both"/>
                    <w:rPr>
                      <w:sz w:val="21"/>
                      <w:szCs w:val="21"/>
                      <w:lang w:val="en-US"/>
                    </w:rPr>
                  </w:pPr>
                  <w:r w:rsidRPr="002E6734">
                    <w:rPr>
                      <w:sz w:val="21"/>
                      <w:szCs w:val="21"/>
                      <w:lang w:val="en-US"/>
                    </w:rPr>
                    <w:t>3</w:t>
                  </w:r>
                </w:p>
              </w:tc>
              <w:tc>
                <w:tcPr>
                  <w:tcW w:w="7796" w:type="dxa"/>
                </w:tcPr>
                <w:p w14:paraId="0FD6872D" w14:textId="6D74278F" w:rsidR="00731977" w:rsidRPr="002E6734" w:rsidRDefault="005E61D1" w:rsidP="00731977">
                  <w:pPr>
                    <w:jc w:val="both"/>
                    <w:rPr>
                      <w:lang w:val="en-US"/>
                    </w:rPr>
                  </w:pPr>
                  <w:r>
                    <w:rPr>
                      <w:lang w:val="en-US"/>
                    </w:rPr>
                    <w:t>To e</w:t>
                  </w:r>
                  <w:r w:rsidRPr="005E61D1">
                    <w:rPr>
                      <w:lang w:val="en-US"/>
                    </w:rPr>
                    <w:t>ngage in critical thinking and problem-solving to address complex international challenges.</w:t>
                  </w:r>
                </w:p>
              </w:tc>
            </w:tr>
            <w:tr w:rsidR="00731977" w:rsidRPr="002E6734" w14:paraId="51D0F1F4" w14:textId="77777777" w:rsidTr="00A25E79">
              <w:trPr>
                <w:trHeight w:val="278"/>
              </w:trPr>
              <w:tc>
                <w:tcPr>
                  <w:tcW w:w="1024" w:type="dxa"/>
                </w:tcPr>
                <w:p w14:paraId="60ACDED6" w14:textId="77777777" w:rsidR="00731977" w:rsidRPr="002E6734" w:rsidRDefault="00731977" w:rsidP="00731977">
                  <w:pPr>
                    <w:jc w:val="both"/>
                    <w:rPr>
                      <w:sz w:val="21"/>
                      <w:szCs w:val="21"/>
                      <w:lang w:val="en-US"/>
                    </w:rPr>
                  </w:pPr>
                  <w:r w:rsidRPr="002E6734">
                    <w:rPr>
                      <w:sz w:val="21"/>
                      <w:szCs w:val="21"/>
                      <w:lang w:val="en-US"/>
                    </w:rPr>
                    <w:t>4</w:t>
                  </w:r>
                </w:p>
              </w:tc>
              <w:tc>
                <w:tcPr>
                  <w:tcW w:w="7796" w:type="dxa"/>
                </w:tcPr>
                <w:p w14:paraId="62EDA49C" w14:textId="5AC3519D" w:rsidR="00731977" w:rsidRPr="002E6734" w:rsidRDefault="005E61D1" w:rsidP="00731977">
                  <w:pPr>
                    <w:jc w:val="both"/>
                    <w:rPr>
                      <w:lang w:val="en-US"/>
                    </w:rPr>
                  </w:pPr>
                  <w:r>
                    <w:rPr>
                      <w:lang w:val="en-US"/>
                    </w:rPr>
                    <w:t>To c</w:t>
                  </w:r>
                  <w:r w:rsidRPr="005E61D1">
                    <w:rPr>
                      <w:lang w:val="en-US"/>
                    </w:rPr>
                    <w:t>ommunicate effectively on Public International Law issues, both in writing and verbally.</w:t>
                  </w:r>
                </w:p>
              </w:tc>
            </w:tr>
            <w:tr w:rsidR="00C55E09" w:rsidRPr="002E6734" w14:paraId="3CEA94EF" w14:textId="77777777" w:rsidTr="00A25E79">
              <w:trPr>
                <w:trHeight w:val="278"/>
              </w:trPr>
              <w:tc>
                <w:tcPr>
                  <w:tcW w:w="1024" w:type="dxa"/>
                </w:tcPr>
                <w:p w14:paraId="06636298" w14:textId="22CBE531" w:rsidR="00C55E09" w:rsidRPr="002E6734" w:rsidRDefault="00C55E09" w:rsidP="00731977">
                  <w:pPr>
                    <w:jc w:val="both"/>
                    <w:rPr>
                      <w:sz w:val="21"/>
                      <w:szCs w:val="21"/>
                      <w:lang w:val="en-US"/>
                    </w:rPr>
                  </w:pPr>
                  <w:r>
                    <w:rPr>
                      <w:sz w:val="21"/>
                      <w:szCs w:val="21"/>
                      <w:lang w:val="en-US"/>
                    </w:rPr>
                    <w:t xml:space="preserve">5 </w:t>
                  </w:r>
                </w:p>
              </w:tc>
              <w:tc>
                <w:tcPr>
                  <w:tcW w:w="7796" w:type="dxa"/>
                </w:tcPr>
                <w:p w14:paraId="2DCA173F" w14:textId="6B6D06F3" w:rsidR="00C55E09" w:rsidRDefault="00C55E09" w:rsidP="00731977">
                  <w:pPr>
                    <w:jc w:val="both"/>
                    <w:rPr>
                      <w:lang w:val="en-US"/>
                    </w:rPr>
                  </w:pPr>
                  <w:r>
                    <w:rPr>
                      <w:lang w:val="en-US"/>
                    </w:rPr>
                    <w:t>To c</w:t>
                  </w:r>
                  <w:r w:rsidRPr="00C55E09">
                    <w:rPr>
                      <w:lang w:val="en-US"/>
                    </w:rPr>
                    <w:t>ritically examine issues of legitimacy and legality in international law and politics</w:t>
                  </w: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2E6734" w14:paraId="7E10CF4A" w14:textId="77777777" w:rsidTr="00A25E79">
              <w:trPr>
                <w:trHeight w:val="280"/>
              </w:trPr>
              <w:tc>
                <w:tcPr>
                  <w:tcW w:w="1024" w:type="dxa"/>
                </w:tcPr>
                <w:p w14:paraId="3F5B9EAD" w14:textId="4C77766F" w:rsidR="00731977" w:rsidRPr="002E6734" w:rsidRDefault="00C55E09" w:rsidP="00731977">
                  <w:pPr>
                    <w:jc w:val="both"/>
                    <w:rPr>
                      <w:lang w:val="en-US"/>
                    </w:rPr>
                  </w:pPr>
                  <w:r>
                    <w:rPr>
                      <w:lang w:val="en-US"/>
                    </w:rPr>
                    <w:t>PO1</w:t>
                  </w:r>
                </w:p>
              </w:tc>
              <w:tc>
                <w:tcPr>
                  <w:tcW w:w="7784" w:type="dxa"/>
                </w:tcPr>
                <w:p w14:paraId="38E32BB7" w14:textId="45D4A37D" w:rsidR="00731977" w:rsidRPr="002E6734" w:rsidRDefault="00C55E09" w:rsidP="00731977">
                  <w:pPr>
                    <w:jc w:val="both"/>
                    <w:rPr>
                      <w:lang w:val="en-US"/>
                    </w:rPr>
                  </w:pPr>
                  <w:r w:rsidRPr="00C55E09">
                    <w:rPr>
                      <w:lang w:val="en-US"/>
                    </w:rPr>
                    <w:t>To acquire and use advanced conceptual, theoretical, and empirical knowledge in the field of International Relations and its sub-disciplines.</w:t>
                  </w:r>
                </w:p>
              </w:tc>
            </w:tr>
            <w:tr w:rsidR="00731977" w:rsidRPr="002E6734" w14:paraId="109BAA97" w14:textId="77777777" w:rsidTr="00A25E79">
              <w:trPr>
                <w:trHeight w:val="268"/>
              </w:trPr>
              <w:tc>
                <w:tcPr>
                  <w:tcW w:w="1024" w:type="dxa"/>
                </w:tcPr>
                <w:p w14:paraId="65ED327B" w14:textId="004028BD" w:rsidR="00731977" w:rsidRPr="002E6734" w:rsidRDefault="00C55E09" w:rsidP="00731977">
                  <w:pPr>
                    <w:jc w:val="both"/>
                    <w:rPr>
                      <w:lang w:val="en-US"/>
                    </w:rPr>
                  </w:pPr>
                  <w:r>
                    <w:rPr>
                      <w:lang w:val="en-US"/>
                    </w:rPr>
                    <w:t>PO2</w:t>
                  </w:r>
                </w:p>
              </w:tc>
              <w:tc>
                <w:tcPr>
                  <w:tcW w:w="7784" w:type="dxa"/>
                </w:tcPr>
                <w:p w14:paraId="57B68867" w14:textId="3E9AF726" w:rsidR="00731977" w:rsidRPr="002E6734" w:rsidRDefault="00C55E09" w:rsidP="00731977">
                  <w:pPr>
                    <w:jc w:val="both"/>
                    <w:rPr>
                      <w:lang w:val="en-US"/>
                    </w:rPr>
                  </w:pPr>
                  <w:r w:rsidRPr="00C55E09">
                    <w:rPr>
                      <w:lang w:val="en-US"/>
                    </w:rPr>
                    <w:t>To collect and analyze data using International Relations research methods and make scientific evaluations.</w:t>
                  </w:r>
                </w:p>
              </w:tc>
            </w:tr>
            <w:tr w:rsidR="00731977" w:rsidRPr="002E6734" w14:paraId="57915FD8" w14:textId="77777777" w:rsidTr="00A25E79">
              <w:trPr>
                <w:trHeight w:val="280"/>
              </w:trPr>
              <w:tc>
                <w:tcPr>
                  <w:tcW w:w="1024" w:type="dxa"/>
                </w:tcPr>
                <w:p w14:paraId="3EEC2E29" w14:textId="0D2AD147" w:rsidR="00731977" w:rsidRPr="002E6734" w:rsidRDefault="00C55E09" w:rsidP="00731977">
                  <w:pPr>
                    <w:jc w:val="both"/>
                    <w:rPr>
                      <w:lang w:val="en-US"/>
                    </w:rPr>
                  </w:pPr>
                  <w:r>
                    <w:rPr>
                      <w:lang w:val="en-US"/>
                    </w:rPr>
                    <w:t>PO3</w:t>
                  </w:r>
                </w:p>
              </w:tc>
              <w:tc>
                <w:tcPr>
                  <w:tcW w:w="7784" w:type="dxa"/>
                </w:tcPr>
                <w:p w14:paraId="05B3A36E" w14:textId="0D817FDF" w:rsidR="00731977" w:rsidRPr="002E6734" w:rsidRDefault="00C55E09" w:rsidP="00731977">
                  <w:pPr>
                    <w:jc w:val="both"/>
                    <w:rPr>
                      <w:lang w:val="en-US"/>
                    </w:rPr>
                  </w:pPr>
                  <w:r w:rsidRPr="00C55E09">
                    <w:rPr>
                      <w:lang w:val="en-US"/>
                    </w:rPr>
                    <w:t>To examine the theories of International Relations in depth and comparatively.</w:t>
                  </w:r>
                </w:p>
              </w:tc>
            </w:tr>
            <w:tr w:rsidR="00731977" w:rsidRPr="002E6734" w14:paraId="30202A05" w14:textId="77777777" w:rsidTr="00A25E79">
              <w:trPr>
                <w:trHeight w:val="268"/>
              </w:trPr>
              <w:tc>
                <w:tcPr>
                  <w:tcW w:w="1024" w:type="dxa"/>
                </w:tcPr>
                <w:p w14:paraId="7F16B3BD" w14:textId="647FF790" w:rsidR="00731977" w:rsidRPr="002E6734" w:rsidRDefault="00C55E09" w:rsidP="00731977">
                  <w:pPr>
                    <w:jc w:val="both"/>
                    <w:rPr>
                      <w:lang w:val="en-US"/>
                    </w:rPr>
                  </w:pPr>
                  <w:r>
                    <w:rPr>
                      <w:lang w:val="en-US"/>
                    </w:rPr>
                    <w:t>PO4</w:t>
                  </w:r>
                </w:p>
              </w:tc>
              <w:tc>
                <w:tcPr>
                  <w:tcW w:w="7784" w:type="dxa"/>
                </w:tcPr>
                <w:p w14:paraId="24FA446F" w14:textId="4422A84B" w:rsidR="00731977" w:rsidRPr="002E6734" w:rsidRDefault="00C55E09" w:rsidP="00731977">
                  <w:pPr>
                    <w:jc w:val="both"/>
                    <w:rPr>
                      <w:lang w:val="en-US"/>
                    </w:rPr>
                  </w:pPr>
                  <w:r w:rsidRPr="00C55E09">
                    <w:rPr>
                      <w:lang w:val="en-US"/>
                    </w:rPr>
                    <w:t>To identify and critically evaluate major issues of classical and contemporary international political phenomena using theoretical foundations.</w:t>
                  </w:r>
                </w:p>
              </w:tc>
            </w:tr>
            <w:tr w:rsidR="00731977" w:rsidRPr="002E6734" w14:paraId="089B4BCC" w14:textId="77777777" w:rsidTr="00A25E79">
              <w:trPr>
                <w:trHeight w:val="280"/>
              </w:trPr>
              <w:tc>
                <w:tcPr>
                  <w:tcW w:w="1024" w:type="dxa"/>
                </w:tcPr>
                <w:p w14:paraId="5CF8D788" w14:textId="77777777" w:rsidR="00731977" w:rsidRPr="002E6734" w:rsidRDefault="00731977" w:rsidP="00731977">
                  <w:pPr>
                    <w:jc w:val="both"/>
                    <w:rPr>
                      <w:lang w:val="en-US"/>
                    </w:rPr>
                  </w:pPr>
                </w:p>
              </w:tc>
              <w:tc>
                <w:tcPr>
                  <w:tcW w:w="7784" w:type="dxa"/>
                </w:tcPr>
                <w:p w14:paraId="517174D1" w14:textId="77777777" w:rsidR="00731977" w:rsidRPr="002E6734" w:rsidRDefault="00731977" w:rsidP="00731977">
                  <w:pPr>
                    <w:jc w:val="both"/>
                    <w:rPr>
                      <w:lang w:val="en-US"/>
                    </w:rPr>
                  </w:pPr>
                </w:p>
              </w:tc>
            </w:tr>
            <w:tr w:rsidR="00731977" w:rsidRPr="002E6734" w14:paraId="17464FAF" w14:textId="77777777" w:rsidTr="00A25E79">
              <w:trPr>
                <w:trHeight w:val="280"/>
              </w:trPr>
              <w:tc>
                <w:tcPr>
                  <w:tcW w:w="1024" w:type="dxa"/>
                </w:tcPr>
                <w:p w14:paraId="48B78ABB" w14:textId="41BF7317" w:rsidR="00731977" w:rsidRPr="002E6734" w:rsidRDefault="00C55E09" w:rsidP="00731977">
                  <w:pPr>
                    <w:jc w:val="both"/>
                    <w:rPr>
                      <w:lang w:val="en-US"/>
                    </w:rPr>
                  </w:pPr>
                  <w:r>
                    <w:rPr>
                      <w:lang w:val="en-US"/>
                    </w:rPr>
                    <w:lastRenderedPageBreak/>
                    <w:t>PO8</w:t>
                  </w:r>
                </w:p>
              </w:tc>
              <w:tc>
                <w:tcPr>
                  <w:tcW w:w="7784" w:type="dxa"/>
                </w:tcPr>
                <w:p w14:paraId="4451F58F" w14:textId="08D8FB77" w:rsidR="00731977" w:rsidRPr="002E6734" w:rsidRDefault="00C55E09" w:rsidP="00731977">
                  <w:pPr>
                    <w:jc w:val="both"/>
                    <w:rPr>
                      <w:lang w:val="en-US"/>
                    </w:rPr>
                  </w:pPr>
                  <w:r w:rsidRPr="00C55E09">
                    <w:rPr>
                      <w:lang w:val="en-US"/>
                    </w:rPr>
                    <w:t>To possess fundamental knowledge of related social sciences and utilize them in the study of International Relations.</w:t>
                  </w:r>
                </w:p>
              </w:tc>
            </w:tr>
            <w:tr w:rsidR="00731977" w:rsidRPr="002E6734" w14:paraId="59554A46" w14:textId="77777777" w:rsidTr="00A25E79">
              <w:trPr>
                <w:trHeight w:val="280"/>
              </w:trPr>
              <w:tc>
                <w:tcPr>
                  <w:tcW w:w="1024" w:type="dxa"/>
                </w:tcPr>
                <w:p w14:paraId="7F6BB327" w14:textId="10E81DD8" w:rsidR="00731977" w:rsidRPr="002E6734" w:rsidRDefault="00C55E09" w:rsidP="00731977">
                  <w:pPr>
                    <w:jc w:val="both"/>
                    <w:rPr>
                      <w:lang w:val="en-US"/>
                    </w:rPr>
                  </w:pPr>
                  <w:r>
                    <w:rPr>
                      <w:lang w:val="en-US"/>
                    </w:rPr>
                    <w:t>PO10</w:t>
                  </w:r>
                </w:p>
              </w:tc>
              <w:tc>
                <w:tcPr>
                  <w:tcW w:w="7784" w:type="dxa"/>
                </w:tcPr>
                <w:p w14:paraId="61C4E36A" w14:textId="6AD832A4" w:rsidR="00731977" w:rsidRPr="002E6734" w:rsidRDefault="00C55E09" w:rsidP="00731977">
                  <w:pPr>
                    <w:jc w:val="both"/>
                    <w:rPr>
                      <w:lang w:val="en-US"/>
                    </w:rPr>
                  </w:pPr>
                  <w:r w:rsidRPr="00C55E09">
                    <w:rPr>
                      <w:lang w:val="en-US"/>
                    </w:rPr>
                    <w:t>To inform relevant individuals or institutions on International Relations issues and express opinions and solutions supported by quantitative and qualitative data both in written and oral form.</w:t>
                  </w:r>
                </w:p>
              </w:tc>
            </w:tr>
            <w:tr w:rsidR="00731977" w:rsidRPr="002E6734" w14:paraId="1487A263" w14:textId="77777777" w:rsidTr="00A25E79">
              <w:trPr>
                <w:trHeight w:val="280"/>
              </w:trPr>
              <w:tc>
                <w:tcPr>
                  <w:tcW w:w="1024" w:type="dxa"/>
                </w:tcPr>
                <w:p w14:paraId="380F476E" w14:textId="2F3BBADE" w:rsidR="00731977" w:rsidRPr="002E6734" w:rsidRDefault="00C55E09" w:rsidP="00731977">
                  <w:pPr>
                    <w:jc w:val="both"/>
                    <w:rPr>
                      <w:lang w:val="en-US"/>
                    </w:rPr>
                  </w:pPr>
                  <w:r>
                    <w:rPr>
                      <w:lang w:val="en-US"/>
                    </w:rPr>
                    <w:t>PO11</w:t>
                  </w:r>
                </w:p>
              </w:tc>
              <w:tc>
                <w:tcPr>
                  <w:tcW w:w="7784" w:type="dxa"/>
                </w:tcPr>
                <w:p w14:paraId="3D34254C" w14:textId="032DC8B8" w:rsidR="00731977" w:rsidRPr="002E6734" w:rsidRDefault="00C55E09" w:rsidP="00731977">
                  <w:pPr>
                    <w:jc w:val="both"/>
                    <w:rPr>
                      <w:lang w:val="en-US"/>
                    </w:rPr>
                  </w:pPr>
                  <w:r w:rsidRPr="00C55E09">
                    <w:rPr>
                      <w:lang w:val="en-US"/>
                    </w:rPr>
                    <w:t>To possess social and scientific ethical values in the collection, interpretation, and presentation of data in social science research.</w:t>
                  </w: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lastRenderedPageBreak/>
              <w:t>Contribution of the Course to Field Instruction</w:t>
            </w:r>
          </w:p>
        </w:tc>
        <w:tc>
          <w:tcPr>
            <w:tcW w:w="8835" w:type="dxa"/>
            <w:gridSpan w:val="5"/>
            <w:vAlign w:val="center"/>
          </w:tcPr>
          <w:p w14:paraId="27278B09" w14:textId="2BDB1B70" w:rsidR="00EF389B" w:rsidRPr="002E6734" w:rsidRDefault="00C55E09" w:rsidP="00EF389B">
            <w:pPr>
              <w:pStyle w:val="TableParagraph"/>
              <w:ind w:left="110"/>
              <w:jc w:val="both"/>
              <w:rPr>
                <w:sz w:val="20"/>
                <w:lang w:val="en-US"/>
              </w:rPr>
            </w:pPr>
            <w:r w:rsidRPr="00C55E09">
              <w:rPr>
                <w:sz w:val="20"/>
                <w:lang w:val="en-US"/>
              </w:rPr>
              <w:t>This course provides students with a solid foundation in the fundamental principles and sources of Public International Law, which is one of the core subfields of International Relations. By understanding the legal framework governing relations among states and international organizations, students strengthen their ability to analyze global political phenomena from a legal perspective. The course thus contributes to the development of both theoretical and practical competencies required for advanced study and professional practice in International Relations.</w:t>
            </w: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2E6734" w:rsidRDefault="00AF3427" w:rsidP="00AF3427">
                  <w:pPr>
                    <w:jc w:val="both"/>
                    <w:rPr>
                      <w:lang w:val="en-US"/>
                    </w:rPr>
                  </w:pPr>
                  <w:r w:rsidRPr="002E6734">
                    <w:rPr>
                      <w:sz w:val="20"/>
                      <w:szCs w:val="20"/>
                      <w:lang w:val="en-US"/>
                    </w:rPr>
                    <w:t>1. Week</w:t>
                  </w:r>
                </w:p>
              </w:tc>
              <w:tc>
                <w:tcPr>
                  <w:tcW w:w="7786" w:type="dxa"/>
                </w:tcPr>
                <w:p w14:paraId="6C4E2F98" w14:textId="4E061B5F" w:rsidR="00AF3427" w:rsidRPr="002E6734" w:rsidRDefault="00C55E09" w:rsidP="00AF3427">
                  <w:pPr>
                    <w:jc w:val="both"/>
                    <w:rPr>
                      <w:lang w:val="en-US"/>
                    </w:rPr>
                  </w:pPr>
                  <w:r w:rsidRPr="00C55E09">
                    <w:rPr>
                      <w:lang w:val="en-US"/>
                    </w:rPr>
                    <w:t>Introduction to International Law, International Legal System, Foundational Theories of International Law</w:t>
                  </w:r>
                </w:p>
              </w:tc>
            </w:tr>
            <w:tr w:rsidR="00AF3427" w:rsidRPr="002E6734" w14:paraId="48B2FD97" w14:textId="77777777" w:rsidTr="00651F0F">
              <w:tc>
                <w:tcPr>
                  <w:tcW w:w="1024" w:type="dxa"/>
                </w:tcPr>
                <w:p w14:paraId="15300749" w14:textId="32549FCE" w:rsidR="00AF3427" w:rsidRPr="002E6734" w:rsidRDefault="00AF3427" w:rsidP="00AF3427">
                  <w:pPr>
                    <w:jc w:val="both"/>
                    <w:rPr>
                      <w:lang w:val="en-US"/>
                    </w:rPr>
                  </w:pPr>
                  <w:r w:rsidRPr="002E6734">
                    <w:rPr>
                      <w:sz w:val="20"/>
                      <w:szCs w:val="20"/>
                      <w:lang w:val="en-US"/>
                    </w:rPr>
                    <w:t>2. Week</w:t>
                  </w:r>
                </w:p>
              </w:tc>
              <w:tc>
                <w:tcPr>
                  <w:tcW w:w="7786" w:type="dxa"/>
                </w:tcPr>
                <w:p w14:paraId="6E9441F3" w14:textId="71FBB79E" w:rsidR="00AF3427" w:rsidRPr="002E6734" w:rsidRDefault="00C55E09" w:rsidP="00AF3427">
                  <w:pPr>
                    <w:jc w:val="both"/>
                    <w:rPr>
                      <w:lang w:val="en-US"/>
                    </w:rPr>
                  </w:pPr>
                  <w:r w:rsidRPr="00C55E09">
                    <w:rPr>
                      <w:lang w:val="en-US"/>
                    </w:rPr>
                    <w:t>Sources of International Law</w:t>
                  </w:r>
                  <w:r>
                    <w:rPr>
                      <w:lang w:val="en-US"/>
                    </w:rPr>
                    <w:t xml:space="preserve"> (Introduction)</w:t>
                  </w:r>
                  <w:r w:rsidRPr="00C55E09">
                    <w:rPr>
                      <w:lang w:val="en-US"/>
                    </w:rPr>
                    <w:t>, Relationship between International Law and Domestic Law</w:t>
                  </w:r>
                </w:p>
              </w:tc>
            </w:tr>
            <w:tr w:rsidR="00AF3427" w:rsidRPr="002E6734" w14:paraId="48D28821" w14:textId="77777777" w:rsidTr="00651F0F">
              <w:tc>
                <w:tcPr>
                  <w:tcW w:w="1024" w:type="dxa"/>
                </w:tcPr>
                <w:p w14:paraId="15B75C81" w14:textId="14F5FB7D" w:rsidR="00AF3427" w:rsidRPr="002E6734" w:rsidRDefault="00AF3427" w:rsidP="00AF3427">
                  <w:pPr>
                    <w:jc w:val="both"/>
                    <w:rPr>
                      <w:lang w:val="en-US"/>
                    </w:rPr>
                  </w:pPr>
                  <w:r w:rsidRPr="002E6734">
                    <w:rPr>
                      <w:sz w:val="20"/>
                      <w:szCs w:val="20"/>
                      <w:lang w:val="en-US"/>
                    </w:rPr>
                    <w:t>3. Week</w:t>
                  </w:r>
                </w:p>
              </w:tc>
              <w:tc>
                <w:tcPr>
                  <w:tcW w:w="7786" w:type="dxa"/>
                </w:tcPr>
                <w:p w14:paraId="366481C1" w14:textId="7AC77B6B" w:rsidR="00AF3427" w:rsidRPr="002E6734" w:rsidRDefault="00C55E09" w:rsidP="00AF3427">
                  <w:pPr>
                    <w:jc w:val="both"/>
                    <w:rPr>
                      <w:lang w:val="en-US"/>
                    </w:rPr>
                  </w:pPr>
                  <w:r w:rsidRPr="00C55E09">
                    <w:rPr>
                      <w:lang w:val="en-US"/>
                    </w:rPr>
                    <w:t>Sources of International Law – II</w:t>
                  </w:r>
                </w:p>
              </w:tc>
            </w:tr>
            <w:tr w:rsidR="00AF3427" w:rsidRPr="002E6734" w14:paraId="73FCE1C6" w14:textId="77777777" w:rsidTr="00651F0F">
              <w:tc>
                <w:tcPr>
                  <w:tcW w:w="1024" w:type="dxa"/>
                </w:tcPr>
                <w:p w14:paraId="4FBD2A9C" w14:textId="77C2F814" w:rsidR="00AF3427" w:rsidRPr="002E6734" w:rsidRDefault="00AF3427" w:rsidP="00AF3427">
                  <w:pPr>
                    <w:jc w:val="both"/>
                    <w:rPr>
                      <w:lang w:val="en-US"/>
                    </w:rPr>
                  </w:pPr>
                  <w:r w:rsidRPr="002E6734">
                    <w:rPr>
                      <w:sz w:val="20"/>
                      <w:szCs w:val="20"/>
                      <w:lang w:val="en-US"/>
                    </w:rPr>
                    <w:t>4. Week</w:t>
                  </w:r>
                </w:p>
              </w:tc>
              <w:tc>
                <w:tcPr>
                  <w:tcW w:w="7786" w:type="dxa"/>
                </w:tcPr>
                <w:p w14:paraId="27188D99" w14:textId="626D0493" w:rsidR="00AF3427" w:rsidRPr="002E6734" w:rsidRDefault="00C55E09" w:rsidP="00AF3427">
                  <w:pPr>
                    <w:jc w:val="both"/>
                    <w:rPr>
                      <w:lang w:val="en-US"/>
                    </w:rPr>
                  </w:pPr>
                  <w:r w:rsidRPr="00C55E09">
                    <w:rPr>
                      <w:lang w:val="en-US"/>
                    </w:rPr>
                    <w:t>Subjects of International Law</w:t>
                  </w:r>
                </w:p>
              </w:tc>
            </w:tr>
            <w:tr w:rsidR="00AF3427" w:rsidRPr="002E6734" w14:paraId="668D5AA6" w14:textId="77777777" w:rsidTr="00651F0F">
              <w:tc>
                <w:tcPr>
                  <w:tcW w:w="1024" w:type="dxa"/>
                </w:tcPr>
                <w:p w14:paraId="476E55CD" w14:textId="4E5A4658" w:rsidR="00AF3427" w:rsidRPr="002E6734" w:rsidRDefault="00AF3427" w:rsidP="00AF3427">
                  <w:pPr>
                    <w:jc w:val="both"/>
                    <w:rPr>
                      <w:lang w:val="en-US"/>
                    </w:rPr>
                  </w:pPr>
                  <w:r w:rsidRPr="002E6734">
                    <w:rPr>
                      <w:sz w:val="20"/>
                      <w:szCs w:val="20"/>
                      <w:lang w:val="en-US"/>
                    </w:rPr>
                    <w:t>5. Week</w:t>
                  </w:r>
                </w:p>
              </w:tc>
              <w:tc>
                <w:tcPr>
                  <w:tcW w:w="7786" w:type="dxa"/>
                </w:tcPr>
                <w:p w14:paraId="6EDE7076" w14:textId="2B04E443" w:rsidR="00AF3427" w:rsidRPr="002E6734" w:rsidRDefault="00C55E09" w:rsidP="00AF3427">
                  <w:pPr>
                    <w:jc w:val="both"/>
                    <w:rPr>
                      <w:lang w:val="en-US"/>
                    </w:rPr>
                  </w:pPr>
                  <w:r w:rsidRPr="00C55E09">
                    <w:rPr>
                      <w:lang w:val="en-US"/>
                    </w:rPr>
                    <w:t>Law of Treaties</w:t>
                  </w:r>
                </w:p>
              </w:tc>
            </w:tr>
            <w:tr w:rsidR="00AF3427" w:rsidRPr="002E6734" w14:paraId="3A75AAFD" w14:textId="77777777" w:rsidTr="00651F0F">
              <w:tc>
                <w:tcPr>
                  <w:tcW w:w="1024" w:type="dxa"/>
                </w:tcPr>
                <w:p w14:paraId="57DB6ED7" w14:textId="360D2BCB" w:rsidR="00AF3427" w:rsidRPr="002E6734" w:rsidRDefault="00AF3427" w:rsidP="00AF3427">
                  <w:pPr>
                    <w:jc w:val="both"/>
                    <w:rPr>
                      <w:lang w:val="en-US"/>
                    </w:rPr>
                  </w:pPr>
                  <w:r w:rsidRPr="002E6734">
                    <w:rPr>
                      <w:sz w:val="20"/>
                      <w:szCs w:val="20"/>
                      <w:lang w:val="en-US"/>
                    </w:rPr>
                    <w:t>6. Week</w:t>
                  </w:r>
                </w:p>
              </w:tc>
              <w:tc>
                <w:tcPr>
                  <w:tcW w:w="7786" w:type="dxa"/>
                </w:tcPr>
                <w:p w14:paraId="18381476" w14:textId="4A631EB3" w:rsidR="00AF3427" w:rsidRPr="002E6734" w:rsidRDefault="00C55E09" w:rsidP="00AF3427">
                  <w:pPr>
                    <w:jc w:val="both"/>
                    <w:rPr>
                      <w:lang w:val="en-US"/>
                    </w:rPr>
                  </w:pPr>
                  <w:r w:rsidRPr="00C55E09">
                    <w:rPr>
                      <w:lang w:val="en-US"/>
                    </w:rPr>
                    <w:t>Concept of the State (Recognition - Succession and Diplomacy and Consular Law)</w:t>
                  </w:r>
                </w:p>
              </w:tc>
            </w:tr>
            <w:tr w:rsidR="00AF3427" w:rsidRPr="002E6734" w14:paraId="6B71A7E3" w14:textId="77777777" w:rsidTr="00651F0F">
              <w:tc>
                <w:tcPr>
                  <w:tcW w:w="1024" w:type="dxa"/>
                </w:tcPr>
                <w:p w14:paraId="4F2D879F" w14:textId="23D8E40C" w:rsidR="00AF3427" w:rsidRPr="002E6734" w:rsidRDefault="00AF3427" w:rsidP="00AF3427">
                  <w:pPr>
                    <w:jc w:val="both"/>
                    <w:rPr>
                      <w:lang w:val="en-US"/>
                    </w:rPr>
                  </w:pPr>
                  <w:r w:rsidRPr="002E6734">
                    <w:rPr>
                      <w:sz w:val="20"/>
                      <w:szCs w:val="20"/>
                      <w:lang w:val="en-US"/>
                    </w:rPr>
                    <w:t>7. Week</w:t>
                  </w:r>
                </w:p>
              </w:tc>
              <w:tc>
                <w:tcPr>
                  <w:tcW w:w="7786" w:type="dxa"/>
                </w:tcPr>
                <w:p w14:paraId="20B8C531" w14:textId="6783FF4E" w:rsidR="00AF3427" w:rsidRPr="002E6734" w:rsidRDefault="00C55E09" w:rsidP="00AF3427">
                  <w:pPr>
                    <w:jc w:val="both"/>
                    <w:rPr>
                      <w:lang w:val="en-US"/>
                    </w:rPr>
                  </w:pPr>
                  <w:r w:rsidRPr="00C55E09">
                    <w:rPr>
                      <w:lang w:val="en-US"/>
                    </w:rPr>
                    <w:t>Immunities from Jurisdiction</w:t>
                  </w:r>
                </w:p>
              </w:tc>
            </w:tr>
            <w:tr w:rsidR="00AF3427" w:rsidRPr="002E6734" w14:paraId="5339304A" w14:textId="77777777" w:rsidTr="00651F0F">
              <w:tc>
                <w:tcPr>
                  <w:tcW w:w="1024" w:type="dxa"/>
                </w:tcPr>
                <w:p w14:paraId="0242AD6C" w14:textId="79207C72" w:rsidR="00AF3427" w:rsidRPr="002E6734" w:rsidRDefault="00AF3427" w:rsidP="00AF3427">
                  <w:pPr>
                    <w:jc w:val="both"/>
                    <w:rPr>
                      <w:lang w:val="en-US"/>
                    </w:rPr>
                  </w:pPr>
                  <w:r w:rsidRPr="002E6734">
                    <w:rPr>
                      <w:sz w:val="20"/>
                      <w:szCs w:val="20"/>
                      <w:lang w:val="en-US"/>
                    </w:rPr>
                    <w:t>8. Week</w:t>
                  </w:r>
                </w:p>
              </w:tc>
              <w:tc>
                <w:tcPr>
                  <w:tcW w:w="7786" w:type="dxa"/>
                </w:tcPr>
                <w:p w14:paraId="5303C8BF" w14:textId="5222B125" w:rsidR="00AF3427" w:rsidRPr="002E6734" w:rsidRDefault="00AF3427" w:rsidP="00AF3427">
                  <w:pPr>
                    <w:jc w:val="both"/>
                    <w:rPr>
                      <w:lang w:val="en-US"/>
                    </w:rPr>
                  </w:pPr>
                  <w:r w:rsidRPr="002E6734">
                    <w:rPr>
                      <w:sz w:val="20"/>
                      <w:szCs w:val="20"/>
                      <w:lang w:val="en-US"/>
                    </w:rPr>
                    <w:t>Midterm Week</w:t>
                  </w:r>
                </w:p>
              </w:tc>
            </w:tr>
            <w:tr w:rsidR="00AF3427" w:rsidRPr="002E6734" w14:paraId="086A26ED" w14:textId="77777777" w:rsidTr="00651F0F">
              <w:tc>
                <w:tcPr>
                  <w:tcW w:w="1024" w:type="dxa"/>
                </w:tcPr>
                <w:p w14:paraId="53FE5CC0" w14:textId="02B6E4C2" w:rsidR="00AF3427" w:rsidRPr="002E6734" w:rsidRDefault="00AF3427" w:rsidP="00AF3427">
                  <w:pPr>
                    <w:jc w:val="both"/>
                    <w:rPr>
                      <w:lang w:val="en-US"/>
                    </w:rPr>
                  </w:pPr>
                  <w:r w:rsidRPr="002E6734">
                    <w:rPr>
                      <w:sz w:val="20"/>
                      <w:szCs w:val="20"/>
                      <w:lang w:val="en-US"/>
                    </w:rPr>
                    <w:t>9. Week</w:t>
                  </w:r>
                </w:p>
              </w:tc>
              <w:tc>
                <w:tcPr>
                  <w:tcW w:w="7786" w:type="dxa"/>
                </w:tcPr>
                <w:p w14:paraId="603911BB" w14:textId="08ECD2B0" w:rsidR="00AF3427" w:rsidRPr="002E6734" w:rsidRDefault="00C55E09" w:rsidP="00AF3427">
                  <w:pPr>
                    <w:jc w:val="both"/>
                    <w:rPr>
                      <w:lang w:val="en-US"/>
                    </w:rPr>
                  </w:pPr>
                  <w:r w:rsidRPr="00C55E09">
                    <w:rPr>
                      <w:lang w:val="en-US"/>
                    </w:rPr>
                    <w:t>International Tribunals</w:t>
                  </w:r>
                </w:p>
              </w:tc>
            </w:tr>
            <w:tr w:rsidR="00AF3427" w:rsidRPr="002E6734" w14:paraId="2875823C" w14:textId="77777777" w:rsidTr="00651F0F">
              <w:tc>
                <w:tcPr>
                  <w:tcW w:w="1024" w:type="dxa"/>
                </w:tcPr>
                <w:p w14:paraId="6B640C77" w14:textId="6FF93DC7" w:rsidR="00AF3427" w:rsidRPr="002E6734" w:rsidRDefault="00AF3427" w:rsidP="00AF3427">
                  <w:pPr>
                    <w:jc w:val="both"/>
                    <w:rPr>
                      <w:lang w:val="en-US"/>
                    </w:rPr>
                  </w:pPr>
                  <w:r w:rsidRPr="002E6734">
                    <w:rPr>
                      <w:sz w:val="20"/>
                      <w:szCs w:val="20"/>
                      <w:lang w:val="en-US"/>
                    </w:rPr>
                    <w:t>10. Week</w:t>
                  </w:r>
                </w:p>
              </w:tc>
              <w:tc>
                <w:tcPr>
                  <w:tcW w:w="7786" w:type="dxa"/>
                </w:tcPr>
                <w:p w14:paraId="783F1E2C" w14:textId="14137FA6" w:rsidR="00AF3427" w:rsidRPr="002E6734" w:rsidRDefault="00C55E09" w:rsidP="00AF3427">
                  <w:pPr>
                    <w:jc w:val="both"/>
                    <w:rPr>
                      <w:lang w:val="en-US"/>
                    </w:rPr>
                  </w:pPr>
                  <w:r w:rsidRPr="00C55E09">
                    <w:rPr>
                      <w:lang w:val="en-US"/>
                    </w:rPr>
                    <w:t>International Human Rights Law</w:t>
                  </w:r>
                </w:p>
              </w:tc>
            </w:tr>
            <w:tr w:rsidR="00AF3427" w:rsidRPr="002E6734" w14:paraId="4CFD8761" w14:textId="77777777" w:rsidTr="00651F0F">
              <w:tc>
                <w:tcPr>
                  <w:tcW w:w="1024" w:type="dxa"/>
                </w:tcPr>
                <w:p w14:paraId="3F120233" w14:textId="4457AB86" w:rsidR="00AF3427" w:rsidRPr="002E6734" w:rsidRDefault="00AF3427" w:rsidP="00AF3427">
                  <w:pPr>
                    <w:jc w:val="both"/>
                    <w:rPr>
                      <w:lang w:val="en-US"/>
                    </w:rPr>
                  </w:pPr>
                  <w:r w:rsidRPr="002E6734">
                    <w:rPr>
                      <w:sz w:val="20"/>
                      <w:szCs w:val="20"/>
                      <w:lang w:val="en-US"/>
                    </w:rPr>
                    <w:t>11. Week</w:t>
                  </w:r>
                </w:p>
              </w:tc>
              <w:tc>
                <w:tcPr>
                  <w:tcW w:w="7786" w:type="dxa"/>
                </w:tcPr>
                <w:p w14:paraId="30EB4687" w14:textId="22C2195B" w:rsidR="00AF3427" w:rsidRPr="002E6734" w:rsidRDefault="00C55E09" w:rsidP="00AF3427">
                  <w:pPr>
                    <w:jc w:val="both"/>
                    <w:rPr>
                      <w:lang w:val="en-US"/>
                    </w:rPr>
                  </w:pPr>
                  <w:r w:rsidRPr="00C55E09">
                    <w:rPr>
                      <w:lang w:val="en-US"/>
                    </w:rPr>
                    <w:t>State Responsibility</w:t>
                  </w:r>
                </w:p>
              </w:tc>
            </w:tr>
            <w:tr w:rsidR="00AF3427" w:rsidRPr="002E6734" w14:paraId="238A262F" w14:textId="77777777" w:rsidTr="00651F0F">
              <w:tc>
                <w:tcPr>
                  <w:tcW w:w="1024" w:type="dxa"/>
                </w:tcPr>
                <w:p w14:paraId="353F6204" w14:textId="51E6C8D2" w:rsidR="00AF3427" w:rsidRPr="002E6734" w:rsidRDefault="00AF3427" w:rsidP="00AF3427">
                  <w:pPr>
                    <w:jc w:val="both"/>
                    <w:rPr>
                      <w:lang w:val="en-US"/>
                    </w:rPr>
                  </w:pPr>
                  <w:r w:rsidRPr="002E6734">
                    <w:rPr>
                      <w:sz w:val="20"/>
                      <w:szCs w:val="20"/>
                      <w:lang w:val="en-US"/>
                    </w:rPr>
                    <w:t>12. Week</w:t>
                  </w:r>
                </w:p>
              </w:tc>
              <w:tc>
                <w:tcPr>
                  <w:tcW w:w="7786" w:type="dxa"/>
                </w:tcPr>
                <w:p w14:paraId="5B9FFBC2" w14:textId="554E6D6D" w:rsidR="00AF3427" w:rsidRPr="002E6734" w:rsidRDefault="00C55E09" w:rsidP="00AF3427">
                  <w:pPr>
                    <w:jc w:val="both"/>
                    <w:rPr>
                      <w:lang w:val="en-US"/>
                    </w:rPr>
                  </w:pPr>
                  <w:r w:rsidRPr="00C55E09">
                    <w:rPr>
                      <w:lang w:val="en-US"/>
                    </w:rPr>
                    <w:t>Use of Force in International Law – 1</w:t>
                  </w:r>
                </w:p>
              </w:tc>
            </w:tr>
            <w:tr w:rsidR="00AF3427" w:rsidRPr="002E6734" w14:paraId="1B337996" w14:textId="77777777" w:rsidTr="00651F0F">
              <w:tc>
                <w:tcPr>
                  <w:tcW w:w="1024" w:type="dxa"/>
                </w:tcPr>
                <w:p w14:paraId="05E79159" w14:textId="796E7069" w:rsidR="00AF3427" w:rsidRPr="002E6734" w:rsidRDefault="00AF3427" w:rsidP="00AF3427">
                  <w:pPr>
                    <w:jc w:val="both"/>
                    <w:rPr>
                      <w:lang w:val="en-US"/>
                    </w:rPr>
                  </w:pPr>
                  <w:r w:rsidRPr="002E6734">
                    <w:rPr>
                      <w:sz w:val="20"/>
                      <w:szCs w:val="20"/>
                      <w:lang w:val="en-US"/>
                    </w:rPr>
                    <w:t>13. Week</w:t>
                  </w:r>
                </w:p>
              </w:tc>
              <w:tc>
                <w:tcPr>
                  <w:tcW w:w="7786" w:type="dxa"/>
                </w:tcPr>
                <w:p w14:paraId="1FBFC69F" w14:textId="293381AC" w:rsidR="00AF3427" w:rsidRPr="002E6734" w:rsidRDefault="00C55E09" w:rsidP="00AF3427">
                  <w:pPr>
                    <w:jc w:val="both"/>
                    <w:rPr>
                      <w:lang w:val="en-US"/>
                    </w:rPr>
                  </w:pPr>
                  <w:r w:rsidRPr="00C55E09">
                    <w:rPr>
                      <w:lang w:val="en-US"/>
                    </w:rPr>
                    <w:t>Use of Force in International Law – 2</w:t>
                  </w:r>
                </w:p>
              </w:tc>
            </w:tr>
            <w:tr w:rsidR="00AF3427" w:rsidRPr="002E6734" w14:paraId="4E57598D" w14:textId="77777777" w:rsidTr="00651F0F">
              <w:tc>
                <w:tcPr>
                  <w:tcW w:w="1024" w:type="dxa"/>
                </w:tcPr>
                <w:p w14:paraId="20CC2F55" w14:textId="292320B8" w:rsidR="00AF3427" w:rsidRPr="002E6734" w:rsidRDefault="00AF3427" w:rsidP="00AF3427">
                  <w:pPr>
                    <w:jc w:val="both"/>
                    <w:rPr>
                      <w:lang w:val="en-US"/>
                    </w:rPr>
                  </w:pPr>
                  <w:r w:rsidRPr="002E6734">
                    <w:rPr>
                      <w:sz w:val="20"/>
                      <w:szCs w:val="20"/>
                      <w:lang w:val="en-US"/>
                    </w:rPr>
                    <w:t>14. Week</w:t>
                  </w:r>
                </w:p>
              </w:tc>
              <w:tc>
                <w:tcPr>
                  <w:tcW w:w="7786" w:type="dxa"/>
                </w:tcPr>
                <w:p w14:paraId="5440A06D" w14:textId="0B077DE8" w:rsidR="00AF3427" w:rsidRPr="002E6734" w:rsidRDefault="00C55E09" w:rsidP="00AF3427">
                  <w:pPr>
                    <w:jc w:val="both"/>
                    <w:rPr>
                      <w:lang w:val="en-US"/>
                    </w:rPr>
                  </w:pPr>
                  <w:r w:rsidRPr="00C55E09">
                    <w:rPr>
                      <w:lang w:val="en-US"/>
                    </w:rPr>
                    <w:t>International Law of the Sea</w:t>
                  </w:r>
                </w:p>
              </w:tc>
            </w:tr>
            <w:tr w:rsidR="00AF3427" w:rsidRPr="002E6734" w14:paraId="0A7F942A" w14:textId="77777777" w:rsidTr="00651F0F">
              <w:tc>
                <w:tcPr>
                  <w:tcW w:w="1024" w:type="dxa"/>
                </w:tcPr>
                <w:p w14:paraId="08135BE7" w14:textId="107D7081" w:rsidR="00AF3427" w:rsidRPr="002E6734" w:rsidRDefault="00AF3427" w:rsidP="00AF3427">
                  <w:pPr>
                    <w:jc w:val="both"/>
                    <w:rPr>
                      <w:lang w:val="en-US"/>
                    </w:rPr>
                  </w:pPr>
                  <w:r w:rsidRPr="002E6734">
                    <w:rPr>
                      <w:sz w:val="20"/>
                      <w:szCs w:val="20"/>
                      <w:lang w:val="en-US"/>
                    </w:rPr>
                    <w:t>15. Week</w:t>
                  </w:r>
                </w:p>
              </w:tc>
              <w:tc>
                <w:tcPr>
                  <w:tcW w:w="7786" w:type="dxa"/>
                </w:tcPr>
                <w:p w14:paraId="69B9730C" w14:textId="7E20EBED" w:rsidR="00AF3427" w:rsidRPr="002E6734" w:rsidRDefault="00C55E09" w:rsidP="00AF3427">
                  <w:pPr>
                    <w:jc w:val="both"/>
                    <w:rPr>
                      <w:lang w:val="en-US"/>
                    </w:rPr>
                  </w:pPr>
                  <w:r w:rsidRPr="00C55E09">
                    <w:rPr>
                      <w:lang w:val="en-US"/>
                    </w:rPr>
                    <w:t>Air and Space Law</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44791023" w:rsidR="002E6734" w:rsidRPr="002E6734" w:rsidRDefault="002E6734" w:rsidP="002E6734">
                  <w:pPr>
                    <w:rPr>
                      <w:rFonts w:ascii="Calibri" w:hAnsi="Calibri" w:cs="Calibri"/>
                      <w:sz w:val="20"/>
                      <w:szCs w:val="20"/>
                      <w:lang w:val="en-US"/>
                    </w:rPr>
                  </w:pPr>
                </w:p>
              </w:tc>
              <w:tc>
                <w:tcPr>
                  <w:tcW w:w="3020" w:type="dxa"/>
                </w:tcPr>
                <w:p w14:paraId="311646D7" w14:textId="2FE9951C"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5E61D1">
                    <w:rPr>
                      <w:rFonts w:ascii="Calibri" w:eastAsia="Times New Roman" w:hAnsi="Calibri" w:cs="Calibri"/>
                      <w:color w:val="3B3A36"/>
                      <w:sz w:val="20"/>
                      <w:szCs w:val="20"/>
                      <w:lang w:val="en-US" w:eastAsia="tr-TR"/>
                    </w:rPr>
                    <w:t xml:space="preserve"> 40</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2E6734">
                  <w:pPr>
                    <w:rPr>
                      <w:rFonts w:ascii="Calibri" w:hAnsi="Calibri" w:cs="Calibri"/>
                      <w:sz w:val="20"/>
                      <w:szCs w:val="20"/>
                      <w:lang w:val="en-US"/>
                    </w:rPr>
                  </w:pP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2760C9F3" w:rsidR="002E6734" w:rsidRPr="002E6734" w:rsidRDefault="002E6734" w:rsidP="002E6734">
                  <w:pPr>
                    <w:rPr>
                      <w:rFonts w:ascii="Calibri" w:hAnsi="Calibri" w:cs="Calibri"/>
                      <w:sz w:val="20"/>
                      <w:szCs w:val="20"/>
                      <w:lang w:val="en-US"/>
                    </w:rPr>
                  </w:pPr>
                </w:p>
              </w:tc>
              <w:tc>
                <w:tcPr>
                  <w:tcW w:w="3020" w:type="dxa"/>
                </w:tcPr>
                <w:p w14:paraId="4618C465" w14:textId="49235AAB"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397B576F" w:rsidR="002E6734" w:rsidRPr="002E6734" w:rsidRDefault="002E6734" w:rsidP="002E6734">
                  <w:pPr>
                    <w:rPr>
                      <w:rFonts w:ascii="Calibri" w:hAnsi="Calibri" w:cs="Calibri"/>
                      <w:sz w:val="20"/>
                      <w:szCs w:val="20"/>
                      <w:lang w:val="en-US"/>
                    </w:rPr>
                  </w:pPr>
                </w:p>
              </w:tc>
              <w:tc>
                <w:tcPr>
                  <w:tcW w:w="3020" w:type="dxa"/>
                </w:tcPr>
                <w:p w14:paraId="6DAE8E9F" w14:textId="61F0380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2189000C" w:rsidR="002E6734" w:rsidRPr="002E6734" w:rsidRDefault="002E6734" w:rsidP="002E6734">
                  <w:pPr>
                    <w:rPr>
                      <w:rFonts w:ascii="Calibri" w:hAnsi="Calibri" w:cs="Calibri"/>
                      <w:sz w:val="20"/>
                      <w:szCs w:val="20"/>
                      <w:lang w:val="en-US"/>
                    </w:rPr>
                  </w:pPr>
                </w:p>
              </w:tc>
              <w:tc>
                <w:tcPr>
                  <w:tcW w:w="3020" w:type="dxa"/>
                </w:tcPr>
                <w:p w14:paraId="5460A250" w14:textId="64CDA814"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5E61D1">
                    <w:rPr>
                      <w:rFonts w:ascii="Calibri" w:hAnsi="Calibri" w:cs="Calibri"/>
                      <w:sz w:val="20"/>
                      <w:szCs w:val="20"/>
                      <w:lang w:val="en-US"/>
                    </w:rPr>
                    <w:t xml:space="preserve"> 60</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1FD39A49" w:rsidR="002E6734" w:rsidRPr="002E6734" w:rsidRDefault="002E6734" w:rsidP="002E6734">
                  <w:pPr>
                    <w:rPr>
                      <w:rFonts w:ascii="Calibri" w:hAnsi="Calibri" w:cs="Calibri"/>
                      <w:b/>
                      <w:bCs/>
                      <w:sz w:val="20"/>
                      <w:szCs w:val="20"/>
                      <w:lang w:val="en-US"/>
                    </w:rPr>
                  </w:pP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5"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B4555"/>
    <w:rsid w:val="00277FA5"/>
    <w:rsid w:val="002B2984"/>
    <w:rsid w:val="002D613C"/>
    <w:rsid w:val="002E6734"/>
    <w:rsid w:val="00305F76"/>
    <w:rsid w:val="00311158"/>
    <w:rsid w:val="003404B8"/>
    <w:rsid w:val="00341C9A"/>
    <w:rsid w:val="003642A1"/>
    <w:rsid w:val="004134A5"/>
    <w:rsid w:val="00416BD3"/>
    <w:rsid w:val="004270F5"/>
    <w:rsid w:val="00440654"/>
    <w:rsid w:val="00464A63"/>
    <w:rsid w:val="0048206C"/>
    <w:rsid w:val="004C48BD"/>
    <w:rsid w:val="00581ACC"/>
    <w:rsid w:val="00597347"/>
    <w:rsid w:val="005E61D1"/>
    <w:rsid w:val="00630C60"/>
    <w:rsid w:val="006339D8"/>
    <w:rsid w:val="00651F0F"/>
    <w:rsid w:val="00661E39"/>
    <w:rsid w:val="00677D29"/>
    <w:rsid w:val="00685BD5"/>
    <w:rsid w:val="006B023A"/>
    <w:rsid w:val="00723C8C"/>
    <w:rsid w:val="00724900"/>
    <w:rsid w:val="00731977"/>
    <w:rsid w:val="00732FAF"/>
    <w:rsid w:val="0073516E"/>
    <w:rsid w:val="00736CCA"/>
    <w:rsid w:val="00746B29"/>
    <w:rsid w:val="00793015"/>
    <w:rsid w:val="007A7AC1"/>
    <w:rsid w:val="008309D1"/>
    <w:rsid w:val="0083209D"/>
    <w:rsid w:val="00871F5E"/>
    <w:rsid w:val="008B7E4A"/>
    <w:rsid w:val="008F5B0A"/>
    <w:rsid w:val="00930D25"/>
    <w:rsid w:val="009D039A"/>
    <w:rsid w:val="00A27A75"/>
    <w:rsid w:val="00A62A20"/>
    <w:rsid w:val="00A85300"/>
    <w:rsid w:val="00AE7B0A"/>
    <w:rsid w:val="00AF3427"/>
    <w:rsid w:val="00B76BB2"/>
    <w:rsid w:val="00B92FAD"/>
    <w:rsid w:val="00BB53D6"/>
    <w:rsid w:val="00BC180B"/>
    <w:rsid w:val="00BE2E65"/>
    <w:rsid w:val="00BF3EFD"/>
    <w:rsid w:val="00C0698A"/>
    <w:rsid w:val="00C55E09"/>
    <w:rsid w:val="00C63DB9"/>
    <w:rsid w:val="00CC3B7A"/>
    <w:rsid w:val="00CC7DF4"/>
    <w:rsid w:val="00D26E72"/>
    <w:rsid w:val="00DB0B80"/>
    <w:rsid w:val="00DB2A49"/>
    <w:rsid w:val="00DC0CFE"/>
    <w:rsid w:val="00DD6DCD"/>
    <w:rsid w:val="00E325D4"/>
    <w:rsid w:val="00E812C2"/>
    <w:rsid w:val="00EB0594"/>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5113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2025-10-24T08:37:00Z</dcterms:created>
  <dcterms:modified xsi:type="dcterms:W3CDTF">2025-10-24T08:37:00Z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