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63A80524"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206D61">
              <w:rPr>
                <w:b/>
                <w:spacing w:val="-7"/>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29EEF598" w:rsidR="00E325D4" w:rsidRPr="002E6734" w:rsidRDefault="00AB42BA" w:rsidP="00464A63">
            <w:pPr>
              <w:pStyle w:val="TableParagraph"/>
              <w:ind w:left="62" w:right="47"/>
              <w:jc w:val="center"/>
              <w:rPr>
                <w:sz w:val="20"/>
                <w:lang w:val="en-US"/>
              </w:rPr>
            </w:pPr>
            <w:r>
              <w:rPr>
                <w:sz w:val="20"/>
                <w:lang w:val="en-US"/>
              </w:rPr>
              <w:t>INRE 210</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5CCDFB57" w:rsidR="00E325D4" w:rsidRPr="002E6734" w:rsidRDefault="00AB42BA" w:rsidP="00464A63">
            <w:pPr>
              <w:pStyle w:val="TableParagraph"/>
              <w:ind w:left="14"/>
              <w:jc w:val="center"/>
              <w:rPr>
                <w:sz w:val="20"/>
                <w:lang w:val="en-US"/>
              </w:rPr>
            </w:pPr>
            <w:r w:rsidRPr="00AB42BA">
              <w:rPr>
                <w:sz w:val="20"/>
                <w:lang w:val="en-US"/>
              </w:rPr>
              <w:t>RESEARCH IN INTERNATIONAL RELATIONS</w:t>
            </w:r>
          </w:p>
        </w:tc>
        <w:tc>
          <w:tcPr>
            <w:tcW w:w="1276" w:type="dxa"/>
            <w:vAlign w:val="center"/>
          </w:tcPr>
          <w:p w14:paraId="2EDFD95E" w14:textId="4B124389" w:rsidR="00E325D4" w:rsidRPr="00162030" w:rsidRDefault="00E325D4" w:rsidP="00162030">
            <w:pPr>
              <w:pStyle w:val="TableParagraph"/>
              <w:jc w:val="center"/>
              <w:rPr>
                <w:spacing w:val="-2"/>
                <w:sz w:val="20"/>
                <w:lang w:val="en-US"/>
              </w:rPr>
            </w:pPr>
            <w:r w:rsidRPr="002E6734">
              <w:rPr>
                <w:spacing w:val="-2"/>
                <w:sz w:val="20"/>
                <w:lang w:val="en-US"/>
              </w:rPr>
              <w:t>Compulsory</w:t>
            </w:r>
          </w:p>
        </w:tc>
        <w:tc>
          <w:tcPr>
            <w:tcW w:w="992" w:type="dxa"/>
          </w:tcPr>
          <w:p w14:paraId="5CA2A5BE" w14:textId="77777777" w:rsidR="00E325D4" w:rsidRDefault="00E325D4" w:rsidP="00464A63">
            <w:pPr>
              <w:pStyle w:val="TableParagraph"/>
              <w:spacing w:before="16"/>
              <w:jc w:val="center"/>
              <w:rPr>
                <w:rFonts w:ascii="Times New Roman"/>
                <w:sz w:val="20"/>
                <w:lang w:val="en-US"/>
              </w:rPr>
            </w:pPr>
          </w:p>
          <w:p w14:paraId="60D0C8DD" w14:textId="667C76A6" w:rsidR="00AB42BA" w:rsidRPr="002E6734" w:rsidRDefault="00162030" w:rsidP="00464A63">
            <w:pPr>
              <w:pStyle w:val="TableParagraph"/>
              <w:spacing w:before="16"/>
              <w:jc w:val="center"/>
              <w:rPr>
                <w:rFonts w:ascii="Times New Roman"/>
                <w:sz w:val="20"/>
                <w:lang w:val="en-US"/>
              </w:rPr>
            </w:pPr>
            <w:r>
              <w:rPr>
                <w:rFonts w:ascii="Times New Roman"/>
                <w:sz w:val="20"/>
                <w:lang w:val="en-US"/>
              </w:rPr>
              <w:t>5</w:t>
            </w:r>
          </w:p>
          <w:p w14:paraId="66BD4582" w14:textId="7E3B9DDF" w:rsidR="00E325D4" w:rsidRPr="002E6734" w:rsidRDefault="00E325D4" w:rsidP="00464A63">
            <w:pPr>
              <w:pStyle w:val="TableParagraph"/>
              <w:ind w:left="10"/>
              <w:jc w:val="center"/>
              <w:rPr>
                <w:sz w:val="20"/>
                <w:lang w:val="en-US"/>
              </w:rPr>
            </w:pP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31290F42" w:rsidR="00E325D4" w:rsidRPr="002E6734" w:rsidRDefault="00AB42BA" w:rsidP="00464A63">
            <w:pPr>
              <w:pStyle w:val="TableParagraph"/>
              <w:ind w:left="14"/>
              <w:jc w:val="center"/>
              <w:rPr>
                <w:sz w:val="20"/>
                <w:lang w:val="en-US"/>
              </w:rPr>
            </w:pPr>
            <w:r>
              <w:rPr>
                <w:sz w:val="20"/>
                <w:lang w:val="en-US"/>
              </w:rPr>
              <w:t>-</w:t>
            </w:r>
          </w:p>
        </w:tc>
        <w:tc>
          <w:tcPr>
            <w:tcW w:w="1852" w:type="dxa"/>
            <w:vAlign w:val="center"/>
          </w:tcPr>
          <w:p w14:paraId="6E69D48B" w14:textId="0CAC4BAE" w:rsidR="00E325D4" w:rsidRPr="002E6734" w:rsidRDefault="00AB42BA" w:rsidP="00464A63">
            <w:pPr>
              <w:pStyle w:val="TableParagraph"/>
              <w:jc w:val="center"/>
              <w:rPr>
                <w:sz w:val="20"/>
                <w:lang w:val="en-US"/>
              </w:rPr>
            </w:pPr>
            <w:r>
              <w:rPr>
                <w:sz w:val="20"/>
                <w:lang w:val="en-US"/>
              </w:rPr>
              <w:t>25.03.2026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F9CDA3A" w14:textId="77777777" w:rsidR="000441DB" w:rsidRDefault="00AB42BA" w:rsidP="001746AA">
            <w:pPr>
              <w:pStyle w:val="TableParagraph"/>
              <w:jc w:val="both"/>
              <w:rPr>
                <w:sz w:val="20"/>
                <w:lang w:val="en-US"/>
              </w:rPr>
            </w:pPr>
            <w:r>
              <w:rPr>
                <w:sz w:val="20"/>
                <w:lang w:val="en-US"/>
              </w:rPr>
              <w:t>Asst. Prof. Ceren Kaya</w:t>
            </w:r>
            <w:r>
              <w:rPr>
                <w:sz w:val="20"/>
                <w:lang w:val="en-US"/>
              </w:rPr>
              <w:t xml:space="preserve"> </w:t>
            </w:r>
          </w:p>
          <w:p w14:paraId="1ABCB78D" w14:textId="3BAA441A" w:rsidR="00AB42BA" w:rsidRPr="002E6734" w:rsidRDefault="00AB42BA" w:rsidP="001746AA">
            <w:pPr>
              <w:pStyle w:val="TableParagraph"/>
              <w:jc w:val="both"/>
              <w:rPr>
                <w:sz w:val="20"/>
                <w:lang w:val="en-US"/>
              </w:rPr>
            </w:pPr>
            <w:r>
              <w:rPr>
                <w:sz w:val="20"/>
                <w:lang w:val="en-US"/>
              </w:rPr>
              <w:t>ckaya@aybu.edu.tr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44C2A0F2" w:rsidR="00EF389B" w:rsidRPr="002E6734" w:rsidRDefault="00AB42BA" w:rsidP="00EF389B">
            <w:pPr>
              <w:pStyle w:val="TableParagraph"/>
              <w:jc w:val="both"/>
              <w:rPr>
                <w:sz w:val="20"/>
                <w:lang w:val="en-US"/>
              </w:rPr>
            </w:pPr>
            <w:r>
              <w:rPr>
                <w:sz w:val="20"/>
                <w:lang w:val="en-US"/>
              </w:rPr>
              <w:t>Tuesday 12.30-15.30 /Wednesday 10.00-13.00</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21222F01" w:rsidR="00EF389B" w:rsidRPr="002E6734" w:rsidRDefault="00AB42BA" w:rsidP="00EF389B">
            <w:pPr>
              <w:pStyle w:val="TableParagraph"/>
              <w:spacing w:before="54"/>
              <w:ind w:left="110"/>
              <w:jc w:val="both"/>
              <w:rPr>
                <w:sz w:val="20"/>
                <w:lang w:val="en-US"/>
              </w:rPr>
            </w:pPr>
            <w:proofErr w:type="spellStart"/>
            <w:r>
              <w:t>This</w:t>
            </w:r>
            <w:proofErr w:type="spellEnd"/>
            <w:r>
              <w:t xml:space="preserve"> </w:t>
            </w:r>
            <w:proofErr w:type="spellStart"/>
            <w:r>
              <w:t>course</w:t>
            </w:r>
            <w:proofErr w:type="spellEnd"/>
            <w:r>
              <w:t xml:space="preserve"> </w:t>
            </w:r>
            <w:proofErr w:type="spellStart"/>
            <w:r>
              <w:t>aims</w:t>
            </w:r>
            <w:proofErr w:type="spellEnd"/>
            <w:r>
              <w:t xml:space="preserve"> </w:t>
            </w:r>
            <w:proofErr w:type="spellStart"/>
            <w:r>
              <w:t>to</w:t>
            </w:r>
            <w:proofErr w:type="spellEnd"/>
            <w:r>
              <w:t xml:space="preserve"> </w:t>
            </w:r>
            <w:proofErr w:type="spellStart"/>
            <w:r>
              <w:t>e</w:t>
            </w:r>
            <w:r w:rsidRPr="00182990">
              <w:t>quip</w:t>
            </w:r>
            <w:proofErr w:type="spellEnd"/>
            <w:r w:rsidRPr="00182990">
              <w:t xml:space="preserve"> </w:t>
            </w:r>
            <w:proofErr w:type="spellStart"/>
            <w:r w:rsidRPr="00182990">
              <w:t>students</w:t>
            </w:r>
            <w:proofErr w:type="spellEnd"/>
            <w:r w:rsidRPr="00182990">
              <w:t xml:space="preserve"> </w:t>
            </w:r>
            <w:proofErr w:type="spellStart"/>
            <w:r w:rsidRPr="00182990">
              <w:t>with</w:t>
            </w:r>
            <w:proofErr w:type="spellEnd"/>
            <w:r w:rsidRPr="00182990">
              <w:t xml:space="preserve"> </w:t>
            </w:r>
            <w:proofErr w:type="spellStart"/>
            <w:r w:rsidRPr="00182990">
              <w:t>the</w:t>
            </w:r>
            <w:proofErr w:type="spellEnd"/>
            <w:r w:rsidRPr="00182990">
              <w:t xml:space="preserve"> </w:t>
            </w:r>
            <w:proofErr w:type="spellStart"/>
            <w:r w:rsidRPr="00182990">
              <w:t>analytical</w:t>
            </w:r>
            <w:proofErr w:type="spellEnd"/>
            <w:r w:rsidRPr="00182990">
              <w:t xml:space="preserve"> </w:t>
            </w:r>
            <w:proofErr w:type="spellStart"/>
            <w:r w:rsidRPr="00182990">
              <w:t>tools</w:t>
            </w:r>
            <w:proofErr w:type="spellEnd"/>
            <w:r w:rsidRPr="00182990">
              <w:t xml:space="preserve"> </w:t>
            </w:r>
            <w:proofErr w:type="spellStart"/>
            <w:r w:rsidRPr="00182990">
              <w:t>and</w:t>
            </w:r>
            <w:proofErr w:type="spellEnd"/>
            <w:r w:rsidRPr="00182990">
              <w:t xml:space="preserve"> </w:t>
            </w:r>
            <w:proofErr w:type="spellStart"/>
            <w:r w:rsidRPr="00182990">
              <w:t>methodological</w:t>
            </w:r>
            <w:proofErr w:type="spellEnd"/>
            <w:r w:rsidRPr="00182990">
              <w:t xml:space="preserve"> </w:t>
            </w:r>
            <w:proofErr w:type="spellStart"/>
            <w:r w:rsidRPr="00182990">
              <w:t>foundations</w:t>
            </w:r>
            <w:proofErr w:type="spellEnd"/>
            <w:r w:rsidRPr="00182990">
              <w:t xml:space="preserve"> </w:t>
            </w:r>
            <w:proofErr w:type="spellStart"/>
            <w:r w:rsidRPr="00182990">
              <w:t>necessary</w:t>
            </w:r>
            <w:proofErr w:type="spellEnd"/>
            <w:r w:rsidRPr="00182990">
              <w:t xml:space="preserve"> </w:t>
            </w:r>
            <w:proofErr w:type="spellStart"/>
            <w:r>
              <w:t>for</w:t>
            </w:r>
            <w:proofErr w:type="spellEnd"/>
            <w:r>
              <w:t xml:space="preserve"> </w:t>
            </w:r>
            <w:proofErr w:type="spellStart"/>
            <w:r w:rsidRPr="00182990">
              <w:t>academic</w:t>
            </w:r>
            <w:proofErr w:type="spellEnd"/>
            <w:r w:rsidRPr="00182990">
              <w:t xml:space="preserve"> </w:t>
            </w:r>
            <w:proofErr w:type="spellStart"/>
            <w:r w:rsidRPr="00182990">
              <w:t>research</w:t>
            </w:r>
            <w:proofErr w:type="spellEnd"/>
            <w:r w:rsidRPr="00182990">
              <w:t xml:space="preserve"> </w:t>
            </w:r>
            <w:proofErr w:type="spellStart"/>
            <w:r w:rsidRPr="00182990">
              <w:t>within</w:t>
            </w:r>
            <w:proofErr w:type="spellEnd"/>
            <w:r w:rsidRPr="00182990">
              <w:t xml:space="preserve"> </w:t>
            </w:r>
            <w:proofErr w:type="spellStart"/>
            <w:r w:rsidRPr="00182990">
              <w:t>the</w:t>
            </w:r>
            <w:proofErr w:type="spellEnd"/>
            <w:r w:rsidRPr="00182990">
              <w:t xml:space="preserve"> </w:t>
            </w:r>
            <w:proofErr w:type="spellStart"/>
            <w:r>
              <w:t>discipline</w:t>
            </w:r>
            <w:proofErr w:type="spellEnd"/>
            <w:r w:rsidRPr="00182990">
              <w:t xml:space="preserve"> of International </w:t>
            </w:r>
            <w:proofErr w:type="spellStart"/>
            <w:r w:rsidRPr="00182990">
              <w:t>Relations</w:t>
            </w:r>
            <w:proofErr w:type="spellEnd"/>
            <w:r>
              <w:t xml:space="preserve">. </w:t>
            </w:r>
            <w:proofErr w:type="spellStart"/>
            <w:r>
              <w:t>Upon</w:t>
            </w:r>
            <w:proofErr w:type="spellEnd"/>
            <w:r>
              <w:t xml:space="preserve"> </w:t>
            </w:r>
            <w:proofErr w:type="spellStart"/>
            <w:r>
              <w:t>the</w:t>
            </w:r>
            <w:proofErr w:type="spellEnd"/>
            <w:r>
              <w:t xml:space="preserve"> </w:t>
            </w:r>
            <w:proofErr w:type="spellStart"/>
            <w:r>
              <w:t>completion</w:t>
            </w:r>
            <w:proofErr w:type="spellEnd"/>
            <w:r>
              <w:t xml:space="preserve"> of </w:t>
            </w:r>
            <w:proofErr w:type="spellStart"/>
            <w:r>
              <w:t>this</w:t>
            </w:r>
            <w:proofErr w:type="spellEnd"/>
            <w:r>
              <w:t xml:space="preserve"> </w:t>
            </w:r>
            <w:proofErr w:type="spellStart"/>
            <w:r>
              <w:t>course</w:t>
            </w:r>
            <w:proofErr w:type="spellEnd"/>
            <w:r>
              <w:t xml:space="preserve">, </w:t>
            </w:r>
            <w:proofErr w:type="spellStart"/>
            <w:r>
              <w:t>students</w:t>
            </w:r>
            <w:proofErr w:type="spellEnd"/>
            <w:r>
              <w:t xml:space="preserve"> </w:t>
            </w:r>
            <w:proofErr w:type="spellStart"/>
            <w:r>
              <w:t>are</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use</w:t>
            </w:r>
            <w:proofErr w:type="spellEnd"/>
            <w:r>
              <w:t xml:space="preserve"> </w:t>
            </w:r>
            <w:proofErr w:type="spellStart"/>
            <w:r>
              <w:t>theoretical</w:t>
            </w:r>
            <w:proofErr w:type="spellEnd"/>
            <w:r>
              <w:t xml:space="preserve"> </w:t>
            </w:r>
            <w:proofErr w:type="spellStart"/>
            <w:r>
              <w:t>approaches</w:t>
            </w:r>
            <w:proofErr w:type="spellEnd"/>
            <w:r>
              <w:t xml:space="preserve"> </w:t>
            </w:r>
            <w:proofErr w:type="spellStart"/>
            <w:r>
              <w:t>to</w:t>
            </w:r>
            <w:proofErr w:type="spellEnd"/>
            <w:r>
              <w:t xml:space="preserve"> </w:t>
            </w:r>
            <w:proofErr w:type="spellStart"/>
            <w:r>
              <w:t>formulate</w:t>
            </w:r>
            <w:proofErr w:type="spellEnd"/>
            <w:r>
              <w:t xml:space="preserve"> </w:t>
            </w:r>
            <w:proofErr w:type="spellStart"/>
            <w:r>
              <w:t>research</w:t>
            </w:r>
            <w:proofErr w:type="spellEnd"/>
            <w:r>
              <w:t xml:space="preserve"> </w:t>
            </w:r>
            <w:proofErr w:type="spellStart"/>
            <w:r>
              <w:t>hypotheses</w:t>
            </w:r>
            <w:proofErr w:type="spellEnd"/>
            <w:r>
              <w:t xml:space="preserve">, </w:t>
            </w:r>
            <w:proofErr w:type="spellStart"/>
            <w:r>
              <w:t>conduct</w:t>
            </w:r>
            <w:proofErr w:type="spellEnd"/>
            <w:r>
              <w:t xml:space="preserve"> </w:t>
            </w:r>
            <w:proofErr w:type="spellStart"/>
            <w:r>
              <w:t>literature</w:t>
            </w:r>
            <w:proofErr w:type="spellEnd"/>
            <w:r>
              <w:t xml:space="preserve"> </w:t>
            </w:r>
            <w:proofErr w:type="spellStart"/>
            <w:proofErr w:type="gramStart"/>
            <w:r>
              <w:t>reviews</w:t>
            </w:r>
            <w:proofErr w:type="spellEnd"/>
            <w:r>
              <w:t xml:space="preserve">,  </w:t>
            </w:r>
            <w:proofErr w:type="spellStart"/>
            <w:r>
              <w:t>learn</w:t>
            </w:r>
            <w:proofErr w:type="spellEnd"/>
            <w:proofErr w:type="gramEnd"/>
            <w:r>
              <w:t xml:space="preserve"> </w:t>
            </w:r>
            <w:proofErr w:type="spellStart"/>
            <w:r>
              <w:t>methods</w:t>
            </w:r>
            <w:proofErr w:type="spellEnd"/>
            <w:r>
              <w:t xml:space="preserve"> </w:t>
            </w:r>
            <w:proofErr w:type="spellStart"/>
            <w:r>
              <w:t>for</w:t>
            </w:r>
            <w:proofErr w:type="spellEnd"/>
            <w:r>
              <w:t xml:space="preserve"> </w:t>
            </w:r>
            <w:proofErr w:type="gramStart"/>
            <w:r>
              <w:t>data</w:t>
            </w:r>
            <w:proofErr w:type="gramEnd"/>
            <w:r>
              <w:t xml:space="preserve"> </w:t>
            </w:r>
            <w:proofErr w:type="spellStart"/>
            <w:r>
              <w:t>collection</w:t>
            </w:r>
            <w:proofErr w:type="spellEnd"/>
            <w:r>
              <w:t xml:space="preserve"> </w:t>
            </w:r>
            <w:proofErr w:type="spellStart"/>
            <w:r>
              <w:t>and</w:t>
            </w:r>
            <w:proofErr w:type="spellEnd"/>
            <w:r>
              <w:t xml:space="preserve"> </w:t>
            </w:r>
            <w:proofErr w:type="spellStart"/>
            <w:r>
              <w:t>analysis</w:t>
            </w:r>
            <w:proofErr w:type="spellEnd"/>
            <w:r>
              <w:t xml:space="preserve">, </w:t>
            </w:r>
            <w:proofErr w:type="spellStart"/>
            <w:r>
              <w:t>have</w:t>
            </w:r>
            <w:proofErr w:type="spellEnd"/>
            <w:r>
              <w:t xml:space="preserve"> </w:t>
            </w:r>
            <w:proofErr w:type="spellStart"/>
            <w:r>
              <w:t>knowledge</w:t>
            </w:r>
            <w:proofErr w:type="spellEnd"/>
            <w:r>
              <w:t xml:space="preserve"> </w:t>
            </w:r>
            <w:proofErr w:type="spellStart"/>
            <w:r>
              <w:t>about</w:t>
            </w:r>
            <w:proofErr w:type="spellEnd"/>
            <w:r>
              <w:t xml:space="preserve"> </w:t>
            </w:r>
            <w:proofErr w:type="spellStart"/>
            <w:r>
              <w:t>p</w:t>
            </w:r>
            <w:r w:rsidRPr="00015AA1">
              <w:t>hilosophical</w:t>
            </w:r>
            <w:proofErr w:type="spellEnd"/>
            <w:r w:rsidRPr="00015AA1">
              <w:t xml:space="preserve"> </w:t>
            </w:r>
            <w:proofErr w:type="spellStart"/>
            <w:r>
              <w:t>b</w:t>
            </w:r>
            <w:r w:rsidRPr="00015AA1">
              <w:t>ases</w:t>
            </w:r>
            <w:proofErr w:type="spellEnd"/>
            <w:r w:rsidRPr="00015AA1">
              <w:t xml:space="preserve"> of </w:t>
            </w:r>
            <w:proofErr w:type="spellStart"/>
            <w:r>
              <w:t>d</w:t>
            </w:r>
            <w:r w:rsidRPr="00015AA1">
              <w:t>ifferent</w:t>
            </w:r>
            <w:proofErr w:type="spellEnd"/>
            <w:r w:rsidRPr="00015AA1">
              <w:t xml:space="preserve"> </w:t>
            </w:r>
            <w:proofErr w:type="spellStart"/>
            <w:r>
              <w:t>a</w:t>
            </w:r>
            <w:r w:rsidRPr="00015AA1">
              <w:t>pproaches</w:t>
            </w:r>
            <w:proofErr w:type="spellEnd"/>
            <w:r w:rsidRPr="00015AA1">
              <w:t xml:space="preserve"> </w:t>
            </w:r>
            <w:proofErr w:type="spellStart"/>
            <w:r w:rsidRPr="00015AA1">
              <w:t>to</w:t>
            </w:r>
            <w:proofErr w:type="spellEnd"/>
            <w:r w:rsidRPr="00015AA1">
              <w:t xml:space="preserve"> </w:t>
            </w:r>
            <w:proofErr w:type="spellStart"/>
            <w:r>
              <w:t>s</w:t>
            </w:r>
            <w:r w:rsidRPr="00015AA1">
              <w:t>ocial</w:t>
            </w:r>
            <w:proofErr w:type="spellEnd"/>
            <w:r w:rsidRPr="00015AA1">
              <w:t xml:space="preserve"> </w:t>
            </w:r>
            <w:proofErr w:type="spellStart"/>
            <w:r>
              <w:t>r</w:t>
            </w:r>
            <w:r w:rsidRPr="00015AA1">
              <w:t>esearch</w:t>
            </w:r>
            <w:proofErr w:type="spellEnd"/>
            <w:r>
              <w:t xml:space="preserve">, </w:t>
            </w:r>
            <w:proofErr w:type="spellStart"/>
            <w:r>
              <w:t>c</w:t>
            </w:r>
            <w:r w:rsidRPr="00BC72A4">
              <w:t>ausality</w:t>
            </w:r>
            <w:proofErr w:type="spellEnd"/>
            <w:r w:rsidRPr="00BC72A4">
              <w:t xml:space="preserve"> </w:t>
            </w:r>
            <w:proofErr w:type="spellStart"/>
            <w:r w:rsidRPr="00BC72A4">
              <w:t>and</w:t>
            </w:r>
            <w:proofErr w:type="spellEnd"/>
            <w:r w:rsidRPr="00BC72A4">
              <w:t xml:space="preserve"> </w:t>
            </w:r>
            <w:proofErr w:type="spellStart"/>
            <w:r>
              <w:t>e</w:t>
            </w:r>
            <w:r w:rsidRPr="00BC72A4">
              <w:t>xperimental</w:t>
            </w:r>
            <w:proofErr w:type="spellEnd"/>
            <w:r w:rsidRPr="00BC72A4">
              <w:t xml:space="preserve"> </w:t>
            </w:r>
            <w:proofErr w:type="spellStart"/>
            <w:r>
              <w:t>r</w:t>
            </w:r>
            <w:r w:rsidRPr="00BC72A4">
              <w:t>esearch</w:t>
            </w:r>
            <w:proofErr w:type="spellEnd"/>
            <w:r>
              <w:t xml:space="preserve">, </w:t>
            </w:r>
            <w:proofErr w:type="spellStart"/>
            <w:r>
              <w:t>survey</w:t>
            </w:r>
            <w:proofErr w:type="spellEnd"/>
            <w:r>
              <w:t xml:space="preserve"> </w:t>
            </w:r>
            <w:proofErr w:type="spellStart"/>
            <w:r>
              <w:t>research</w:t>
            </w:r>
            <w:proofErr w:type="spellEnd"/>
            <w:r>
              <w:t xml:space="preserve">, </w:t>
            </w:r>
            <w:proofErr w:type="spellStart"/>
            <w:r>
              <w:t>scaling</w:t>
            </w:r>
            <w:proofErr w:type="spellEnd"/>
            <w:r>
              <w:t xml:space="preserve"> </w:t>
            </w:r>
            <w:proofErr w:type="spellStart"/>
            <w:r>
              <w:t>and</w:t>
            </w:r>
            <w:proofErr w:type="spellEnd"/>
            <w:r>
              <w:t xml:space="preserve"> </w:t>
            </w:r>
            <w:proofErr w:type="spellStart"/>
            <w:r>
              <w:t>sampling</w:t>
            </w:r>
            <w:proofErr w:type="spellEnd"/>
            <w:r>
              <w:t xml:space="preserve">, </w:t>
            </w:r>
            <w:proofErr w:type="spellStart"/>
            <w:r>
              <w:t>field</w:t>
            </w:r>
            <w:proofErr w:type="spellEnd"/>
            <w:r>
              <w:t xml:space="preserve"> </w:t>
            </w:r>
            <w:proofErr w:type="spellStart"/>
            <w:r>
              <w:t>research</w:t>
            </w:r>
            <w:proofErr w:type="spellEnd"/>
            <w:r>
              <w:t xml:space="preserve">, </w:t>
            </w:r>
            <w:proofErr w:type="spellStart"/>
            <w:r>
              <w:t>i</w:t>
            </w:r>
            <w:r w:rsidRPr="00A37757">
              <w:t>nterview</w:t>
            </w:r>
            <w:proofErr w:type="spellEnd"/>
            <w:r w:rsidRPr="00A37757">
              <w:t xml:space="preserve"> </w:t>
            </w:r>
            <w:proofErr w:type="spellStart"/>
            <w:r>
              <w:t>r</w:t>
            </w:r>
            <w:r w:rsidRPr="00A37757">
              <w:t>esearch</w:t>
            </w:r>
            <w:proofErr w:type="spellEnd"/>
            <w:r w:rsidRPr="00A37757">
              <w:t xml:space="preserve"> in International </w:t>
            </w:r>
            <w:proofErr w:type="spellStart"/>
            <w:r w:rsidRPr="00A37757">
              <w:t>Relations</w:t>
            </w:r>
            <w:proofErr w:type="spellEnd"/>
          </w:p>
        </w:tc>
      </w:tr>
      <w:tr w:rsidR="00EF389B" w:rsidRPr="002E6734" w14:paraId="1B3E82E5" w14:textId="77777777" w:rsidTr="00297CA5">
        <w:trPr>
          <w:trHeight w:val="1470"/>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1D40C24E" w14:textId="77777777" w:rsidR="00AB42BA" w:rsidRPr="00E23CB2" w:rsidRDefault="00AB42BA" w:rsidP="00AB42BA">
            <w:r w:rsidRPr="00E23CB2">
              <w:t xml:space="preserve">Christopher </w:t>
            </w:r>
            <w:proofErr w:type="spellStart"/>
            <w:r w:rsidRPr="00E23CB2">
              <w:t>Lamont</w:t>
            </w:r>
            <w:proofErr w:type="spellEnd"/>
            <w:r w:rsidRPr="00E23CB2">
              <w:t xml:space="preserve"> (2015). </w:t>
            </w:r>
            <w:proofErr w:type="spellStart"/>
            <w:r w:rsidRPr="00E23CB2">
              <w:t>Research</w:t>
            </w:r>
            <w:proofErr w:type="spellEnd"/>
            <w:r w:rsidRPr="00E23CB2">
              <w:t xml:space="preserve"> </w:t>
            </w:r>
            <w:proofErr w:type="spellStart"/>
            <w:r w:rsidRPr="00E23CB2">
              <w:t>Methods</w:t>
            </w:r>
            <w:proofErr w:type="spellEnd"/>
            <w:r w:rsidRPr="00E23CB2">
              <w:t xml:space="preserve"> in International </w:t>
            </w:r>
            <w:proofErr w:type="spellStart"/>
            <w:r w:rsidRPr="00E23CB2">
              <w:t>Relations</w:t>
            </w:r>
            <w:proofErr w:type="spellEnd"/>
            <w:r w:rsidRPr="00E23CB2">
              <w:t xml:space="preserve">. </w:t>
            </w:r>
            <w:proofErr w:type="spellStart"/>
            <w:r w:rsidRPr="00E23CB2">
              <w:t>Sage</w:t>
            </w:r>
            <w:proofErr w:type="spellEnd"/>
          </w:p>
          <w:p w14:paraId="586AF26A" w14:textId="77777777" w:rsidR="00AB42BA" w:rsidRPr="00E23CB2" w:rsidRDefault="00AB42BA" w:rsidP="00AB42BA">
            <w:proofErr w:type="spellStart"/>
            <w:r w:rsidRPr="00E23CB2">
              <w:t>Piergiorgio</w:t>
            </w:r>
            <w:proofErr w:type="spellEnd"/>
            <w:r w:rsidRPr="00E23CB2">
              <w:t xml:space="preserve"> </w:t>
            </w:r>
            <w:proofErr w:type="spellStart"/>
            <w:r w:rsidRPr="00E23CB2">
              <w:t>Corbetta</w:t>
            </w:r>
            <w:proofErr w:type="spellEnd"/>
            <w:r w:rsidRPr="00E23CB2">
              <w:t xml:space="preserve"> (2003). </w:t>
            </w:r>
            <w:proofErr w:type="spellStart"/>
            <w:r w:rsidRPr="00E23CB2">
              <w:t>Social</w:t>
            </w:r>
            <w:proofErr w:type="spellEnd"/>
            <w:r w:rsidRPr="00E23CB2">
              <w:t xml:space="preserve"> </w:t>
            </w:r>
            <w:proofErr w:type="spellStart"/>
            <w:r w:rsidRPr="00E23CB2">
              <w:t>Research</w:t>
            </w:r>
            <w:proofErr w:type="spellEnd"/>
            <w:r w:rsidRPr="00E23CB2">
              <w:t xml:space="preserve">: </w:t>
            </w:r>
            <w:proofErr w:type="spellStart"/>
            <w:r w:rsidRPr="00E23CB2">
              <w:t>Theory</w:t>
            </w:r>
            <w:proofErr w:type="spellEnd"/>
            <w:r w:rsidRPr="00E23CB2">
              <w:t xml:space="preserve">, </w:t>
            </w:r>
            <w:proofErr w:type="spellStart"/>
            <w:r w:rsidRPr="00E23CB2">
              <w:t>Methods</w:t>
            </w:r>
            <w:proofErr w:type="spellEnd"/>
            <w:r w:rsidRPr="00E23CB2">
              <w:t xml:space="preserve"> </w:t>
            </w:r>
            <w:proofErr w:type="spellStart"/>
            <w:r w:rsidRPr="00E23CB2">
              <w:t>and</w:t>
            </w:r>
            <w:proofErr w:type="spellEnd"/>
            <w:r w:rsidRPr="00E23CB2">
              <w:t xml:space="preserve"> </w:t>
            </w:r>
            <w:proofErr w:type="spellStart"/>
            <w:r w:rsidRPr="00E23CB2">
              <w:t>Techniques</w:t>
            </w:r>
            <w:proofErr w:type="spellEnd"/>
            <w:r w:rsidRPr="00E23CB2">
              <w:t xml:space="preserve">, </w:t>
            </w:r>
            <w:proofErr w:type="spellStart"/>
            <w:r w:rsidRPr="00E23CB2">
              <w:t>Sage</w:t>
            </w:r>
            <w:proofErr w:type="spellEnd"/>
          </w:p>
          <w:p w14:paraId="19E2C2AC" w14:textId="77777777" w:rsidR="00AB42BA" w:rsidRPr="00E23CB2" w:rsidRDefault="00AB42BA" w:rsidP="00AB42BA">
            <w:r w:rsidRPr="00E23CB2">
              <w:t xml:space="preserve">W. Lawrence </w:t>
            </w:r>
            <w:proofErr w:type="spellStart"/>
            <w:r w:rsidRPr="00E23CB2">
              <w:t>Neuman</w:t>
            </w:r>
            <w:proofErr w:type="spellEnd"/>
            <w:r w:rsidRPr="00E23CB2">
              <w:t xml:space="preserve"> (2014). </w:t>
            </w:r>
            <w:proofErr w:type="spellStart"/>
            <w:r w:rsidRPr="00E23CB2">
              <w:t>Research</w:t>
            </w:r>
            <w:proofErr w:type="spellEnd"/>
            <w:r w:rsidRPr="00E23CB2">
              <w:t xml:space="preserve"> </w:t>
            </w:r>
            <w:proofErr w:type="spellStart"/>
            <w:r w:rsidRPr="00E23CB2">
              <w:t>Methods</w:t>
            </w:r>
            <w:proofErr w:type="spellEnd"/>
            <w:r w:rsidRPr="00E23CB2">
              <w:t xml:space="preserve">: </w:t>
            </w:r>
            <w:proofErr w:type="spellStart"/>
            <w:r w:rsidRPr="00E23CB2">
              <w:t>Qualitative</w:t>
            </w:r>
            <w:proofErr w:type="spellEnd"/>
            <w:r w:rsidRPr="00E23CB2">
              <w:t xml:space="preserve"> </w:t>
            </w:r>
            <w:proofErr w:type="spellStart"/>
            <w:r w:rsidRPr="00E23CB2">
              <w:t>and</w:t>
            </w:r>
            <w:proofErr w:type="spellEnd"/>
            <w:r w:rsidRPr="00E23CB2">
              <w:t xml:space="preserve"> </w:t>
            </w:r>
            <w:proofErr w:type="spellStart"/>
            <w:r w:rsidRPr="00E23CB2">
              <w:t>Quantitative</w:t>
            </w:r>
            <w:proofErr w:type="spellEnd"/>
            <w:r w:rsidRPr="00E23CB2">
              <w:t xml:space="preserve"> </w:t>
            </w:r>
            <w:proofErr w:type="spellStart"/>
            <w:r w:rsidRPr="00E23CB2">
              <w:t>Approaches</w:t>
            </w:r>
            <w:proofErr w:type="spellEnd"/>
            <w:r w:rsidRPr="00E23CB2">
              <w:t xml:space="preserve">: </w:t>
            </w:r>
            <w:proofErr w:type="spellStart"/>
            <w:r w:rsidRPr="00E23CB2">
              <w:t>Pearson</w:t>
            </w:r>
            <w:proofErr w:type="spellEnd"/>
            <w:r w:rsidRPr="00E23CB2">
              <w:t xml:space="preserve"> New International Edition</w:t>
            </w:r>
          </w:p>
          <w:p w14:paraId="6093A56F" w14:textId="1C44747E" w:rsidR="00EF389B" w:rsidRPr="002E6734" w:rsidRDefault="00EF389B" w:rsidP="00EF389B">
            <w:pPr>
              <w:pStyle w:val="TableParagraph"/>
              <w:spacing w:before="140"/>
              <w:jc w:val="both"/>
              <w:rPr>
                <w:iCs/>
                <w:sz w:val="20"/>
                <w:lang w:val="en-US"/>
              </w:rPr>
            </w:pP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34A342EA" w:rsidR="00EF389B" w:rsidRPr="002E6734" w:rsidRDefault="00297CA5" w:rsidP="00297CA5">
            <w:pPr>
              <w:pStyle w:val="TableParagraph"/>
              <w:spacing w:before="159"/>
              <w:jc w:val="both"/>
              <w:rPr>
                <w:sz w:val="20"/>
                <w:lang w:val="en-US"/>
              </w:rPr>
            </w:pPr>
            <w:r>
              <w:rPr>
                <w:sz w:val="20"/>
                <w:lang w:val="en-US"/>
              </w:rPr>
              <w:t>F</w:t>
            </w:r>
            <w:r w:rsidRPr="00297CA5">
              <w:rPr>
                <w:sz w:val="20"/>
                <w:lang w:val="en-US"/>
              </w:rPr>
              <w:t>ollowing the lecturer's presentations on weekly assigned topics, there will be discussion sections and student presentations that encourage active student participation in an interactive learning environment.</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7E989406" w:rsidR="00731977" w:rsidRPr="002E6734" w:rsidRDefault="00297CA5" w:rsidP="00731977">
                  <w:pPr>
                    <w:jc w:val="both"/>
                    <w:rPr>
                      <w:lang w:val="en-US"/>
                    </w:rPr>
                  </w:pPr>
                  <w:proofErr w:type="spellStart"/>
                  <w:r w:rsidRPr="00297CA5">
                    <w:t>Identify</w:t>
                  </w:r>
                  <w:proofErr w:type="spellEnd"/>
                  <w:r w:rsidRPr="00297CA5">
                    <w:t xml:space="preserve"> </w:t>
                  </w:r>
                  <w:proofErr w:type="spellStart"/>
                  <w:r w:rsidRPr="00297CA5">
                    <w:t>and</w:t>
                  </w:r>
                  <w:proofErr w:type="spellEnd"/>
                  <w:r w:rsidRPr="00297CA5">
                    <w:t xml:space="preserve"> define </w:t>
                  </w:r>
                  <w:proofErr w:type="spellStart"/>
                  <w:r w:rsidRPr="00297CA5">
                    <w:t>key</w:t>
                  </w:r>
                  <w:proofErr w:type="spellEnd"/>
                  <w:r w:rsidRPr="00297CA5">
                    <w:t xml:space="preserve"> </w:t>
                  </w:r>
                  <w:proofErr w:type="spellStart"/>
                  <w:r w:rsidRPr="00297CA5">
                    <w:t>methodological</w:t>
                  </w:r>
                  <w:proofErr w:type="spellEnd"/>
                  <w:r w:rsidRPr="00297CA5">
                    <w:t xml:space="preserve"> </w:t>
                  </w:r>
                  <w:proofErr w:type="spellStart"/>
                  <w:r w:rsidRPr="00297CA5">
                    <w:t>concepts</w:t>
                  </w:r>
                  <w:proofErr w:type="spellEnd"/>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7542F721" w:rsidR="00731977" w:rsidRPr="002E6734" w:rsidRDefault="00297CA5" w:rsidP="00731977">
                  <w:pPr>
                    <w:jc w:val="both"/>
                    <w:rPr>
                      <w:lang w:val="en-US"/>
                    </w:rPr>
                  </w:pPr>
                  <w:proofErr w:type="spellStart"/>
                  <w:r w:rsidRPr="00297CA5">
                    <w:t>Distinguish</w:t>
                  </w:r>
                  <w:proofErr w:type="spellEnd"/>
                  <w:r w:rsidRPr="00297CA5">
                    <w:t xml:space="preserve"> </w:t>
                  </w:r>
                  <w:proofErr w:type="spellStart"/>
                  <w:r w:rsidRPr="00297CA5">
                    <w:t>between</w:t>
                  </w:r>
                  <w:proofErr w:type="spellEnd"/>
                  <w:r w:rsidRPr="00297CA5">
                    <w:t xml:space="preserve"> </w:t>
                  </w:r>
                  <w:proofErr w:type="spellStart"/>
                  <w:r w:rsidRPr="00297CA5">
                    <w:t>major</w:t>
                  </w:r>
                  <w:proofErr w:type="spellEnd"/>
                  <w:r w:rsidRPr="00297CA5">
                    <w:t xml:space="preserve"> </w:t>
                  </w:r>
                  <w:proofErr w:type="spellStart"/>
                  <w:r w:rsidRPr="00297CA5">
                    <w:rPr>
                      <w:b/>
                      <w:bCs/>
                    </w:rPr>
                    <w:t>research</w:t>
                  </w:r>
                  <w:proofErr w:type="spellEnd"/>
                  <w:r w:rsidRPr="00297CA5">
                    <w:rPr>
                      <w:b/>
                      <w:bCs/>
                    </w:rPr>
                    <w:t xml:space="preserve"> </w:t>
                  </w:r>
                  <w:proofErr w:type="spellStart"/>
                  <w:r w:rsidRPr="00297CA5">
                    <w:rPr>
                      <w:b/>
                      <w:bCs/>
                    </w:rPr>
                    <w:t>traditions</w:t>
                  </w:r>
                  <w:proofErr w:type="spellEnd"/>
                  <w:r w:rsidRPr="00297CA5">
                    <w:t xml:space="preserve"> (</w:t>
                  </w:r>
                  <w:proofErr w:type="spellStart"/>
                  <w:r w:rsidRPr="00297CA5">
                    <w:t>positivist</w:t>
                  </w:r>
                  <w:proofErr w:type="spellEnd"/>
                  <w:r w:rsidRPr="00297CA5">
                    <w:t xml:space="preserve">, </w:t>
                  </w:r>
                  <w:proofErr w:type="spellStart"/>
                  <w:r w:rsidRPr="00297CA5">
                    <w:t>interpretivist</w:t>
                  </w:r>
                  <w:proofErr w:type="spellEnd"/>
                  <w:r w:rsidRPr="00297CA5">
                    <w:t xml:space="preserve">, </w:t>
                  </w:r>
                  <w:proofErr w:type="spellStart"/>
                  <w:r w:rsidRPr="00297CA5">
                    <w:t>critical</w:t>
                  </w:r>
                  <w:proofErr w:type="spellEnd"/>
                  <w:r w:rsidR="00162030">
                    <w:t xml:space="preserve">, </w:t>
                  </w:r>
                  <w:proofErr w:type="spellStart"/>
                  <w:r w:rsidR="00162030">
                    <w:t>normative</w:t>
                  </w:r>
                  <w:proofErr w:type="spellEnd"/>
                  <w:r w:rsidRPr="00297CA5">
                    <w:t xml:space="preserve">) </w:t>
                  </w:r>
                  <w:proofErr w:type="spellStart"/>
                  <w:r w:rsidRPr="00297CA5">
                    <w:t>and</w:t>
                  </w:r>
                  <w:proofErr w:type="spellEnd"/>
                  <w:r w:rsidRPr="00297CA5">
                    <w:t xml:space="preserve"> </w:t>
                  </w:r>
                  <w:proofErr w:type="spellStart"/>
                  <w:r w:rsidRPr="00297CA5">
                    <w:t>their</w:t>
                  </w:r>
                  <w:proofErr w:type="spellEnd"/>
                  <w:r w:rsidRPr="00297CA5">
                    <w:t xml:space="preserve"> </w:t>
                  </w:r>
                  <w:proofErr w:type="spellStart"/>
                  <w:r w:rsidRPr="00297CA5">
                    <w:t>implications</w:t>
                  </w:r>
                  <w:proofErr w:type="spellEnd"/>
                  <w:r w:rsidRPr="00297CA5">
                    <w:t xml:space="preserve"> </w:t>
                  </w:r>
                  <w:proofErr w:type="spellStart"/>
                  <w:r w:rsidRPr="00297CA5">
                    <w:t>for</w:t>
                  </w:r>
                  <w:proofErr w:type="spellEnd"/>
                  <w:r w:rsidRPr="00297CA5">
                    <w:t xml:space="preserve"> IR </w:t>
                  </w:r>
                  <w:proofErr w:type="spellStart"/>
                  <w:r w:rsidRPr="00297CA5">
                    <w:t>inquiry</w:t>
                  </w:r>
                  <w:proofErr w:type="spellEnd"/>
                  <w:r w:rsidRPr="00297CA5">
                    <w:t>.</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781FD74D" w:rsidR="00731977" w:rsidRPr="002E6734" w:rsidRDefault="00297CA5" w:rsidP="00731977">
                  <w:pPr>
                    <w:jc w:val="both"/>
                    <w:rPr>
                      <w:lang w:val="en-US"/>
                    </w:rPr>
                  </w:pPr>
                  <w:proofErr w:type="spellStart"/>
                  <w:r w:rsidRPr="00297CA5">
                    <w:t>Compare</w:t>
                  </w:r>
                  <w:proofErr w:type="spellEnd"/>
                  <w:r w:rsidRPr="00297CA5">
                    <w:t xml:space="preserve"> </w:t>
                  </w:r>
                  <w:proofErr w:type="spellStart"/>
                  <w:r w:rsidRPr="00297CA5">
                    <w:t>qualitative</w:t>
                  </w:r>
                  <w:proofErr w:type="spellEnd"/>
                  <w:r w:rsidRPr="00297CA5">
                    <w:t xml:space="preserve"> </w:t>
                  </w:r>
                  <w:proofErr w:type="spellStart"/>
                  <w:r w:rsidRPr="00297CA5">
                    <w:t>and</w:t>
                  </w:r>
                  <w:proofErr w:type="spellEnd"/>
                  <w:r w:rsidRPr="00297CA5">
                    <w:t xml:space="preserve"> </w:t>
                  </w:r>
                  <w:proofErr w:type="spellStart"/>
                  <w:r w:rsidRPr="00297CA5">
                    <w:t>quantitative</w:t>
                  </w:r>
                  <w:proofErr w:type="spellEnd"/>
                  <w:r w:rsidRPr="00297CA5">
                    <w:t xml:space="preserve"> </w:t>
                  </w:r>
                  <w:proofErr w:type="spellStart"/>
                  <w:r w:rsidRPr="00297CA5">
                    <w:t>approaches</w:t>
                  </w:r>
                  <w:proofErr w:type="spellEnd"/>
                  <w:r w:rsidRPr="00297CA5">
                    <w:t xml:space="preserve"> </w:t>
                  </w:r>
                  <w:proofErr w:type="spellStart"/>
                  <w:r w:rsidRPr="00297CA5">
                    <w:t>used</w:t>
                  </w:r>
                  <w:proofErr w:type="spellEnd"/>
                  <w:r w:rsidRPr="00297CA5">
                    <w:t xml:space="preserve"> in IR </w:t>
                  </w:r>
                  <w:proofErr w:type="spellStart"/>
                  <w:r w:rsidRPr="00297CA5">
                    <w:t>research</w:t>
                  </w:r>
                  <w:proofErr w:type="spellEnd"/>
                  <w:r w:rsidRPr="00297CA5">
                    <w:t>.</w:t>
                  </w: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53B1B3C8" w:rsidR="00731977" w:rsidRPr="002E6734" w:rsidRDefault="00297CA5" w:rsidP="00731977">
                  <w:pPr>
                    <w:jc w:val="both"/>
                    <w:rPr>
                      <w:lang w:val="en-US"/>
                    </w:rPr>
                  </w:pPr>
                  <w:proofErr w:type="spellStart"/>
                  <w:r w:rsidRPr="00297CA5">
                    <w:t>Identify</w:t>
                  </w:r>
                  <w:proofErr w:type="spellEnd"/>
                  <w:r w:rsidRPr="00297CA5">
                    <w:t xml:space="preserve"> </w:t>
                  </w:r>
                  <w:proofErr w:type="spellStart"/>
                  <w:r w:rsidRPr="00297CA5">
                    <w:t>appropriate</w:t>
                  </w:r>
                  <w:proofErr w:type="spellEnd"/>
                  <w:r w:rsidRPr="00297CA5">
                    <w:t xml:space="preserve"> </w:t>
                  </w:r>
                  <w:proofErr w:type="gramStart"/>
                  <w:r w:rsidRPr="00297CA5">
                    <w:t>data</w:t>
                  </w:r>
                  <w:proofErr w:type="gramEnd"/>
                  <w:r w:rsidRPr="00297CA5">
                    <w:t xml:space="preserve"> </w:t>
                  </w:r>
                  <w:proofErr w:type="spellStart"/>
                  <w:r w:rsidRPr="00297CA5">
                    <w:t>sources</w:t>
                  </w:r>
                  <w:proofErr w:type="spellEnd"/>
                  <w:r w:rsidRPr="00297CA5">
                    <w:t xml:space="preserve"> </w:t>
                  </w:r>
                  <w:proofErr w:type="spellStart"/>
                  <w:r w:rsidRPr="00297CA5">
                    <w:t>for</w:t>
                  </w:r>
                  <w:proofErr w:type="spellEnd"/>
                  <w:r w:rsidRPr="00297CA5">
                    <w:t xml:space="preserve"> IR </w:t>
                  </w:r>
                  <w:proofErr w:type="spellStart"/>
                  <w:r w:rsidRPr="00297CA5">
                    <w:t>research</w:t>
                  </w:r>
                  <w:proofErr w:type="spellEnd"/>
                  <w:r w:rsidRPr="00297CA5">
                    <w:t xml:space="preserve"> (</w:t>
                  </w:r>
                  <w:proofErr w:type="spellStart"/>
                  <w:r w:rsidRPr="00297CA5">
                    <w:t>official</w:t>
                  </w:r>
                  <w:proofErr w:type="spellEnd"/>
                  <w:r w:rsidRPr="00297CA5">
                    <w:t xml:space="preserve"> </w:t>
                  </w:r>
                  <w:proofErr w:type="spellStart"/>
                  <w:r w:rsidRPr="00297CA5">
                    <w:t>documents</w:t>
                  </w:r>
                  <w:proofErr w:type="spellEnd"/>
                  <w:r w:rsidRPr="00297CA5">
                    <w:t xml:space="preserve">, </w:t>
                  </w:r>
                  <w:proofErr w:type="spellStart"/>
                  <w:r w:rsidRPr="00297CA5">
                    <w:t>datasets</w:t>
                  </w:r>
                  <w:proofErr w:type="spellEnd"/>
                  <w:r w:rsidRPr="00297CA5">
                    <w:t xml:space="preserve">, </w:t>
                  </w:r>
                  <w:proofErr w:type="spellStart"/>
                  <w:r w:rsidRPr="00297CA5">
                    <w:t>archives</w:t>
                  </w:r>
                  <w:proofErr w:type="spellEnd"/>
                  <w:r w:rsidRPr="00297CA5">
                    <w:t xml:space="preserve">, </w:t>
                  </w:r>
                  <w:proofErr w:type="spellStart"/>
                  <w:r w:rsidRPr="00297CA5">
                    <w:t>interviews</w:t>
                  </w:r>
                  <w:proofErr w:type="spellEnd"/>
                  <w:r w:rsidRPr="00297CA5">
                    <w:t xml:space="preserve">, </w:t>
                  </w:r>
                  <w:proofErr w:type="spellStart"/>
                  <w:r w:rsidRPr="00297CA5">
                    <w:t>media</w:t>
                  </w:r>
                  <w:proofErr w:type="spellEnd"/>
                  <w:r w:rsidRPr="00297CA5">
                    <w:t xml:space="preserve">, </w:t>
                  </w:r>
                  <w:proofErr w:type="spellStart"/>
                  <w:r w:rsidRPr="00297CA5">
                    <w:t>policy</w:t>
                  </w:r>
                  <w:proofErr w:type="spellEnd"/>
                  <w:r w:rsidRPr="00297CA5">
                    <w:t xml:space="preserve"> </w:t>
                  </w:r>
                  <w:proofErr w:type="spellStart"/>
                  <w:r w:rsidRPr="00297CA5">
                    <w:t>reports</w:t>
                  </w:r>
                  <w:proofErr w:type="spellEnd"/>
                  <w:r w:rsidRPr="00297CA5">
                    <w:t>)</w:t>
                  </w:r>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p w14:paraId="1E140F04" w14:textId="32E7043F" w:rsidR="00731977" w:rsidRPr="002E6734" w:rsidRDefault="00297CA5" w:rsidP="00731977">
                  <w:pPr>
                    <w:jc w:val="both"/>
                    <w:rPr>
                      <w:lang w:val="en-US"/>
                    </w:rPr>
                  </w:pPr>
                  <w:proofErr w:type="spellStart"/>
                  <w:r w:rsidRPr="00297CA5">
                    <w:t>Critically</w:t>
                  </w:r>
                  <w:proofErr w:type="spellEnd"/>
                  <w:r w:rsidRPr="00297CA5">
                    <w:t xml:space="preserve"> </w:t>
                  </w:r>
                  <w:proofErr w:type="spellStart"/>
                  <w:r w:rsidRPr="00297CA5">
                    <w:t>assess</w:t>
                  </w:r>
                  <w:proofErr w:type="spellEnd"/>
                  <w:r w:rsidRPr="00297CA5">
                    <w:t xml:space="preserve"> </w:t>
                  </w:r>
                  <w:proofErr w:type="spellStart"/>
                  <w:r w:rsidRPr="00297CA5">
                    <w:t>published</w:t>
                  </w:r>
                  <w:proofErr w:type="spellEnd"/>
                  <w:r w:rsidRPr="00297CA5">
                    <w:t xml:space="preserve"> IR </w:t>
                  </w:r>
                  <w:proofErr w:type="spellStart"/>
                  <w:r w:rsidRPr="00297CA5">
                    <w:t>research</w:t>
                  </w:r>
                  <w:proofErr w:type="spellEnd"/>
                  <w:r w:rsidRPr="00297CA5">
                    <w:t xml:space="preserve"> in </w:t>
                  </w:r>
                  <w:proofErr w:type="spellStart"/>
                  <w:r w:rsidRPr="00297CA5">
                    <w:t>terms</w:t>
                  </w:r>
                  <w:proofErr w:type="spellEnd"/>
                  <w:r w:rsidRPr="00297CA5">
                    <w:t xml:space="preserve"> of </w:t>
                  </w:r>
                  <w:proofErr w:type="spellStart"/>
                  <w:r w:rsidRPr="00297CA5">
                    <w:t>theory</w:t>
                  </w:r>
                  <w:proofErr w:type="spellEnd"/>
                  <w:r w:rsidRPr="00297CA5">
                    <w:t xml:space="preserve">, </w:t>
                  </w:r>
                  <w:proofErr w:type="spellStart"/>
                  <w:r w:rsidRPr="00297CA5">
                    <w:t>method</w:t>
                  </w:r>
                  <w:proofErr w:type="spellEnd"/>
                  <w:r w:rsidRPr="00297CA5">
                    <w:t xml:space="preserve">, </w:t>
                  </w:r>
                  <w:proofErr w:type="spellStart"/>
                  <w:r w:rsidRPr="00297CA5">
                    <w:t>evidence</w:t>
                  </w:r>
                  <w:proofErr w:type="spellEnd"/>
                  <w:r w:rsidRPr="00297CA5">
                    <w:t xml:space="preserve">, </w:t>
                  </w:r>
                  <w:proofErr w:type="spellStart"/>
                  <w:r w:rsidRPr="00297CA5">
                    <w:t>and</w:t>
                  </w:r>
                  <w:proofErr w:type="spellEnd"/>
                  <w:r w:rsidRPr="00297CA5">
                    <w:t xml:space="preserve"> </w:t>
                  </w:r>
                  <w:proofErr w:type="spellStart"/>
                  <w:r w:rsidRPr="00297CA5">
                    <w:t>argumentation</w:t>
                  </w:r>
                  <w:proofErr w:type="spellEnd"/>
                  <w:r w:rsidRPr="00297CA5">
                    <w:t>.</w:t>
                  </w:r>
                </w:p>
              </w:tc>
            </w:tr>
            <w:tr w:rsidR="00731977" w:rsidRPr="002E6734" w14:paraId="6867C317" w14:textId="77777777" w:rsidTr="00A25E79">
              <w:trPr>
                <w:trHeight w:val="278"/>
              </w:trPr>
              <w:tc>
                <w:tcPr>
                  <w:tcW w:w="1024" w:type="dxa"/>
                </w:tcPr>
                <w:p w14:paraId="07F18A30" w14:textId="77777777" w:rsidR="00731977" w:rsidRPr="002E6734" w:rsidRDefault="00731977" w:rsidP="00731977">
                  <w:pPr>
                    <w:jc w:val="both"/>
                    <w:rPr>
                      <w:sz w:val="21"/>
                      <w:szCs w:val="21"/>
                      <w:lang w:val="en-US"/>
                    </w:rPr>
                  </w:pPr>
                  <w:r w:rsidRPr="002E6734">
                    <w:rPr>
                      <w:sz w:val="21"/>
                      <w:szCs w:val="21"/>
                      <w:lang w:val="en-US"/>
                    </w:rPr>
                    <w:t>6</w:t>
                  </w:r>
                </w:p>
              </w:tc>
              <w:tc>
                <w:tcPr>
                  <w:tcW w:w="7796" w:type="dxa"/>
                </w:tcPr>
                <w:p w14:paraId="584EF708" w14:textId="52B7FDDE" w:rsidR="00731977" w:rsidRPr="002E6734" w:rsidRDefault="00297CA5" w:rsidP="00731977">
                  <w:pPr>
                    <w:jc w:val="both"/>
                    <w:rPr>
                      <w:lang w:val="en-US"/>
                    </w:rPr>
                  </w:pPr>
                  <w:proofErr w:type="spellStart"/>
                  <w:r w:rsidRPr="00297CA5">
                    <w:t>Cite</w:t>
                  </w:r>
                  <w:proofErr w:type="spellEnd"/>
                  <w:r w:rsidRPr="00297CA5">
                    <w:t xml:space="preserve"> </w:t>
                  </w:r>
                  <w:proofErr w:type="spellStart"/>
                  <w:r w:rsidRPr="00297CA5">
                    <w:t>academic</w:t>
                  </w:r>
                  <w:proofErr w:type="spellEnd"/>
                  <w:r w:rsidRPr="00297CA5">
                    <w:t xml:space="preserve"> </w:t>
                  </w:r>
                  <w:proofErr w:type="spellStart"/>
                  <w:r w:rsidRPr="00297CA5">
                    <w:t>sources</w:t>
                  </w:r>
                  <w:proofErr w:type="spellEnd"/>
                  <w:r w:rsidRPr="00297CA5">
                    <w:t xml:space="preserve"> </w:t>
                  </w:r>
                  <w:proofErr w:type="spellStart"/>
                  <w:r w:rsidRPr="00297CA5">
                    <w:t>correctly</w:t>
                  </w:r>
                  <w:proofErr w:type="spellEnd"/>
                  <w:r w:rsidRPr="00297CA5">
                    <w:t xml:space="preserve"> </w:t>
                  </w:r>
                  <w:proofErr w:type="spellStart"/>
                  <w:r w:rsidRPr="00297CA5">
                    <w:t>and</w:t>
                  </w:r>
                  <w:proofErr w:type="spellEnd"/>
                  <w:r w:rsidRPr="00297CA5">
                    <w:t xml:space="preserve"> </w:t>
                  </w:r>
                  <w:proofErr w:type="spellStart"/>
                  <w:r w:rsidRPr="00297CA5">
                    <w:t>ethically</w:t>
                  </w:r>
                  <w:proofErr w:type="spellEnd"/>
                  <w:r w:rsidRPr="00297CA5">
                    <w:t xml:space="preserve"> </w:t>
                  </w:r>
                  <w:proofErr w:type="spellStart"/>
                  <w:r w:rsidRPr="00297CA5">
                    <w:t>using</w:t>
                  </w:r>
                  <w:proofErr w:type="spellEnd"/>
                  <w:r w:rsidRPr="00297CA5">
                    <w:t xml:space="preserve"> a </w:t>
                  </w:r>
                  <w:proofErr w:type="spellStart"/>
                  <w:r w:rsidRPr="00297CA5">
                    <w:t>recognized</w:t>
                  </w:r>
                  <w:proofErr w:type="spellEnd"/>
                  <w:r w:rsidRPr="00297CA5">
                    <w:t xml:space="preserve"> </w:t>
                  </w:r>
                  <w:proofErr w:type="spellStart"/>
                  <w:r w:rsidRPr="00297CA5">
                    <w:t>citation</w:t>
                  </w:r>
                  <w:proofErr w:type="spellEnd"/>
                  <w:r w:rsidRPr="00297CA5">
                    <w:t xml:space="preserve"> </w:t>
                  </w:r>
                  <w:proofErr w:type="spellStart"/>
                  <w:r w:rsidRPr="00297CA5">
                    <w:t>style</w:t>
                  </w:r>
                  <w:proofErr w:type="spellEnd"/>
                </w:p>
              </w:tc>
            </w:tr>
            <w:tr w:rsidR="00731977" w:rsidRPr="002E6734" w14:paraId="446EFC1A" w14:textId="77777777" w:rsidTr="00A25E79">
              <w:trPr>
                <w:trHeight w:val="278"/>
              </w:trPr>
              <w:tc>
                <w:tcPr>
                  <w:tcW w:w="1024" w:type="dxa"/>
                </w:tcPr>
                <w:p w14:paraId="6FB42810" w14:textId="77777777" w:rsidR="00731977" w:rsidRPr="002E6734" w:rsidRDefault="00731977" w:rsidP="00731977">
                  <w:pPr>
                    <w:jc w:val="both"/>
                    <w:rPr>
                      <w:sz w:val="21"/>
                      <w:szCs w:val="21"/>
                      <w:lang w:val="en-US"/>
                    </w:rPr>
                  </w:pPr>
                  <w:r w:rsidRPr="002E6734">
                    <w:rPr>
                      <w:sz w:val="21"/>
                      <w:szCs w:val="21"/>
                      <w:lang w:val="en-US"/>
                    </w:rPr>
                    <w:t>7</w:t>
                  </w:r>
                </w:p>
              </w:tc>
              <w:tc>
                <w:tcPr>
                  <w:tcW w:w="7796" w:type="dxa"/>
                </w:tcPr>
                <w:p w14:paraId="6D71DE6D" w14:textId="77777777" w:rsidR="00731977" w:rsidRPr="002E6734" w:rsidRDefault="00731977" w:rsidP="00731977">
                  <w:pPr>
                    <w:jc w:val="both"/>
                    <w:rPr>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6F545073" w:rsidR="00731977" w:rsidRPr="002E6734" w:rsidRDefault="00202121" w:rsidP="00731977">
                  <w:pPr>
                    <w:jc w:val="both"/>
                    <w:rPr>
                      <w:lang w:val="en-US"/>
                    </w:rPr>
                  </w:pPr>
                  <w:r>
                    <w:rPr>
                      <w:lang w:val="en-US"/>
                    </w:rPr>
                    <w:t>P1</w:t>
                  </w:r>
                </w:p>
              </w:tc>
              <w:tc>
                <w:tcPr>
                  <w:tcW w:w="7784" w:type="dxa"/>
                </w:tcPr>
                <w:p w14:paraId="3E5A5627" w14:textId="02E01ABA" w:rsidR="00202121" w:rsidRPr="00202121" w:rsidRDefault="00202121" w:rsidP="00202121">
                  <w:pPr>
                    <w:jc w:val="both"/>
                    <w:rPr>
                      <w:lang w:val="en-US"/>
                    </w:rPr>
                  </w:pPr>
                  <w:proofErr w:type="spellStart"/>
                  <w:r w:rsidRPr="00202121">
                    <w:rPr>
                      <w:lang w:val="en-US"/>
                    </w:rPr>
                    <w:t>Uluslararası</w:t>
                  </w:r>
                  <w:proofErr w:type="spellEnd"/>
                  <w:r w:rsidRPr="00202121">
                    <w:rPr>
                      <w:lang w:val="en-US"/>
                    </w:rPr>
                    <w:t xml:space="preserve"> </w:t>
                  </w:r>
                  <w:proofErr w:type="spellStart"/>
                  <w:r w:rsidRPr="00202121">
                    <w:rPr>
                      <w:lang w:val="en-US"/>
                    </w:rPr>
                    <w:t>İlişkiler</w:t>
                  </w:r>
                  <w:proofErr w:type="spellEnd"/>
                  <w:r w:rsidRPr="00202121">
                    <w:rPr>
                      <w:lang w:val="en-US"/>
                    </w:rPr>
                    <w:t xml:space="preserve"> </w:t>
                  </w:r>
                  <w:proofErr w:type="spellStart"/>
                  <w:r w:rsidRPr="00202121">
                    <w:rPr>
                      <w:lang w:val="en-US"/>
                    </w:rPr>
                    <w:t>disiplini</w:t>
                  </w:r>
                  <w:proofErr w:type="spellEnd"/>
                  <w:r w:rsidRPr="00202121">
                    <w:rPr>
                      <w:lang w:val="en-US"/>
                    </w:rPr>
                    <w:t xml:space="preserve"> </w:t>
                  </w:r>
                  <w:proofErr w:type="spellStart"/>
                  <w:r w:rsidRPr="00202121">
                    <w:rPr>
                      <w:lang w:val="en-US"/>
                    </w:rPr>
                    <w:t>ve</w:t>
                  </w:r>
                  <w:proofErr w:type="spellEnd"/>
                  <w:r w:rsidRPr="00202121">
                    <w:rPr>
                      <w:lang w:val="en-US"/>
                    </w:rPr>
                    <w:t xml:space="preserve"> </w:t>
                  </w:r>
                  <w:proofErr w:type="spellStart"/>
                  <w:r w:rsidRPr="00202121">
                    <w:rPr>
                      <w:lang w:val="en-US"/>
                    </w:rPr>
                    <w:t>dallarında</w:t>
                  </w:r>
                  <w:proofErr w:type="spellEnd"/>
                  <w:r w:rsidRPr="00202121">
                    <w:rPr>
                      <w:lang w:val="en-US"/>
                    </w:rPr>
                    <w:t xml:space="preserve"> </w:t>
                  </w:r>
                  <w:proofErr w:type="spellStart"/>
                  <w:r w:rsidRPr="00202121">
                    <w:rPr>
                      <w:lang w:val="en-US"/>
                    </w:rPr>
                    <w:t>güncel</w:t>
                  </w:r>
                  <w:proofErr w:type="spellEnd"/>
                  <w:r w:rsidRPr="00202121">
                    <w:rPr>
                      <w:lang w:val="en-US"/>
                    </w:rPr>
                    <w:t xml:space="preserve"> </w:t>
                  </w:r>
                  <w:proofErr w:type="spellStart"/>
                  <w:r w:rsidRPr="00202121">
                    <w:rPr>
                      <w:lang w:val="en-US"/>
                    </w:rPr>
                    <w:t>akademik</w:t>
                  </w:r>
                  <w:proofErr w:type="spellEnd"/>
                  <w:r w:rsidRPr="00202121">
                    <w:rPr>
                      <w:lang w:val="en-US"/>
                    </w:rPr>
                    <w:t xml:space="preserve"> </w:t>
                  </w:r>
                  <w:proofErr w:type="spellStart"/>
                  <w:r w:rsidRPr="00202121">
                    <w:rPr>
                      <w:lang w:val="en-US"/>
                    </w:rPr>
                    <w:t>kaynaklar</w:t>
                  </w:r>
                  <w:proofErr w:type="spellEnd"/>
                  <w:r w:rsidRPr="00202121">
                    <w:rPr>
                      <w:lang w:val="en-US"/>
                    </w:rPr>
                    <w:t xml:space="preserve"> </w:t>
                  </w:r>
                  <w:proofErr w:type="spellStart"/>
                  <w:r w:rsidRPr="00202121">
                    <w:rPr>
                      <w:lang w:val="en-US"/>
                    </w:rPr>
                    <w:t>ışığında</w:t>
                  </w:r>
                  <w:proofErr w:type="spellEnd"/>
                  <w:r w:rsidRPr="00202121">
                    <w:rPr>
                      <w:lang w:val="en-US"/>
                    </w:rPr>
                    <w:t xml:space="preserve"> </w:t>
                  </w:r>
                  <w:proofErr w:type="spellStart"/>
                  <w:r w:rsidRPr="00202121">
                    <w:rPr>
                      <w:lang w:val="en-US"/>
                    </w:rPr>
                    <w:t>ileri</w:t>
                  </w:r>
                  <w:proofErr w:type="spellEnd"/>
                  <w:r w:rsidRPr="00202121">
                    <w:rPr>
                      <w:lang w:val="en-US"/>
                    </w:rPr>
                    <w:t xml:space="preserve"> </w:t>
                  </w:r>
                  <w:proofErr w:type="spellStart"/>
                  <w:r w:rsidRPr="00202121">
                    <w:rPr>
                      <w:lang w:val="en-US"/>
                    </w:rPr>
                    <w:t>kavramsal</w:t>
                  </w:r>
                  <w:proofErr w:type="spellEnd"/>
                  <w:r w:rsidRPr="00202121">
                    <w:rPr>
                      <w:lang w:val="en-US"/>
                    </w:rPr>
                    <w:t xml:space="preserve">, </w:t>
                  </w:r>
                  <w:proofErr w:type="spellStart"/>
                  <w:r w:rsidRPr="00202121">
                    <w:rPr>
                      <w:lang w:val="en-US"/>
                    </w:rPr>
                    <w:t>kuramsal</w:t>
                  </w:r>
                  <w:proofErr w:type="spellEnd"/>
                  <w:r w:rsidRPr="00202121">
                    <w:rPr>
                      <w:lang w:val="en-US"/>
                    </w:rPr>
                    <w:t xml:space="preserve"> </w:t>
                  </w:r>
                  <w:proofErr w:type="spellStart"/>
                  <w:r w:rsidRPr="00202121">
                    <w:rPr>
                      <w:lang w:val="en-US"/>
                    </w:rPr>
                    <w:t>ve</w:t>
                  </w:r>
                  <w:proofErr w:type="spellEnd"/>
                  <w:r w:rsidRPr="00202121">
                    <w:rPr>
                      <w:lang w:val="en-US"/>
                    </w:rPr>
                    <w:t xml:space="preserve"> </w:t>
                  </w:r>
                  <w:proofErr w:type="spellStart"/>
                  <w:r w:rsidRPr="00202121">
                    <w:rPr>
                      <w:lang w:val="en-US"/>
                    </w:rPr>
                    <w:t>ampirik</w:t>
                  </w:r>
                  <w:proofErr w:type="spellEnd"/>
                  <w:r w:rsidRPr="00202121">
                    <w:rPr>
                      <w:lang w:val="en-US"/>
                    </w:rPr>
                    <w:t xml:space="preserve"> </w:t>
                  </w:r>
                  <w:proofErr w:type="spellStart"/>
                  <w:r w:rsidRPr="00202121">
                    <w:rPr>
                      <w:lang w:val="en-US"/>
                    </w:rPr>
                    <w:t>bilgilere</w:t>
                  </w:r>
                  <w:proofErr w:type="spellEnd"/>
                  <w:r w:rsidRPr="00202121">
                    <w:rPr>
                      <w:lang w:val="en-US"/>
                    </w:rPr>
                    <w:t xml:space="preserve"> </w:t>
                  </w:r>
                  <w:proofErr w:type="spellStart"/>
                  <w:r w:rsidRPr="00202121">
                    <w:rPr>
                      <w:lang w:val="en-US"/>
                    </w:rPr>
                    <w:t>ulaşmak</w:t>
                  </w:r>
                  <w:proofErr w:type="spellEnd"/>
                  <w:r w:rsidRPr="00202121">
                    <w:rPr>
                      <w:lang w:val="en-US"/>
                    </w:rPr>
                    <w:t xml:space="preserve"> </w:t>
                  </w:r>
                  <w:proofErr w:type="spellStart"/>
                  <w:r w:rsidRPr="00202121">
                    <w:rPr>
                      <w:lang w:val="en-US"/>
                    </w:rPr>
                    <w:t>ve</w:t>
                  </w:r>
                  <w:proofErr w:type="spellEnd"/>
                  <w:r w:rsidRPr="00202121">
                    <w:rPr>
                      <w:lang w:val="en-US"/>
                    </w:rPr>
                    <w:t xml:space="preserve"> </w:t>
                  </w:r>
                  <w:proofErr w:type="spellStart"/>
                  <w:r w:rsidRPr="00202121">
                    <w:rPr>
                      <w:lang w:val="en-US"/>
                    </w:rPr>
                    <w:t>kullanabilmek</w:t>
                  </w:r>
                  <w:proofErr w:type="spellEnd"/>
                </w:p>
                <w:p w14:paraId="38E32BB7" w14:textId="6179D048" w:rsidR="00731977" w:rsidRPr="002E6734" w:rsidRDefault="00731977" w:rsidP="00202121">
                  <w:pPr>
                    <w:jc w:val="both"/>
                    <w:rPr>
                      <w:lang w:val="en-US"/>
                    </w:rPr>
                  </w:pPr>
                </w:p>
              </w:tc>
            </w:tr>
            <w:tr w:rsidR="00731977" w:rsidRPr="002E6734" w14:paraId="109BAA97" w14:textId="77777777" w:rsidTr="00A25E79">
              <w:trPr>
                <w:trHeight w:val="268"/>
              </w:trPr>
              <w:tc>
                <w:tcPr>
                  <w:tcW w:w="1024" w:type="dxa"/>
                </w:tcPr>
                <w:p w14:paraId="65ED327B" w14:textId="6DB8023D" w:rsidR="00731977" w:rsidRPr="002E6734" w:rsidRDefault="00202121" w:rsidP="00731977">
                  <w:pPr>
                    <w:jc w:val="both"/>
                    <w:rPr>
                      <w:lang w:val="en-US"/>
                    </w:rPr>
                  </w:pPr>
                  <w:r>
                    <w:rPr>
                      <w:lang w:val="en-US"/>
                    </w:rPr>
                    <w:t>P2</w:t>
                  </w:r>
                </w:p>
              </w:tc>
              <w:tc>
                <w:tcPr>
                  <w:tcW w:w="7784" w:type="dxa"/>
                </w:tcPr>
                <w:p w14:paraId="5472A862" w14:textId="38DE7CA7" w:rsidR="00202121" w:rsidRPr="00202121" w:rsidRDefault="00202121" w:rsidP="00202121">
                  <w:pPr>
                    <w:jc w:val="both"/>
                    <w:rPr>
                      <w:lang w:val="en-US"/>
                    </w:rPr>
                  </w:pPr>
                  <w:proofErr w:type="spellStart"/>
                  <w:r w:rsidRPr="00202121">
                    <w:rPr>
                      <w:lang w:val="en-US"/>
                    </w:rPr>
                    <w:t>Uluslararası</w:t>
                  </w:r>
                  <w:proofErr w:type="spellEnd"/>
                  <w:r w:rsidRPr="00202121">
                    <w:rPr>
                      <w:lang w:val="en-US"/>
                    </w:rPr>
                    <w:t xml:space="preserve"> </w:t>
                  </w:r>
                  <w:proofErr w:type="spellStart"/>
                  <w:r w:rsidRPr="00202121">
                    <w:rPr>
                      <w:lang w:val="en-US"/>
                    </w:rPr>
                    <w:t>İlişkiler</w:t>
                  </w:r>
                  <w:proofErr w:type="spellEnd"/>
                  <w:r w:rsidRPr="00202121">
                    <w:rPr>
                      <w:lang w:val="en-US"/>
                    </w:rPr>
                    <w:t xml:space="preserve"> </w:t>
                  </w:r>
                  <w:proofErr w:type="spellStart"/>
                  <w:r w:rsidRPr="00202121">
                    <w:rPr>
                      <w:lang w:val="en-US"/>
                    </w:rPr>
                    <w:t>araştırma</w:t>
                  </w:r>
                  <w:proofErr w:type="spellEnd"/>
                  <w:r w:rsidRPr="00202121">
                    <w:rPr>
                      <w:lang w:val="en-US"/>
                    </w:rPr>
                    <w:t xml:space="preserve"> </w:t>
                  </w:r>
                  <w:proofErr w:type="spellStart"/>
                  <w:r w:rsidRPr="00202121">
                    <w:rPr>
                      <w:lang w:val="en-US"/>
                    </w:rPr>
                    <w:t>yöntemlerini</w:t>
                  </w:r>
                  <w:proofErr w:type="spellEnd"/>
                  <w:r w:rsidRPr="00202121">
                    <w:rPr>
                      <w:lang w:val="en-US"/>
                    </w:rPr>
                    <w:t xml:space="preserve"> </w:t>
                  </w:r>
                  <w:proofErr w:type="spellStart"/>
                  <w:r w:rsidRPr="00202121">
                    <w:rPr>
                      <w:lang w:val="en-US"/>
                    </w:rPr>
                    <w:t>kullanarak</w:t>
                  </w:r>
                  <w:proofErr w:type="spellEnd"/>
                  <w:r w:rsidRPr="00202121">
                    <w:rPr>
                      <w:lang w:val="en-US"/>
                    </w:rPr>
                    <w:t xml:space="preserve"> </w:t>
                  </w:r>
                  <w:proofErr w:type="spellStart"/>
                  <w:r w:rsidRPr="00202121">
                    <w:rPr>
                      <w:lang w:val="en-US"/>
                    </w:rPr>
                    <w:t>veri</w:t>
                  </w:r>
                  <w:proofErr w:type="spellEnd"/>
                  <w:r w:rsidRPr="00202121">
                    <w:rPr>
                      <w:lang w:val="en-US"/>
                    </w:rPr>
                    <w:t xml:space="preserve"> </w:t>
                  </w:r>
                  <w:proofErr w:type="spellStart"/>
                  <w:r w:rsidRPr="00202121">
                    <w:rPr>
                      <w:lang w:val="en-US"/>
                    </w:rPr>
                    <w:t>toplayabilmek</w:t>
                  </w:r>
                  <w:proofErr w:type="spellEnd"/>
                  <w:r w:rsidRPr="00202121">
                    <w:rPr>
                      <w:lang w:val="en-US"/>
                    </w:rPr>
                    <w:t xml:space="preserve">, </w:t>
                  </w:r>
                  <w:proofErr w:type="spellStart"/>
                  <w:r w:rsidRPr="00202121">
                    <w:rPr>
                      <w:lang w:val="en-US"/>
                    </w:rPr>
                    <w:t>analiz</w:t>
                  </w:r>
                  <w:proofErr w:type="spellEnd"/>
                  <w:r w:rsidRPr="00202121">
                    <w:rPr>
                      <w:lang w:val="en-US"/>
                    </w:rPr>
                    <w:t xml:space="preserve"> </w:t>
                  </w:r>
                  <w:proofErr w:type="spellStart"/>
                  <w:r w:rsidRPr="00202121">
                    <w:rPr>
                      <w:lang w:val="en-US"/>
                    </w:rPr>
                    <w:t>yapabilmek</w:t>
                  </w:r>
                  <w:proofErr w:type="spellEnd"/>
                  <w:r w:rsidRPr="00202121">
                    <w:rPr>
                      <w:lang w:val="en-US"/>
                    </w:rPr>
                    <w:t xml:space="preserve">, </w:t>
                  </w:r>
                  <w:proofErr w:type="spellStart"/>
                  <w:r w:rsidRPr="00202121">
                    <w:rPr>
                      <w:lang w:val="en-US"/>
                    </w:rPr>
                    <w:t>ve</w:t>
                  </w:r>
                  <w:proofErr w:type="spellEnd"/>
                  <w:r w:rsidRPr="00202121">
                    <w:rPr>
                      <w:lang w:val="en-US"/>
                    </w:rPr>
                    <w:t xml:space="preserve"> </w:t>
                  </w:r>
                  <w:proofErr w:type="spellStart"/>
                  <w:r w:rsidRPr="00202121">
                    <w:rPr>
                      <w:lang w:val="en-US"/>
                    </w:rPr>
                    <w:t>bilimsel</w:t>
                  </w:r>
                  <w:proofErr w:type="spellEnd"/>
                  <w:r w:rsidRPr="00202121">
                    <w:rPr>
                      <w:lang w:val="en-US"/>
                    </w:rPr>
                    <w:t xml:space="preserve"> </w:t>
                  </w:r>
                  <w:proofErr w:type="spellStart"/>
                  <w:r w:rsidRPr="00202121">
                    <w:rPr>
                      <w:lang w:val="en-US"/>
                    </w:rPr>
                    <w:t>değerlendirmede</w:t>
                  </w:r>
                  <w:proofErr w:type="spellEnd"/>
                  <w:r w:rsidRPr="00202121">
                    <w:rPr>
                      <w:lang w:val="en-US"/>
                    </w:rPr>
                    <w:t xml:space="preserve"> </w:t>
                  </w:r>
                  <w:proofErr w:type="spellStart"/>
                  <w:r w:rsidRPr="00202121">
                    <w:rPr>
                      <w:lang w:val="en-US"/>
                    </w:rPr>
                    <w:t>bulunabilmek</w:t>
                  </w:r>
                  <w:proofErr w:type="spellEnd"/>
                </w:p>
                <w:p w14:paraId="57B68867" w14:textId="77777777" w:rsidR="00731977" w:rsidRPr="002E6734" w:rsidRDefault="00731977" w:rsidP="00731977">
                  <w:pPr>
                    <w:jc w:val="both"/>
                    <w:rPr>
                      <w:lang w:val="en-US"/>
                    </w:rPr>
                  </w:pPr>
                </w:p>
              </w:tc>
            </w:tr>
            <w:tr w:rsidR="00731977" w:rsidRPr="002E6734" w14:paraId="57915FD8" w14:textId="77777777" w:rsidTr="00A25E79">
              <w:trPr>
                <w:trHeight w:val="280"/>
              </w:trPr>
              <w:tc>
                <w:tcPr>
                  <w:tcW w:w="1024" w:type="dxa"/>
                </w:tcPr>
                <w:p w14:paraId="3EEC2E29" w14:textId="75CACB23" w:rsidR="00731977" w:rsidRPr="002E6734" w:rsidRDefault="00202121" w:rsidP="00731977">
                  <w:pPr>
                    <w:jc w:val="both"/>
                    <w:rPr>
                      <w:lang w:val="en-US"/>
                    </w:rPr>
                  </w:pPr>
                  <w:r>
                    <w:rPr>
                      <w:lang w:val="en-US"/>
                    </w:rPr>
                    <w:t>P3</w:t>
                  </w:r>
                </w:p>
              </w:tc>
              <w:tc>
                <w:tcPr>
                  <w:tcW w:w="7784" w:type="dxa"/>
                </w:tcPr>
                <w:p w14:paraId="56D00A3B" w14:textId="0A3FBD70" w:rsidR="00202121" w:rsidRPr="00202121" w:rsidRDefault="00202121" w:rsidP="00202121">
                  <w:pPr>
                    <w:jc w:val="both"/>
                    <w:rPr>
                      <w:lang w:val="en-US"/>
                    </w:rPr>
                  </w:pPr>
                  <w:proofErr w:type="spellStart"/>
                  <w:r w:rsidRPr="00202121">
                    <w:rPr>
                      <w:lang w:val="en-US"/>
                    </w:rPr>
                    <w:t>Uluslararası</w:t>
                  </w:r>
                  <w:proofErr w:type="spellEnd"/>
                  <w:r w:rsidRPr="00202121">
                    <w:rPr>
                      <w:lang w:val="en-US"/>
                    </w:rPr>
                    <w:t xml:space="preserve"> </w:t>
                  </w:r>
                  <w:proofErr w:type="spellStart"/>
                  <w:r w:rsidRPr="00202121">
                    <w:rPr>
                      <w:lang w:val="en-US"/>
                    </w:rPr>
                    <w:t>İlişkiler</w:t>
                  </w:r>
                  <w:proofErr w:type="spellEnd"/>
                  <w:r w:rsidRPr="00202121">
                    <w:rPr>
                      <w:lang w:val="en-US"/>
                    </w:rPr>
                    <w:t xml:space="preserve"> </w:t>
                  </w:r>
                  <w:proofErr w:type="spellStart"/>
                  <w:r w:rsidRPr="00202121">
                    <w:rPr>
                      <w:lang w:val="en-US"/>
                    </w:rPr>
                    <w:t>kuramlarını</w:t>
                  </w:r>
                  <w:proofErr w:type="spellEnd"/>
                  <w:r w:rsidRPr="00202121">
                    <w:rPr>
                      <w:lang w:val="en-US"/>
                    </w:rPr>
                    <w:t xml:space="preserve"> </w:t>
                  </w:r>
                  <w:proofErr w:type="spellStart"/>
                  <w:r w:rsidRPr="00202121">
                    <w:rPr>
                      <w:lang w:val="en-US"/>
                    </w:rPr>
                    <w:t>derinlemesine</w:t>
                  </w:r>
                  <w:proofErr w:type="spellEnd"/>
                  <w:r w:rsidRPr="00202121">
                    <w:rPr>
                      <w:lang w:val="en-US"/>
                    </w:rPr>
                    <w:t xml:space="preserve"> </w:t>
                  </w:r>
                  <w:proofErr w:type="spellStart"/>
                  <w:r w:rsidRPr="00202121">
                    <w:rPr>
                      <w:lang w:val="en-US"/>
                    </w:rPr>
                    <w:t>ve</w:t>
                  </w:r>
                  <w:proofErr w:type="spellEnd"/>
                  <w:r w:rsidRPr="00202121">
                    <w:rPr>
                      <w:lang w:val="en-US"/>
                    </w:rPr>
                    <w:t xml:space="preserve"> </w:t>
                  </w:r>
                  <w:proofErr w:type="spellStart"/>
                  <w:r w:rsidRPr="00202121">
                    <w:rPr>
                      <w:lang w:val="en-US"/>
                    </w:rPr>
                    <w:t>karşılaştırmalı</w:t>
                  </w:r>
                  <w:proofErr w:type="spellEnd"/>
                  <w:r w:rsidRPr="00202121">
                    <w:rPr>
                      <w:lang w:val="en-US"/>
                    </w:rPr>
                    <w:t xml:space="preserve"> </w:t>
                  </w:r>
                  <w:proofErr w:type="spellStart"/>
                  <w:r w:rsidRPr="00202121">
                    <w:rPr>
                      <w:lang w:val="en-US"/>
                    </w:rPr>
                    <w:t>olarak</w:t>
                  </w:r>
                  <w:proofErr w:type="spellEnd"/>
                  <w:r w:rsidRPr="00202121">
                    <w:rPr>
                      <w:lang w:val="en-US"/>
                    </w:rPr>
                    <w:t xml:space="preserve"> </w:t>
                  </w:r>
                  <w:proofErr w:type="spellStart"/>
                  <w:r w:rsidRPr="00202121">
                    <w:rPr>
                      <w:lang w:val="en-US"/>
                    </w:rPr>
                    <w:t>inceleyebilmek</w:t>
                  </w:r>
                  <w:proofErr w:type="spellEnd"/>
                </w:p>
                <w:p w14:paraId="05B3A36E" w14:textId="77777777" w:rsidR="00731977" w:rsidRPr="002E6734" w:rsidRDefault="00731977" w:rsidP="00731977">
                  <w:pPr>
                    <w:jc w:val="both"/>
                    <w:rPr>
                      <w:lang w:val="en-US"/>
                    </w:rPr>
                  </w:pPr>
                </w:p>
              </w:tc>
            </w:tr>
            <w:tr w:rsidR="00731977" w:rsidRPr="002E6734" w14:paraId="30202A05" w14:textId="77777777" w:rsidTr="00A25E79">
              <w:trPr>
                <w:trHeight w:val="268"/>
              </w:trPr>
              <w:tc>
                <w:tcPr>
                  <w:tcW w:w="1024" w:type="dxa"/>
                </w:tcPr>
                <w:p w14:paraId="7F16B3BD" w14:textId="0CA2BD32" w:rsidR="00731977" w:rsidRPr="002E6734" w:rsidRDefault="00202121" w:rsidP="00731977">
                  <w:pPr>
                    <w:jc w:val="both"/>
                    <w:rPr>
                      <w:lang w:val="en-US"/>
                    </w:rPr>
                  </w:pPr>
                  <w:r>
                    <w:rPr>
                      <w:lang w:val="en-US"/>
                    </w:rPr>
                    <w:t>P4</w:t>
                  </w:r>
                </w:p>
              </w:tc>
              <w:tc>
                <w:tcPr>
                  <w:tcW w:w="7784" w:type="dxa"/>
                </w:tcPr>
                <w:p w14:paraId="24FA446F" w14:textId="63719A10" w:rsidR="00731977" w:rsidRPr="002E6734" w:rsidRDefault="00202121" w:rsidP="00731977">
                  <w:pPr>
                    <w:jc w:val="both"/>
                    <w:rPr>
                      <w:lang w:val="en-US"/>
                    </w:rPr>
                  </w:pPr>
                  <w:proofErr w:type="spellStart"/>
                  <w:r w:rsidRPr="00202121">
                    <w:rPr>
                      <w:lang w:val="en-US"/>
                    </w:rPr>
                    <w:t>Uluslararası</w:t>
                  </w:r>
                  <w:proofErr w:type="spellEnd"/>
                  <w:r w:rsidRPr="00202121">
                    <w:rPr>
                      <w:lang w:val="en-US"/>
                    </w:rPr>
                    <w:t xml:space="preserve"> </w:t>
                  </w:r>
                  <w:proofErr w:type="spellStart"/>
                  <w:r w:rsidRPr="00202121">
                    <w:rPr>
                      <w:lang w:val="en-US"/>
                    </w:rPr>
                    <w:t>İlişkilerin</w:t>
                  </w:r>
                  <w:proofErr w:type="spellEnd"/>
                  <w:r w:rsidRPr="00202121">
                    <w:rPr>
                      <w:lang w:val="en-US"/>
                    </w:rPr>
                    <w:t xml:space="preserve"> </w:t>
                  </w:r>
                  <w:proofErr w:type="spellStart"/>
                  <w:r w:rsidRPr="00202121">
                    <w:rPr>
                      <w:lang w:val="en-US"/>
                    </w:rPr>
                    <w:t>kuramsal</w:t>
                  </w:r>
                  <w:proofErr w:type="spellEnd"/>
                  <w:r w:rsidRPr="00202121">
                    <w:rPr>
                      <w:lang w:val="en-US"/>
                    </w:rPr>
                    <w:t xml:space="preserve"> </w:t>
                  </w:r>
                  <w:proofErr w:type="spellStart"/>
                  <w:r w:rsidRPr="00202121">
                    <w:rPr>
                      <w:lang w:val="en-US"/>
                    </w:rPr>
                    <w:t>temellerini</w:t>
                  </w:r>
                  <w:proofErr w:type="spellEnd"/>
                  <w:r w:rsidRPr="00202121">
                    <w:rPr>
                      <w:lang w:val="en-US"/>
                    </w:rPr>
                    <w:t xml:space="preserve"> </w:t>
                  </w:r>
                  <w:proofErr w:type="spellStart"/>
                  <w:r w:rsidRPr="00202121">
                    <w:rPr>
                      <w:lang w:val="en-US"/>
                    </w:rPr>
                    <w:t>kullanarak</w:t>
                  </w:r>
                  <w:proofErr w:type="spellEnd"/>
                  <w:r w:rsidRPr="00202121">
                    <w:rPr>
                      <w:lang w:val="en-US"/>
                    </w:rPr>
                    <w:t xml:space="preserve">, </w:t>
                  </w:r>
                  <w:proofErr w:type="spellStart"/>
                  <w:r w:rsidRPr="00202121">
                    <w:rPr>
                      <w:lang w:val="en-US"/>
                    </w:rPr>
                    <w:t>klasik</w:t>
                  </w:r>
                  <w:proofErr w:type="spellEnd"/>
                  <w:r w:rsidRPr="00202121">
                    <w:rPr>
                      <w:lang w:val="en-US"/>
                    </w:rPr>
                    <w:t xml:space="preserve"> </w:t>
                  </w:r>
                  <w:proofErr w:type="spellStart"/>
                  <w:r w:rsidRPr="00202121">
                    <w:rPr>
                      <w:lang w:val="en-US"/>
                    </w:rPr>
                    <w:t>ve</w:t>
                  </w:r>
                  <w:proofErr w:type="spellEnd"/>
                  <w:r w:rsidRPr="00202121">
                    <w:rPr>
                      <w:lang w:val="en-US"/>
                    </w:rPr>
                    <w:t xml:space="preserve"> </w:t>
                  </w:r>
                  <w:proofErr w:type="spellStart"/>
                  <w:r w:rsidRPr="00202121">
                    <w:rPr>
                      <w:lang w:val="en-US"/>
                    </w:rPr>
                    <w:t>güncel</w:t>
                  </w:r>
                  <w:proofErr w:type="spellEnd"/>
                  <w:r w:rsidRPr="00202121">
                    <w:rPr>
                      <w:lang w:val="en-US"/>
                    </w:rPr>
                    <w:t xml:space="preserve"> </w:t>
                  </w:r>
                  <w:proofErr w:type="spellStart"/>
                  <w:r w:rsidRPr="00202121">
                    <w:rPr>
                      <w:lang w:val="en-US"/>
                    </w:rPr>
                    <w:t>uluslararası</w:t>
                  </w:r>
                  <w:proofErr w:type="spellEnd"/>
                  <w:r w:rsidRPr="00202121">
                    <w:rPr>
                      <w:lang w:val="en-US"/>
                    </w:rPr>
                    <w:t xml:space="preserve"> </w:t>
                  </w:r>
                  <w:proofErr w:type="spellStart"/>
                  <w:r w:rsidRPr="00202121">
                    <w:rPr>
                      <w:lang w:val="en-US"/>
                    </w:rPr>
                    <w:t>siyasi</w:t>
                  </w:r>
                  <w:proofErr w:type="spellEnd"/>
                  <w:r w:rsidRPr="00202121">
                    <w:rPr>
                      <w:lang w:val="en-US"/>
                    </w:rPr>
                    <w:t xml:space="preserve"> </w:t>
                  </w:r>
                  <w:proofErr w:type="spellStart"/>
                  <w:r w:rsidRPr="00202121">
                    <w:rPr>
                      <w:lang w:val="en-US"/>
                    </w:rPr>
                    <w:t>fenomenlerin</w:t>
                  </w:r>
                  <w:proofErr w:type="spellEnd"/>
                  <w:r w:rsidRPr="00202121">
                    <w:rPr>
                      <w:lang w:val="en-US"/>
                    </w:rPr>
                    <w:t xml:space="preserve"> </w:t>
                  </w:r>
                  <w:proofErr w:type="spellStart"/>
                  <w:r w:rsidRPr="00202121">
                    <w:rPr>
                      <w:lang w:val="en-US"/>
                    </w:rPr>
                    <w:t>temel</w:t>
                  </w:r>
                  <w:proofErr w:type="spellEnd"/>
                  <w:r w:rsidRPr="00202121">
                    <w:rPr>
                      <w:lang w:val="en-US"/>
                    </w:rPr>
                    <w:t xml:space="preserve"> </w:t>
                  </w:r>
                  <w:proofErr w:type="spellStart"/>
                  <w:r w:rsidRPr="00202121">
                    <w:rPr>
                      <w:lang w:val="en-US"/>
                    </w:rPr>
                    <w:t>sorunlarını</w:t>
                  </w:r>
                  <w:proofErr w:type="spellEnd"/>
                  <w:r w:rsidRPr="00202121">
                    <w:rPr>
                      <w:lang w:val="en-US"/>
                    </w:rPr>
                    <w:t xml:space="preserve"> </w:t>
                  </w:r>
                  <w:proofErr w:type="spellStart"/>
                  <w:r w:rsidRPr="00202121">
                    <w:rPr>
                      <w:lang w:val="en-US"/>
                    </w:rPr>
                    <w:t>tanımlayabilmek</w:t>
                  </w:r>
                  <w:proofErr w:type="spellEnd"/>
                  <w:r w:rsidRPr="00202121">
                    <w:rPr>
                      <w:lang w:val="en-US"/>
                    </w:rPr>
                    <w:t xml:space="preserve"> </w:t>
                  </w:r>
                  <w:proofErr w:type="spellStart"/>
                  <w:r w:rsidRPr="00202121">
                    <w:rPr>
                      <w:lang w:val="en-US"/>
                    </w:rPr>
                    <w:t>ve</w:t>
                  </w:r>
                  <w:proofErr w:type="spellEnd"/>
                  <w:r w:rsidRPr="00202121">
                    <w:rPr>
                      <w:lang w:val="en-US"/>
                    </w:rPr>
                    <w:t xml:space="preserve"> </w:t>
                  </w:r>
                  <w:proofErr w:type="spellStart"/>
                  <w:r w:rsidRPr="00202121">
                    <w:rPr>
                      <w:lang w:val="en-US"/>
                    </w:rPr>
                    <w:t>bunlara</w:t>
                  </w:r>
                  <w:proofErr w:type="spellEnd"/>
                  <w:r w:rsidRPr="00202121">
                    <w:rPr>
                      <w:lang w:val="en-US"/>
                    </w:rPr>
                    <w:t xml:space="preserve"> </w:t>
                  </w:r>
                  <w:proofErr w:type="spellStart"/>
                  <w:r w:rsidRPr="00202121">
                    <w:rPr>
                      <w:lang w:val="en-US"/>
                    </w:rPr>
                    <w:t>eleştirel</w:t>
                  </w:r>
                  <w:proofErr w:type="spellEnd"/>
                  <w:r w:rsidRPr="00202121">
                    <w:rPr>
                      <w:lang w:val="en-US"/>
                    </w:rPr>
                    <w:t xml:space="preserve"> </w:t>
                  </w:r>
                  <w:proofErr w:type="spellStart"/>
                  <w:r w:rsidRPr="00202121">
                    <w:rPr>
                      <w:lang w:val="en-US"/>
                    </w:rPr>
                    <w:t>yorumlar</w:t>
                  </w:r>
                  <w:proofErr w:type="spellEnd"/>
                  <w:r w:rsidRPr="00202121">
                    <w:rPr>
                      <w:lang w:val="en-US"/>
                    </w:rPr>
                    <w:t xml:space="preserve"> </w:t>
                  </w:r>
                  <w:proofErr w:type="spellStart"/>
                  <w:r w:rsidRPr="00202121">
                    <w:rPr>
                      <w:lang w:val="en-US"/>
                    </w:rPr>
                    <w:t>getirebilmek</w:t>
                  </w:r>
                  <w:proofErr w:type="spellEnd"/>
                </w:p>
              </w:tc>
            </w:tr>
            <w:tr w:rsidR="00731977" w:rsidRPr="002E6734" w14:paraId="089B4BCC" w14:textId="77777777" w:rsidTr="00A25E79">
              <w:trPr>
                <w:trHeight w:val="280"/>
              </w:trPr>
              <w:tc>
                <w:tcPr>
                  <w:tcW w:w="1024" w:type="dxa"/>
                </w:tcPr>
                <w:p w14:paraId="5CF8D788" w14:textId="77777777" w:rsidR="00731977" w:rsidRPr="002E6734" w:rsidRDefault="00731977" w:rsidP="00731977">
                  <w:pPr>
                    <w:jc w:val="both"/>
                    <w:rPr>
                      <w:lang w:val="en-US"/>
                    </w:rPr>
                  </w:pPr>
                </w:p>
              </w:tc>
              <w:tc>
                <w:tcPr>
                  <w:tcW w:w="7784" w:type="dxa"/>
                </w:tcPr>
                <w:p w14:paraId="517174D1" w14:textId="77777777" w:rsidR="00731977" w:rsidRPr="002E6734" w:rsidRDefault="00731977" w:rsidP="00731977">
                  <w:pPr>
                    <w:jc w:val="both"/>
                    <w:rPr>
                      <w:lang w:val="en-US"/>
                    </w:rPr>
                  </w:pPr>
                </w:p>
              </w:tc>
            </w:tr>
            <w:tr w:rsidR="00731977" w:rsidRPr="002E6734" w14:paraId="17464FAF" w14:textId="77777777" w:rsidTr="00A25E79">
              <w:trPr>
                <w:trHeight w:val="280"/>
              </w:trPr>
              <w:tc>
                <w:tcPr>
                  <w:tcW w:w="1024" w:type="dxa"/>
                </w:tcPr>
                <w:p w14:paraId="48B78ABB" w14:textId="77777777" w:rsidR="00731977" w:rsidRPr="002E6734" w:rsidRDefault="00731977" w:rsidP="00731977">
                  <w:pPr>
                    <w:jc w:val="both"/>
                    <w:rPr>
                      <w:lang w:val="en-US"/>
                    </w:rPr>
                  </w:pPr>
                </w:p>
              </w:tc>
              <w:tc>
                <w:tcPr>
                  <w:tcW w:w="7784" w:type="dxa"/>
                </w:tcPr>
                <w:p w14:paraId="4451F58F" w14:textId="77777777" w:rsidR="00731977" w:rsidRPr="002E6734" w:rsidRDefault="00731977" w:rsidP="00731977">
                  <w:pPr>
                    <w:jc w:val="both"/>
                    <w:rPr>
                      <w:lang w:val="en-US"/>
                    </w:rPr>
                  </w:pPr>
                </w:p>
              </w:tc>
            </w:tr>
            <w:tr w:rsidR="00731977" w:rsidRPr="002E6734" w14:paraId="59554A46" w14:textId="77777777" w:rsidTr="00A25E79">
              <w:trPr>
                <w:trHeight w:val="280"/>
              </w:trPr>
              <w:tc>
                <w:tcPr>
                  <w:tcW w:w="1024" w:type="dxa"/>
                </w:tcPr>
                <w:p w14:paraId="7F6BB327" w14:textId="77777777" w:rsidR="00731977" w:rsidRPr="002E6734" w:rsidRDefault="00731977" w:rsidP="00731977">
                  <w:pPr>
                    <w:jc w:val="both"/>
                    <w:rPr>
                      <w:lang w:val="en-US"/>
                    </w:rPr>
                  </w:pPr>
                </w:p>
              </w:tc>
              <w:tc>
                <w:tcPr>
                  <w:tcW w:w="7784" w:type="dxa"/>
                </w:tcPr>
                <w:p w14:paraId="61C4E36A" w14:textId="77777777" w:rsidR="00731977" w:rsidRPr="002E6734" w:rsidRDefault="00731977" w:rsidP="00731977">
                  <w:pPr>
                    <w:jc w:val="both"/>
                    <w:rPr>
                      <w:lang w:val="en-US"/>
                    </w:rPr>
                  </w:pPr>
                </w:p>
              </w:tc>
            </w:tr>
            <w:tr w:rsidR="00731977" w:rsidRPr="002E6734" w14:paraId="1487A263" w14:textId="77777777" w:rsidTr="00A25E79">
              <w:trPr>
                <w:trHeight w:val="280"/>
              </w:trPr>
              <w:tc>
                <w:tcPr>
                  <w:tcW w:w="1024" w:type="dxa"/>
                </w:tcPr>
                <w:p w14:paraId="380F476E" w14:textId="77777777" w:rsidR="00731977" w:rsidRPr="002E6734" w:rsidRDefault="00731977" w:rsidP="00731977">
                  <w:pPr>
                    <w:jc w:val="both"/>
                    <w:rPr>
                      <w:lang w:val="en-US"/>
                    </w:rPr>
                  </w:pPr>
                </w:p>
              </w:tc>
              <w:tc>
                <w:tcPr>
                  <w:tcW w:w="7784" w:type="dxa"/>
                </w:tcPr>
                <w:p w14:paraId="3D34254C" w14:textId="77777777" w:rsidR="00731977" w:rsidRPr="002E6734" w:rsidRDefault="00731977" w:rsidP="00731977">
                  <w:pPr>
                    <w:jc w:val="both"/>
                    <w:rPr>
                      <w:lang w:val="en-US"/>
                    </w:rPr>
                  </w:pPr>
                </w:p>
              </w:tc>
            </w:tr>
            <w:tr w:rsidR="00731977" w:rsidRPr="002E6734" w14:paraId="56E80B33" w14:textId="77777777" w:rsidTr="00A25E79">
              <w:trPr>
                <w:trHeight w:val="280"/>
              </w:trPr>
              <w:tc>
                <w:tcPr>
                  <w:tcW w:w="1024" w:type="dxa"/>
                </w:tcPr>
                <w:p w14:paraId="326D7846" w14:textId="77777777" w:rsidR="00731977" w:rsidRPr="002E6734" w:rsidRDefault="00731977" w:rsidP="00731977">
                  <w:pPr>
                    <w:jc w:val="both"/>
                    <w:rPr>
                      <w:lang w:val="en-US"/>
                    </w:rPr>
                  </w:pPr>
                </w:p>
              </w:tc>
              <w:tc>
                <w:tcPr>
                  <w:tcW w:w="7784" w:type="dxa"/>
                </w:tcPr>
                <w:p w14:paraId="2CABD3C6" w14:textId="77777777" w:rsidR="00731977" w:rsidRPr="002E6734" w:rsidRDefault="00731977" w:rsidP="00731977">
                  <w:pPr>
                    <w:jc w:val="both"/>
                    <w:rPr>
                      <w:lang w:val="en-US"/>
                    </w:rPr>
                  </w:pPr>
                </w:p>
              </w:tc>
            </w:tr>
            <w:tr w:rsidR="00731977" w:rsidRPr="002E6734" w14:paraId="4882A89C" w14:textId="77777777" w:rsidTr="00A25E79">
              <w:trPr>
                <w:trHeight w:val="280"/>
              </w:trPr>
              <w:tc>
                <w:tcPr>
                  <w:tcW w:w="1024" w:type="dxa"/>
                </w:tcPr>
                <w:p w14:paraId="1F028D2E" w14:textId="77777777" w:rsidR="00731977" w:rsidRPr="002E6734" w:rsidRDefault="00731977" w:rsidP="00731977">
                  <w:pPr>
                    <w:jc w:val="both"/>
                    <w:rPr>
                      <w:lang w:val="en-US"/>
                    </w:rPr>
                  </w:pPr>
                </w:p>
              </w:tc>
              <w:tc>
                <w:tcPr>
                  <w:tcW w:w="7784" w:type="dxa"/>
                </w:tcPr>
                <w:p w14:paraId="3FEED588" w14:textId="77777777" w:rsidR="00731977" w:rsidRPr="002E6734" w:rsidRDefault="00731977" w:rsidP="00731977">
                  <w:pPr>
                    <w:jc w:val="both"/>
                    <w:rPr>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FBD41F0" w:rsidR="00EF389B" w:rsidRPr="002E6734" w:rsidRDefault="00EF389B" w:rsidP="00EF389B">
            <w:pPr>
              <w:pStyle w:val="TableParagraph"/>
              <w:ind w:left="110"/>
              <w:jc w:val="both"/>
              <w:rPr>
                <w:sz w:val="20"/>
                <w:lang w:val="en-US"/>
              </w:rPr>
            </w:pP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1BAFDAAB" w14:textId="77777777" w:rsidR="00AB42BA" w:rsidRDefault="00AB42BA" w:rsidP="00AB42BA">
                  <w:pPr>
                    <w:tabs>
                      <w:tab w:val="left" w:pos="1452"/>
                    </w:tabs>
                  </w:pPr>
                  <w:proofErr w:type="spellStart"/>
                  <w:r>
                    <w:t>Introduction</w:t>
                  </w:r>
                  <w:proofErr w:type="spellEnd"/>
                  <w:r>
                    <w:t xml:space="preserve">: Course </w:t>
                  </w:r>
                  <w:proofErr w:type="spellStart"/>
                  <w:r>
                    <w:t>description</w:t>
                  </w:r>
                  <w:proofErr w:type="spellEnd"/>
                  <w:r>
                    <w:t xml:space="preserve"> </w:t>
                  </w:r>
                  <w:proofErr w:type="spellStart"/>
                  <w:r>
                    <w:t>and</w:t>
                  </w:r>
                  <w:proofErr w:type="spellEnd"/>
                  <w:r>
                    <w:t xml:space="preserve"> </w:t>
                  </w:r>
                  <w:proofErr w:type="spellStart"/>
                  <w:r>
                    <w:t>presentation</w:t>
                  </w:r>
                  <w:proofErr w:type="spellEnd"/>
                  <w:r>
                    <w:t xml:space="preserve"> of </w:t>
                  </w:r>
                  <w:proofErr w:type="spellStart"/>
                  <w:r>
                    <w:t>course</w:t>
                  </w:r>
                  <w:proofErr w:type="spellEnd"/>
                  <w:r>
                    <w:t xml:space="preserve"> </w:t>
                  </w:r>
                  <w:proofErr w:type="spellStart"/>
                  <w:r>
                    <w:t>outline</w:t>
                  </w:r>
                  <w:proofErr w:type="spellEnd"/>
                </w:p>
                <w:p w14:paraId="6C4E2F98" w14:textId="395DC5CA" w:rsidR="00AF3427" w:rsidRPr="00297CA5" w:rsidRDefault="00AB42BA" w:rsidP="00297CA5">
                  <w:pPr>
                    <w:tabs>
                      <w:tab w:val="left" w:pos="1452"/>
                    </w:tabs>
                  </w:pPr>
                  <w:r w:rsidRPr="00F27F6F">
                    <w:t xml:space="preserve">International </w:t>
                  </w:r>
                  <w:proofErr w:type="spellStart"/>
                  <w:r w:rsidRPr="00F27F6F">
                    <w:t>Relations</w:t>
                  </w:r>
                  <w:proofErr w:type="spellEnd"/>
                  <w:r w:rsidRPr="00F27F6F">
                    <w:t xml:space="preserve"> </w:t>
                  </w:r>
                  <w:proofErr w:type="spellStart"/>
                  <w:r w:rsidRPr="00F27F6F">
                    <w:t>and</w:t>
                  </w:r>
                  <w:proofErr w:type="spellEnd"/>
                  <w:r w:rsidRPr="00F27F6F">
                    <w:t xml:space="preserve"> </w:t>
                  </w:r>
                  <w:proofErr w:type="spellStart"/>
                  <w:r w:rsidRPr="00F27F6F">
                    <w:t>Social</w:t>
                  </w:r>
                  <w:proofErr w:type="spellEnd"/>
                  <w:r w:rsidRPr="00F27F6F">
                    <w:t xml:space="preserve"> </w:t>
                  </w:r>
                  <w:proofErr w:type="spellStart"/>
                  <w:r w:rsidRPr="00F27F6F">
                    <w:t>Science</w:t>
                  </w:r>
                  <w:proofErr w:type="spellEnd"/>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07B1CD53" w:rsidR="00AF3427" w:rsidRPr="002E6734" w:rsidRDefault="00AB42BA" w:rsidP="00AF3427">
                  <w:pPr>
                    <w:jc w:val="both"/>
                    <w:rPr>
                      <w:lang w:val="en-US"/>
                    </w:rPr>
                  </w:pPr>
                  <w:proofErr w:type="spellStart"/>
                  <w:r w:rsidRPr="00502126">
                    <w:t>Paradigms</w:t>
                  </w:r>
                  <w:proofErr w:type="spellEnd"/>
                  <w:r w:rsidRPr="00502126">
                    <w:t xml:space="preserve"> of </w:t>
                  </w:r>
                  <w:proofErr w:type="spellStart"/>
                  <w:r w:rsidRPr="00502126">
                    <w:t>Social</w:t>
                  </w:r>
                  <w:proofErr w:type="spellEnd"/>
                  <w:r w:rsidRPr="00502126">
                    <w:t xml:space="preserve"> </w:t>
                  </w:r>
                  <w:proofErr w:type="spellStart"/>
                  <w:r w:rsidRPr="00502126">
                    <w:t>Research</w:t>
                  </w:r>
                  <w:proofErr w:type="spellEnd"/>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1B624C64" w14:textId="77777777" w:rsidR="00AB42BA" w:rsidRPr="00DA3C8C" w:rsidRDefault="00AB42BA" w:rsidP="00AB42BA">
                  <w:pPr>
                    <w:rPr>
                      <w:color w:val="000000" w:themeColor="text1"/>
                    </w:rPr>
                  </w:pPr>
                  <w:proofErr w:type="spellStart"/>
                  <w:r w:rsidRPr="00502126">
                    <w:t>Methodology</w:t>
                  </w:r>
                  <w:proofErr w:type="spellEnd"/>
                  <w:r w:rsidRPr="00502126">
                    <w:t xml:space="preserve"> </w:t>
                  </w:r>
                  <w:proofErr w:type="spellStart"/>
                  <w:r w:rsidRPr="00502126">
                    <w:t>and</w:t>
                  </w:r>
                  <w:proofErr w:type="spellEnd"/>
                  <w:r w:rsidRPr="00502126">
                    <w:t xml:space="preserve"> </w:t>
                  </w:r>
                  <w:proofErr w:type="spellStart"/>
                  <w:r w:rsidRPr="00502126">
                    <w:t>Methods</w:t>
                  </w:r>
                  <w:proofErr w:type="spellEnd"/>
                  <w:r w:rsidRPr="00502126">
                    <w:t xml:space="preserve"> in International </w:t>
                  </w:r>
                  <w:proofErr w:type="spellStart"/>
                  <w:r w:rsidRPr="00502126">
                    <w:t>Relations</w:t>
                  </w:r>
                  <w:proofErr w:type="spellEnd"/>
                </w:p>
                <w:p w14:paraId="366481C1" w14:textId="25195B2B" w:rsidR="00AF3427" w:rsidRPr="002E6734" w:rsidRDefault="00AB42BA" w:rsidP="00AB42BA">
                  <w:pPr>
                    <w:jc w:val="both"/>
                    <w:rPr>
                      <w:lang w:val="en-US"/>
                    </w:rPr>
                  </w:pPr>
                  <w:r>
                    <w:rPr>
                      <w:color w:val="000000" w:themeColor="text1"/>
                    </w:rPr>
                    <w:t xml:space="preserve"> </w:t>
                  </w:r>
                  <w:proofErr w:type="spellStart"/>
                  <w:r w:rsidRPr="00DA3C8C">
                    <w:rPr>
                      <w:color w:val="000000" w:themeColor="text1"/>
                    </w:rPr>
                    <w:t>Research</w:t>
                  </w:r>
                  <w:proofErr w:type="spellEnd"/>
                  <w:r w:rsidRPr="00DA3C8C">
                    <w:rPr>
                      <w:color w:val="000000" w:themeColor="text1"/>
                    </w:rPr>
                    <w:t xml:space="preserve"> </w:t>
                  </w:r>
                  <w:proofErr w:type="spellStart"/>
                  <w:r w:rsidRPr="00DA3C8C">
                    <w:rPr>
                      <w:color w:val="000000" w:themeColor="text1"/>
                    </w:rPr>
                    <w:t>Questions</w:t>
                  </w:r>
                  <w:proofErr w:type="spellEnd"/>
                  <w:r w:rsidRPr="00DA3C8C">
                    <w:rPr>
                      <w:color w:val="000000" w:themeColor="text1"/>
                    </w:rPr>
                    <w:t xml:space="preserve"> </w:t>
                  </w:r>
                  <w:proofErr w:type="spellStart"/>
                  <w:r w:rsidRPr="00DA3C8C">
                    <w:rPr>
                      <w:color w:val="000000" w:themeColor="text1"/>
                    </w:rPr>
                    <w:t>and</w:t>
                  </w:r>
                  <w:proofErr w:type="spellEnd"/>
                  <w:r w:rsidRPr="00DA3C8C">
                    <w:rPr>
                      <w:color w:val="000000" w:themeColor="text1"/>
                    </w:rPr>
                    <w:t xml:space="preserve"> </w:t>
                  </w:r>
                  <w:proofErr w:type="spellStart"/>
                  <w:r w:rsidRPr="00DA3C8C">
                    <w:rPr>
                      <w:color w:val="000000" w:themeColor="text1"/>
                    </w:rPr>
                    <w:t>Research</w:t>
                  </w:r>
                  <w:proofErr w:type="spellEnd"/>
                  <w:r w:rsidRPr="00DA3C8C">
                    <w:rPr>
                      <w:color w:val="000000" w:themeColor="text1"/>
                    </w:rPr>
                    <w:t xml:space="preserve"> Design</w:t>
                  </w:r>
                  <w:r>
                    <w:rPr>
                      <w:color w:val="000000" w:themeColor="text1"/>
                    </w:rPr>
                    <w:t xml:space="preserve">   </w:t>
                  </w:r>
                  <w:r w:rsidRPr="00442327">
                    <w:rPr>
                      <w:color w:val="000000" w:themeColor="text1"/>
                    </w:rPr>
                    <w:t xml:space="preserve">                                    </w:t>
                  </w:r>
                  <w:r w:rsidRPr="00442327">
                    <w:t xml:space="preserve">                                    </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22DFB96B" w:rsidR="00AF3427" w:rsidRPr="002E6734" w:rsidRDefault="00AB42BA" w:rsidP="00AF3427">
                  <w:pPr>
                    <w:jc w:val="both"/>
                    <w:rPr>
                      <w:lang w:val="en-US"/>
                    </w:rPr>
                  </w:pPr>
                  <w:proofErr w:type="spellStart"/>
                  <w:r w:rsidRPr="00397E01">
                    <w:t>Writing</w:t>
                  </w:r>
                  <w:proofErr w:type="spellEnd"/>
                  <w:r w:rsidRPr="00397E01">
                    <w:t xml:space="preserve"> a </w:t>
                  </w:r>
                  <w:proofErr w:type="spellStart"/>
                  <w:r w:rsidRPr="00397E01">
                    <w:t>Literature</w:t>
                  </w:r>
                  <w:proofErr w:type="spellEnd"/>
                  <w:r w:rsidRPr="00397E01">
                    <w:t xml:space="preserve"> </w:t>
                  </w:r>
                  <w:proofErr w:type="spellStart"/>
                  <w:r w:rsidRPr="00397E01">
                    <w:t>Review</w:t>
                  </w:r>
                  <w:proofErr w:type="spellEnd"/>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54EC919A" w14:textId="77777777" w:rsidR="00AB42BA" w:rsidRPr="00077B46" w:rsidRDefault="00AB42BA" w:rsidP="00AB42BA">
                  <w:pPr>
                    <w:ind w:left="1581" w:hanging="1559"/>
                  </w:pPr>
                  <w:proofErr w:type="spellStart"/>
                  <w:r w:rsidRPr="003F553A">
                    <w:t>Qualitative</w:t>
                  </w:r>
                  <w:proofErr w:type="spellEnd"/>
                  <w:r>
                    <w:t xml:space="preserve"> </w:t>
                  </w:r>
                  <w:proofErr w:type="spellStart"/>
                  <w:r>
                    <w:t>and</w:t>
                  </w:r>
                  <w:proofErr w:type="spellEnd"/>
                  <w:r>
                    <w:t xml:space="preserve"> </w:t>
                  </w:r>
                  <w:proofErr w:type="spellStart"/>
                  <w:r>
                    <w:t>Quantitative</w:t>
                  </w:r>
                  <w:proofErr w:type="spellEnd"/>
                  <w:r w:rsidRPr="003F553A">
                    <w:t xml:space="preserve"> </w:t>
                  </w:r>
                  <w:proofErr w:type="spellStart"/>
                  <w:r w:rsidRPr="003F553A">
                    <w:t>Methods</w:t>
                  </w:r>
                  <w:proofErr w:type="spellEnd"/>
                  <w:r w:rsidRPr="003F553A">
                    <w:t xml:space="preserve"> in International </w:t>
                  </w:r>
                  <w:proofErr w:type="spellStart"/>
                  <w:r w:rsidRPr="003F553A">
                    <w:t>Relations</w:t>
                  </w:r>
                  <w:proofErr w:type="spellEnd"/>
                </w:p>
                <w:p w14:paraId="6EDE7076" w14:textId="77777777" w:rsidR="00AF3427" w:rsidRPr="002E6734" w:rsidRDefault="00AF3427" w:rsidP="00AF3427">
                  <w:pPr>
                    <w:jc w:val="both"/>
                    <w:rPr>
                      <w:lang w:val="en-US"/>
                    </w:rPr>
                  </w:pP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0C504642" w:rsidR="00AF3427" w:rsidRPr="002E6734" w:rsidRDefault="00AB42BA" w:rsidP="00AF3427">
                  <w:pPr>
                    <w:jc w:val="both"/>
                    <w:rPr>
                      <w:lang w:val="en-US"/>
                    </w:rPr>
                  </w:pPr>
                  <w:proofErr w:type="spellStart"/>
                  <w:r w:rsidRPr="00185FF9">
                    <w:t>Qualitative</w:t>
                  </w:r>
                  <w:proofErr w:type="spellEnd"/>
                  <w:r w:rsidRPr="00185FF9">
                    <w:t xml:space="preserve"> </w:t>
                  </w:r>
                  <w:proofErr w:type="spellStart"/>
                  <w:r w:rsidRPr="00185FF9">
                    <w:t>Methods</w:t>
                  </w:r>
                  <w:proofErr w:type="spellEnd"/>
                  <w:r w:rsidRPr="00185FF9">
                    <w:t xml:space="preserve"> in International </w:t>
                  </w:r>
                  <w:proofErr w:type="spellStart"/>
                  <w:r w:rsidRPr="00185FF9">
                    <w:t>Relations</w:t>
                  </w:r>
                  <w:proofErr w:type="spellEnd"/>
                  <w:r>
                    <w:t xml:space="preserve"> (</w:t>
                  </w:r>
                  <w:proofErr w:type="spellStart"/>
                  <w:r>
                    <w:t>cont</w:t>
                  </w:r>
                  <w:proofErr w:type="spellEnd"/>
                  <w:r>
                    <w:t>.)</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0D39B7F7" w:rsidR="00AF3427" w:rsidRPr="002E6734" w:rsidRDefault="00AB42BA" w:rsidP="00AF3427">
                  <w:pPr>
                    <w:jc w:val="both"/>
                    <w:rPr>
                      <w:lang w:val="en-US"/>
                    </w:rPr>
                  </w:pPr>
                  <w:proofErr w:type="spellStart"/>
                  <w:r w:rsidRPr="00185FF9">
                    <w:t>Quantitative</w:t>
                  </w:r>
                  <w:proofErr w:type="spellEnd"/>
                  <w:r w:rsidRPr="00185FF9">
                    <w:t xml:space="preserve"> </w:t>
                  </w:r>
                  <w:proofErr w:type="spellStart"/>
                  <w:r w:rsidRPr="00185FF9">
                    <w:t>Methods</w:t>
                  </w:r>
                  <w:proofErr w:type="spellEnd"/>
                  <w:r w:rsidRPr="00185FF9">
                    <w:t xml:space="preserve"> in International </w:t>
                  </w:r>
                  <w:proofErr w:type="spellStart"/>
                  <w:r w:rsidRPr="00185FF9">
                    <w:t>Relations</w:t>
                  </w:r>
                  <w:proofErr w:type="spellEnd"/>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2E6734" w:rsidRDefault="00AF3427" w:rsidP="00AF3427">
                  <w:pPr>
                    <w:jc w:val="both"/>
                    <w:rPr>
                      <w:lang w:val="en-US"/>
                    </w:rPr>
                  </w:pPr>
                  <w:r w:rsidRPr="002E6734">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143320B1" w:rsidR="00AF3427" w:rsidRPr="002E6734" w:rsidRDefault="00AB42BA" w:rsidP="00AF3427">
                  <w:pPr>
                    <w:jc w:val="both"/>
                    <w:rPr>
                      <w:lang w:val="en-US"/>
                    </w:rPr>
                  </w:pPr>
                  <w:proofErr w:type="spellStart"/>
                  <w:r w:rsidRPr="00185FF9">
                    <w:t>Quantitative</w:t>
                  </w:r>
                  <w:proofErr w:type="spellEnd"/>
                  <w:r w:rsidRPr="00185FF9">
                    <w:t xml:space="preserve"> </w:t>
                  </w:r>
                  <w:proofErr w:type="spellStart"/>
                  <w:r w:rsidRPr="00185FF9">
                    <w:t>Methods</w:t>
                  </w:r>
                  <w:proofErr w:type="spellEnd"/>
                  <w:r w:rsidRPr="00185FF9">
                    <w:t xml:space="preserve"> in International </w:t>
                  </w:r>
                  <w:proofErr w:type="spellStart"/>
                  <w:r w:rsidRPr="00185FF9">
                    <w:t>Relations</w:t>
                  </w:r>
                  <w:proofErr w:type="spellEnd"/>
                  <w:r>
                    <w:t xml:space="preserve"> (</w:t>
                  </w:r>
                  <w:proofErr w:type="spellStart"/>
                  <w:r>
                    <w:t>cont</w:t>
                  </w:r>
                  <w:proofErr w:type="spellEnd"/>
                  <w:r>
                    <w:t>.)</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30A8578A" w:rsidR="00AF3427" w:rsidRPr="002E6734" w:rsidRDefault="00AB42BA" w:rsidP="00AF3427">
                  <w:pPr>
                    <w:jc w:val="both"/>
                    <w:rPr>
                      <w:lang w:val="en-US"/>
                    </w:rPr>
                  </w:pPr>
                  <w:r w:rsidRPr="004F4878">
                    <w:t xml:space="preserve">Mixed </w:t>
                  </w:r>
                  <w:proofErr w:type="spellStart"/>
                  <w:r w:rsidRPr="004F4878">
                    <w:t>Methods</w:t>
                  </w:r>
                  <w:proofErr w:type="spellEnd"/>
                  <w:r w:rsidRPr="004F4878">
                    <w:t xml:space="preserve"> </w:t>
                  </w:r>
                  <w:proofErr w:type="spellStart"/>
                  <w:r w:rsidRPr="004F4878">
                    <w:t>Research</w:t>
                  </w:r>
                  <w:proofErr w:type="spellEnd"/>
                  <w:r w:rsidRPr="004F4878">
                    <w:t xml:space="preserve"> in International </w:t>
                  </w:r>
                  <w:proofErr w:type="spellStart"/>
                  <w:r w:rsidRPr="004F4878">
                    <w:t>Relations</w:t>
                  </w:r>
                  <w:proofErr w:type="spellEnd"/>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6D0795F7" w:rsidR="00AF3427" w:rsidRPr="00AB42BA" w:rsidRDefault="00AB42BA" w:rsidP="00AB42BA">
                  <w:pPr>
                    <w:ind w:hanging="1440"/>
                  </w:pPr>
                  <w:r>
                    <w:t xml:space="preserve">                             </w:t>
                  </w:r>
                  <w:proofErr w:type="spellStart"/>
                  <w:r w:rsidRPr="00335E9E">
                    <w:t>Fieldwork</w:t>
                  </w:r>
                  <w:proofErr w:type="spellEnd"/>
                  <w:r w:rsidRPr="00335E9E">
                    <w:t xml:space="preserve"> in International </w:t>
                  </w:r>
                  <w:proofErr w:type="spellStart"/>
                  <w:r w:rsidRPr="00335E9E">
                    <w:t>Relations</w:t>
                  </w:r>
                  <w:proofErr w:type="spellEnd"/>
                  <w:r>
                    <w:t>,</w:t>
                  </w:r>
                  <w:r>
                    <w:t xml:space="preserve"> </w:t>
                  </w:r>
                  <w:proofErr w:type="spellStart"/>
                  <w:r w:rsidRPr="00274AEC">
                    <w:t>Interview</w:t>
                  </w:r>
                  <w:proofErr w:type="spellEnd"/>
                  <w:r w:rsidRPr="00274AEC">
                    <w:t xml:space="preserve"> </w:t>
                  </w:r>
                  <w:proofErr w:type="spellStart"/>
                  <w:r w:rsidRPr="00274AEC">
                    <w:t>Research</w:t>
                  </w:r>
                  <w:proofErr w:type="spellEnd"/>
                  <w:r w:rsidRPr="00274AEC">
                    <w:t xml:space="preserve"> in International </w:t>
                  </w:r>
                  <w:proofErr w:type="spellStart"/>
                  <w:r w:rsidRPr="00274AEC">
                    <w:t>Relations</w:t>
                  </w:r>
                  <w:proofErr w:type="spellEnd"/>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73563379" w14:textId="77777777" w:rsidR="00AB42BA" w:rsidRPr="00274AEC" w:rsidRDefault="00AB42BA" w:rsidP="00AB42BA">
                  <w:pPr>
                    <w:ind w:left="1440" w:hanging="1440"/>
                  </w:pPr>
                  <w:proofErr w:type="spellStart"/>
                  <w:r w:rsidRPr="00274AEC">
                    <w:t>Discourse</w:t>
                  </w:r>
                  <w:proofErr w:type="spellEnd"/>
                  <w:r w:rsidRPr="00274AEC">
                    <w:t xml:space="preserve"> Analysis in International </w:t>
                  </w:r>
                  <w:proofErr w:type="spellStart"/>
                  <w:r w:rsidRPr="00274AEC">
                    <w:t>Relations</w:t>
                  </w:r>
                  <w:proofErr w:type="spellEnd"/>
                </w:p>
                <w:p w14:paraId="4D01996D" w14:textId="1720CDF5" w:rsidR="00AB42BA" w:rsidRPr="00DB656E" w:rsidRDefault="00AB42BA" w:rsidP="00AB42BA">
                  <w:pPr>
                    <w:ind w:left="1581" w:hanging="1581"/>
                  </w:pPr>
                  <w:r w:rsidRPr="00274AEC">
                    <w:t xml:space="preserve">Case </w:t>
                  </w:r>
                  <w:proofErr w:type="spellStart"/>
                  <w:r w:rsidRPr="00274AEC">
                    <w:t>Study</w:t>
                  </w:r>
                  <w:proofErr w:type="spellEnd"/>
                  <w:r w:rsidRPr="00274AEC">
                    <w:t xml:space="preserve"> </w:t>
                  </w:r>
                  <w:proofErr w:type="spellStart"/>
                  <w:r w:rsidRPr="00274AEC">
                    <w:t>Research</w:t>
                  </w:r>
                  <w:proofErr w:type="spellEnd"/>
                  <w:r w:rsidRPr="00274AEC">
                    <w:t xml:space="preserve"> in International </w:t>
                  </w:r>
                  <w:proofErr w:type="spellStart"/>
                  <w:r w:rsidRPr="00274AEC">
                    <w:t>Relations</w:t>
                  </w:r>
                  <w:proofErr w:type="spellEnd"/>
                </w:p>
                <w:p w14:paraId="5B9FFBC2" w14:textId="77777777" w:rsidR="00AF3427" w:rsidRPr="002E6734" w:rsidRDefault="00AF3427" w:rsidP="00AF3427">
                  <w:pPr>
                    <w:jc w:val="both"/>
                    <w:rPr>
                      <w:lang w:val="en-US"/>
                    </w:rPr>
                  </w:pP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60E64CB6" w:rsidR="00AF3427" w:rsidRPr="002E6734" w:rsidRDefault="00AB42BA" w:rsidP="00AF3427">
                  <w:pPr>
                    <w:jc w:val="both"/>
                    <w:rPr>
                      <w:lang w:val="en-US"/>
                    </w:rPr>
                  </w:pPr>
                  <w:proofErr w:type="spellStart"/>
                  <w:r w:rsidRPr="0080750C">
                    <w:t>Research</w:t>
                  </w:r>
                  <w:proofErr w:type="spellEnd"/>
                  <w:r w:rsidRPr="0080750C">
                    <w:t xml:space="preserve"> </w:t>
                  </w:r>
                  <w:proofErr w:type="spellStart"/>
                  <w:r w:rsidRPr="0080750C">
                    <w:t>Ethics</w:t>
                  </w:r>
                  <w:proofErr w:type="spellEnd"/>
                  <w:r>
                    <w:t xml:space="preserve"> </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19FBF298" w:rsidR="00AF3427" w:rsidRPr="002E6734" w:rsidRDefault="00AB42BA" w:rsidP="00AF3427">
                  <w:pPr>
                    <w:jc w:val="both"/>
                    <w:rPr>
                      <w:lang w:val="en-US"/>
                    </w:rPr>
                  </w:pPr>
                  <w:proofErr w:type="spellStart"/>
                  <w:r>
                    <w:t>Writing</w:t>
                  </w:r>
                  <w:proofErr w:type="spellEnd"/>
                  <w:r>
                    <w:t xml:space="preserve"> a </w:t>
                  </w:r>
                  <w:proofErr w:type="spellStart"/>
                  <w:r>
                    <w:t>research</w:t>
                  </w:r>
                  <w:proofErr w:type="spellEnd"/>
                  <w:r>
                    <w:t xml:space="preserve"> </w:t>
                  </w:r>
                  <w:proofErr w:type="spellStart"/>
                  <w:r>
                    <w:t>report</w:t>
                  </w:r>
                  <w:proofErr w:type="spellEnd"/>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57971529" w:rsidR="00AF3427" w:rsidRPr="002E6734" w:rsidRDefault="00AB42BA" w:rsidP="00AF3427">
                  <w:pPr>
                    <w:jc w:val="both"/>
                    <w:rPr>
                      <w:lang w:val="en-US"/>
                    </w:rPr>
                  </w:pPr>
                  <w:r>
                    <w:rPr>
                      <w:lang w:val="en-US"/>
                    </w:rPr>
                    <w:t>Discussion</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4791023" w:rsidR="002E6734" w:rsidRPr="002E6734" w:rsidRDefault="002E6734" w:rsidP="002E6734">
                  <w:pPr>
                    <w:rPr>
                      <w:rFonts w:ascii="Calibri" w:hAnsi="Calibri" w:cs="Calibri"/>
                      <w:sz w:val="20"/>
                      <w:szCs w:val="20"/>
                      <w:lang w:val="en-US"/>
                    </w:rPr>
                  </w:pPr>
                </w:p>
              </w:tc>
              <w:tc>
                <w:tcPr>
                  <w:tcW w:w="3020" w:type="dxa"/>
                </w:tcPr>
                <w:p w14:paraId="311646D7" w14:textId="0C69EDD8"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AB42BA">
                    <w:rPr>
                      <w:rFonts w:ascii="Calibri" w:eastAsia="Times New Roman" w:hAnsi="Calibri" w:cs="Calibri"/>
                      <w:color w:val="3B3A36"/>
                      <w:sz w:val="20"/>
                      <w:szCs w:val="20"/>
                      <w:lang w:val="en-US" w:eastAsia="tr-TR"/>
                    </w:rPr>
                    <w:t>30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6EFE5152"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AB42BA">
                    <w:rPr>
                      <w:rFonts w:ascii="Calibri" w:eastAsia="Times New Roman" w:hAnsi="Calibri" w:cs="Calibri"/>
                      <w:color w:val="3B3A36"/>
                      <w:sz w:val="20"/>
                      <w:szCs w:val="20"/>
                      <w:lang w:val="en-US" w:eastAsia="tr-TR"/>
                    </w:rPr>
                    <w:t>30</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2760C9F3" w:rsidR="002E6734" w:rsidRPr="002E6734" w:rsidRDefault="002E6734" w:rsidP="002E6734">
                  <w:pPr>
                    <w:rPr>
                      <w:rFonts w:ascii="Calibri" w:hAnsi="Calibri" w:cs="Calibri"/>
                      <w:sz w:val="20"/>
                      <w:szCs w:val="20"/>
                      <w:lang w:val="en-US"/>
                    </w:rPr>
                  </w:pPr>
                </w:p>
              </w:tc>
              <w:tc>
                <w:tcPr>
                  <w:tcW w:w="3020" w:type="dxa"/>
                </w:tcPr>
                <w:p w14:paraId="4618C465" w14:textId="40B64072"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AB42BA">
                    <w:rPr>
                      <w:rFonts w:ascii="Calibri" w:eastAsia="Times New Roman" w:hAnsi="Calibri" w:cs="Calibri"/>
                      <w:color w:val="3B3A36"/>
                      <w:sz w:val="20"/>
                      <w:szCs w:val="20"/>
                      <w:lang w:val="en-US" w:eastAsia="tr-TR"/>
                    </w:rPr>
                    <w:t>30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2E6734">
                  <w:pPr>
                    <w:rPr>
                      <w:rFonts w:ascii="Calibri" w:hAnsi="Calibri" w:cs="Calibri"/>
                      <w:sz w:val="20"/>
                      <w:szCs w:val="20"/>
                      <w:lang w:val="en-US"/>
                    </w:rPr>
                  </w:pPr>
                </w:p>
              </w:tc>
              <w:tc>
                <w:tcPr>
                  <w:tcW w:w="3020" w:type="dxa"/>
                </w:tcPr>
                <w:p w14:paraId="6DAE8E9F" w14:textId="070CCA2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AB42BA">
                    <w:rPr>
                      <w:rFonts w:ascii="Calibri" w:eastAsia="Times New Roman" w:hAnsi="Calibri" w:cs="Calibri"/>
                      <w:color w:val="3B3A36"/>
                      <w:sz w:val="20"/>
                      <w:szCs w:val="20"/>
                      <w:lang w:val="en-US" w:eastAsia="tr-TR"/>
                    </w:rPr>
                    <w:t>10</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189000C" w:rsidR="002E6734" w:rsidRPr="002E6734" w:rsidRDefault="002E6734" w:rsidP="002E6734">
                  <w:pPr>
                    <w:rPr>
                      <w:rFonts w:ascii="Calibri" w:hAnsi="Calibri" w:cs="Calibri"/>
                      <w:sz w:val="20"/>
                      <w:szCs w:val="20"/>
                      <w:lang w:val="en-US"/>
                    </w:rPr>
                  </w:pPr>
                </w:p>
              </w:tc>
              <w:tc>
                <w:tcPr>
                  <w:tcW w:w="3020" w:type="dxa"/>
                </w:tcPr>
                <w:p w14:paraId="5460A250" w14:textId="1606ED4E"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62030"/>
    <w:rsid w:val="001746AA"/>
    <w:rsid w:val="001B4555"/>
    <w:rsid w:val="00202121"/>
    <w:rsid w:val="00206D61"/>
    <w:rsid w:val="00297CA5"/>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85300"/>
    <w:rsid w:val="00AB42BA"/>
    <w:rsid w:val="00AE7B0A"/>
    <w:rsid w:val="00AF3427"/>
    <w:rsid w:val="00B76BB2"/>
    <w:rsid w:val="00BB53D6"/>
    <w:rsid w:val="00BC180B"/>
    <w:rsid w:val="00BF3EFD"/>
    <w:rsid w:val="00C0698A"/>
    <w:rsid w:val="00C63DB9"/>
    <w:rsid w:val="00CC3B7A"/>
    <w:rsid w:val="00CC7DF4"/>
    <w:rsid w:val="00D26E72"/>
    <w:rsid w:val="00DB2A49"/>
    <w:rsid w:val="00DD6DCD"/>
    <w:rsid w:val="00E00428"/>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749</Words>
  <Characters>4272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ceren zengın</cp:lastModifiedBy>
  <cp:revision>7</cp:revision>
  <dcterms:created xsi:type="dcterms:W3CDTF">2025-10-16T12:40:00Z</dcterms:created>
  <dcterms:modified xsi:type="dcterms:W3CDTF">2026-03-29T13:30:00Z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