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BE1698" w14:paraId="11037259" w14:textId="77777777" w:rsidTr="001B0A88">
        <w:trPr>
          <w:trHeight w:val="830"/>
        </w:trPr>
        <w:tc>
          <w:tcPr>
            <w:tcW w:w="10357" w:type="dxa"/>
            <w:gridSpan w:val="6"/>
            <w:vAlign w:val="center"/>
          </w:tcPr>
          <w:p w14:paraId="608E7C78" w14:textId="019F8C42" w:rsidR="00630C60" w:rsidRPr="00BE1698" w:rsidRDefault="00871F5E" w:rsidP="00736CCA">
            <w:pPr>
              <w:pStyle w:val="TableParagraph"/>
              <w:spacing w:before="198"/>
              <w:ind w:left="18"/>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ANKARA YILDIRIM BEYAZIT</w:t>
            </w:r>
            <w:r w:rsidRPr="00BE1698">
              <w:rPr>
                <w:rFonts w:ascii="Times New Roman" w:hAnsi="Times New Roman" w:cs="Times New Roman"/>
                <w:b/>
                <w:spacing w:val="-7"/>
                <w:sz w:val="24"/>
                <w:szCs w:val="24"/>
                <w:lang w:val="en-US"/>
              </w:rPr>
              <w:t xml:space="preserve"> </w:t>
            </w:r>
            <w:r w:rsidR="00FD469B" w:rsidRPr="00BE1698">
              <w:rPr>
                <w:rFonts w:ascii="Times New Roman" w:hAnsi="Times New Roman" w:cs="Times New Roman"/>
                <w:b/>
                <w:sz w:val="24"/>
                <w:szCs w:val="24"/>
                <w:lang w:val="en-US"/>
              </w:rPr>
              <w:t>UNIVERSITY</w:t>
            </w:r>
            <w:r w:rsidRPr="00BE1698">
              <w:rPr>
                <w:rFonts w:ascii="Times New Roman" w:hAnsi="Times New Roman" w:cs="Times New Roman"/>
                <w:b/>
                <w:spacing w:val="-7"/>
                <w:sz w:val="24"/>
                <w:szCs w:val="24"/>
                <w:lang w:val="en-US"/>
              </w:rPr>
              <w:t xml:space="preserve"> </w:t>
            </w:r>
            <w:r w:rsidRPr="00BE1698">
              <w:rPr>
                <w:rFonts w:ascii="Times New Roman" w:hAnsi="Times New Roman" w:cs="Times New Roman"/>
                <w:b/>
                <w:sz w:val="24"/>
                <w:szCs w:val="24"/>
                <w:lang w:val="en-US"/>
              </w:rPr>
              <w:t>–</w:t>
            </w:r>
            <w:r w:rsidRPr="00BE1698">
              <w:rPr>
                <w:rFonts w:ascii="Times New Roman" w:hAnsi="Times New Roman" w:cs="Times New Roman"/>
                <w:b/>
                <w:spacing w:val="-7"/>
                <w:sz w:val="24"/>
                <w:szCs w:val="24"/>
                <w:lang w:val="en-US"/>
              </w:rPr>
              <w:t xml:space="preserve"> </w:t>
            </w:r>
            <w:r w:rsidR="00FD469B" w:rsidRPr="00BE1698">
              <w:rPr>
                <w:rFonts w:ascii="Times New Roman" w:hAnsi="Times New Roman" w:cs="Times New Roman"/>
                <w:b/>
                <w:spacing w:val="-7"/>
                <w:sz w:val="24"/>
                <w:szCs w:val="24"/>
                <w:lang w:val="en-US"/>
              </w:rPr>
              <w:t xml:space="preserve">DEPARTMENT OF </w:t>
            </w:r>
            <w:r w:rsidR="00004878" w:rsidRPr="00BE1698">
              <w:rPr>
                <w:rFonts w:ascii="Times New Roman" w:hAnsi="Times New Roman" w:cs="Times New Roman"/>
                <w:b/>
                <w:sz w:val="24"/>
                <w:szCs w:val="24"/>
                <w:lang w:val="en-US"/>
              </w:rPr>
              <w:t>INTERNATIONAL RELATIONS</w:t>
            </w:r>
          </w:p>
          <w:p w14:paraId="5549F331" w14:textId="0BAEC035" w:rsidR="00630C60" w:rsidRPr="00BE1698" w:rsidRDefault="00FD469B" w:rsidP="00736CCA">
            <w:pPr>
              <w:pStyle w:val="TableParagraph"/>
              <w:spacing w:before="1"/>
              <w:ind w:left="18" w:right="1"/>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COURSE SYLLABUS</w:t>
            </w:r>
          </w:p>
        </w:tc>
      </w:tr>
      <w:tr w:rsidR="00E325D4" w:rsidRPr="00BE1698" w14:paraId="728F7F3E" w14:textId="77777777" w:rsidTr="001B0A88">
        <w:trPr>
          <w:trHeight w:val="830"/>
        </w:trPr>
        <w:tc>
          <w:tcPr>
            <w:tcW w:w="1522" w:type="dxa"/>
            <w:vAlign w:val="center"/>
          </w:tcPr>
          <w:p w14:paraId="48E09AD3" w14:textId="780882B2" w:rsidR="00E325D4" w:rsidRPr="00BE1698" w:rsidRDefault="00E325D4" w:rsidP="00416BD3">
            <w:pPr>
              <w:pStyle w:val="TableParagraph"/>
              <w:ind w:right="48"/>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Course Code</w:t>
            </w:r>
          </w:p>
        </w:tc>
        <w:tc>
          <w:tcPr>
            <w:tcW w:w="2589" w:type="dxa"/>
            <w:vAlign w:val="center"/>
          </w:tcPr>
          <w:p w14:paraId="036D1D99" w14:textId="3DC77F27" w:rsidR="00E325D4" w:rsidRPr="00BE1698" w:rsidRDefault="00E325D4" w:rsidP="00416BD3">
            <w:pPr>
              <w:pStyle w:val="TableParagraph"/>
              <w:ind w:right="2"/>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Course Title</w:t>
            </w:r>
          </w:p>
        </w:tc>
        <w:tc>
          <w:tcPr>
            <w:tcW w:w="1276" w:type="dxa"/>
            <w:vAlign w:val="center"/>
          </w:tcPr>
          <w:p w14:paraId="2196E329" w14:textId="684F789C" w:rsidR="00E325D4" w:rsidRPr="00BE1698" w:rsidRDefault="00E325D4" w:rsidP="00416BD3">
            <w:pPr>
              <w:pStyle w:val="TableParagraph"/>
              <w:ind w:right="1"/>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Course Type</w:t>
            </w:r>
          </w:p>
        </w:tc>
        <w:tc>
          <w:tcPr>
            <w:tcW w:w="992" w:type="dxa"/>
            <w:vAlign w:val="center"/>
          </w:tcPr>
          <w:p w14:paraId="60D8ECC0" w14:textId="48894C4D" w:rsidR="00E325D4" w:rsidRPr="00BE1698" w:rsidRDefault="00E325D4" w:rsidP="0083209D">
            <w:pPr>
              <w:jc w:val="center"/>
              <w:rPr>
                <w:rFonts w:ascii="Times New Roman" w:hAnsi="Times New Roman" w:cs="Times New Roman"/>
                <w:sz w:val="24"/>
                <w:szCs w:val="24"/>
                <w:lang w:val="en-US"/>
              </w:rPr>
            </w:pPr>
            <w:r w:rsidRPr="00BE1698">
              <w:rPr>
                <w:rFonts w:ascii="Times New Roman" w:hAnsi="Times New Roman" w:cs="Times New Roman"/>
                <w:b/>
                <w:sz w:val="24"/>
                <w:szCs w:val="24"/>
                <w:lang w:val="en-US"/>
              </w:rPr>
              <w:t>ECTS Credits</w:t>
            </w:r>
          </w:p>
        </w:tc>
        <w:tc>
          <w:tcPr>
            <w:tcW w:w="2126" w:type="dxa"/>
            <w:vAlign w:val="center"/>
          </w:tcPr>
          <w:p w14:paraId="7CFF5C2F" w14:textId="14179EE0" w:rsidR="00E325D4" w:rsidRPr="00BE1698" w:rsidRDefault="00E325D4" w:rsidP="004270F5">
            <w:pPr>
              <w:pStyle w:val="TableParagraph"/>
              <w:spacing w:before="174"/>
              <w:ind w:right="146"/>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Prerequisite Information</w:t>
            </w:r>
          </w:p>
        </w:tc>
        <w:tc>
          <w:tcPr>
            <w:tcW w:w="1852" w:type="dxa"/>
            <w:vAlign w:val="center"/>
          </w:tcPr>
          <w:p w14:paraId="3BCE408F" w14:textId="4868DA56" w:rsidR="00E325D4" w:rsidRPr="00BE1698" w:rsidRDefault="00E325D4" w:rsidP="00416BD3">
            <w:pPr>
              <w:pStyle w:val="TableParagraph"/>
              <w:spacing w:before="49"/>
              <w:ind w:right="271"/>
              <w:jc w:val="center"/>
              <w:rPr>
                <w:rFonts w:ascii="Times New Roman" w:hAnsi="Times New Roman" w:cs="Times New Roman"/>
                <w:b/>
                <w:sz w:val="24"/>
                <w:szCs w:val="24"/>
                <w:lang w:val="en-US"/>
              </w:rPr>
            </w:pPr>
            <w:r w:rsidRPr="00BE1698">
              <w:rPr>
                <w:rFonts w:ascii="Times New Roman" w:hAnsi="Times New Roman" w:cs="Times New Roman"/>
                <w:b/>
                <w:spacing w:val="-2"/>
                <w:sz w:val="24"/>
                <w:szCs w:val="24"/>
                <w:lang w:val="en-US"/>
              </w:rPr>
              <w:t>Date of Preparation</w:t>
            </w:r>
          </w:p>
        </w:tc>
      </w:tr>
      <w:tr w:rsidR="00E325D4" w:rsidRPr="00BE1698" w14:paraId="6D0BBC39" w14:textId="77777777" w:rsidTr="001B0A88">
        <w:trPr>
          <w:trHeight w:val="734"/>
        </w:trPr>
        <w:tc>
          <w:tcPr>
            <w:tcW w:w="1522" w:type="dxa"/>
          </w:tcPr>
          <w:p w14:paraId="061170CD" w14:textId="77777777" w:rsidR="00E325D4" w:rsidRPr="00BE1698" w:rsidRDefault="00E325D4" w:rsidP="00464A63">
            <w:pPr>
              <w:pStyle w:val="TableParagraph"/>
              <w:spacing w:before="16"/>
              <w:jc w:val="center"/>
              <w:rPr>
                <w:rFonts w:ascii="Times New Roman" w:hAnsi="Times New Roman" w:cs="Times New Roman"/>
                <w:sz w:val="24"/>
                <w:szCs w:val="24"/>
                <w:lang w:val="en-US"/>
              </w:rPr>
            </w:pPr>
          </w:p>
          <w:p w14:paraId="662124F0" w14:textId="277C2353" w:rsidR="00E325D4" w:rsidRPr="00BE1698" w:rsidRDefault="00004878" w:rsidP="00464A63">
            <w:pPr>
              <w:pStyle w:val="TableParagraph"/>
              <w:ind w:left="62" w:right="47"/>
              <w:jc w:val="center"/>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INRE </w:t>
            </w:r>
            <w:r w:rsidR="00A4075F" w:rsidRPr="00BE1698">
              <w:rPr>
                <w:rFonts w:ascii="Times New Roman" w:hAnsi="Times New Roman" w:cs="Times New Roman"/>
                <w:sz w:val="24"/>
                <w:szCs w:val="24"/>
                <w:lang w:val="en-US"/>
              </w:rPr>
              <w:t>605</w:t>
            </w:r>
          </w:p>
        </w:tc>
        <w:tc>
          <w:tcPr>
            <w:tcW w:w="2589" w:type="dxa"/>
          </w:tcPr>
          <w:p w14:paraId="2092FB6F" w14:textId="77777777" w:rsidR="00E325D4" w:rsidRPr="00BE1698" w:rsidRDefault="00E325D4" w:rsidP="00464A63">
            <w:pPr>
              <w:pStyle w:val="TableParagraph"/>
              <w:spacing w:before="16"/>
              <w:jc w:val="center"/>
              <w:rPr>
                <w:rFonts w:ascii="Times New Roman" w:hAnsi="Times New Roman" w:cs="Times New Roman"/>
                <w:sz w:val="24"/>
                <w:szCs w:val="24"/>
                <w:lang w:val="en-US"/>
              </w:rPr>
            </w:pPr>
          </w:p>
          <w:p w14:paraId="41C4888C" w14:textId="301E66D4" w:rsidR="00E325D4" w:rsidRPr="00BE1698" w:rsidRDefault="00CA7287" w:rsidP="00464A63">
            <w:pPr>
              <w:pStyle w:val="TableParagraph"/>
              <w:ind w:left="14"/>
              <w:jc w:val="center"/>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Politics and </w:t>
            </w:r>
            <w:r w:rsidR="00A4075F" w:rsidRPr="00BE1698">
              <w:rPr>
                <w:rFonts w:ascii="Times New Roman" w:hAnsi="Times New Roman" w:cs="Times New Roman"/>
                <w:sz w:val="24"/>
                <w:szCs w:val="24"/>
                <w:lang w:val="en-US"/>
              </w:rPr>
              <w:t>Society</w:t>
            </w:r>
            <w:r w:rsidR="00411C7F" w:rsidRPr="00BE1698">
              <w:rPr>
                <w:rFonts w:ascii="Times New Roman" w:hAnsi="Times New Roman" w:cs="Times New Roman"/>
                <w:sz w:val="24"/>
                <w:szCs w:val="24"/>
                <w:lang w:val="en-US"/>
              </w:rPr>
              <w:t xml:space="preserve"> in </w:t>
            </w:r>
            <w:r w:rsidR="00A4075F" w:rsidRPr="00BE1698">
              <w:rPr>
                <w:rFonts w:ascii="Times New Roman" w:hAnsi="Times New Roman" w:cs="Times New Roman"/>
                <w:sz w:val="24"/>
                <w:szCs w:val="24"/>
                <w:lang w:val="en-US"/>
              </w:rPr>
              <w:t>the Middle East</w:t>
            </w:r>
          </w:p>
        </w:tc>
        <w:tc>
          <w:tcPr>
            <w:tcW w:w="1276" w:type="dxa"/>
            <w:vAlign w:val="center"/>
          </w:tcPr>
          <w:p w14:paraId="1CB4682D" w14:textId="1E6BCC36" w:rsidR="00E325D4" w:rsidRPr="00BE1698" w:rsidRDefault="00E325D4" w:rsidP="00004878">
            <w:pPr>
              <w:pStyle w:val="TableParagraph"/>
              <w:rPr>
                <w:rFonts w:ascii="Times New Roman" w:hAnsi="Times New Roman" w:cs="Times New Roman"/>
                <w:spacing w:val="-2"/>
                <w:sz w:val="24"/>
                <w:szCs w:val="24"/>
                <w:lang w:val="en-US"/>
              </w:rPr>
            </w:pPr>
          </w:p>
          <w:p w14:paraId="2EDFD95E" w14:textId="21BC7A1A" w:rsidR="00E325D4" w:rsidRPr="00BE1698" w:rsidRDefault="00E325D4" w:rsidP="00004878">
            <w:pPr>
              <w:pStyle w:val="TableParagraph"/>
              <w:jc w:val="center"/>
              <w:rPr>
                <w:rFonts w:ascii="Times New Roman" w:hAnsi="Times New Roman" w:cs="Times New Roman"/>
                <w:sz w:val="24"/>
                <w:szCs w:val="24"/>
                <w:lang w:val="en-US"/>
              </w:rPr>
            </w:pPr>
            <w:r w:rsidRPr="00BE1698">
              <w:rPr>
                <w:rFonts w:ascii="Times New Roman" w:hAnsi="Times New Roman" w:cs="Times New Roman"/>
                <w:spacing w:val="-2"/>
                <w:sz w:val="24"/>
                <w:szCs w:val="24"/>
                <w:lang w:val="en-US"/>
              </w:rPr>
              <w:t>Elective</w:t>
            </w:r>
          </w:p>
        </w:tc>
        <w:tc>
          <w:tcPr>
            <w:tcW w:w="992" w:type="dxa"/>
          </w:tcPr>
          <w:p w14:paraId="5CA2A5BE" w14:textId="77777777" w:rsidR="00E325D4" w:rsidRPr="00BE1698" w:rsidRDefault="00E325D4" w:rsidP="00464A63">
            <w:pPr>
              <w:pStyle w:val="TableParagraph"/>
              <w:spacing w:before="16"/>
              <w:jc w:val="center"/>
              <w:rPr>
                <w:rFonts w:ascii="Times New Roman" w:hAnsi="Times New Roman" w:cs="Times New Roman"/>
                <w:sz w:val="24"/>
                <w:szCs w:val="24"/>
                <w:lang w:val="en-US"/>
              </w:rPr>
            </w:pPr>
          </w:p>
          <w:p w14:paraId="66BD4582" w14:textId="0E68F6C9" w:rsidR="00E325D4" w:rsidRPr="00BE1698" w:rsidRDefault="00804B47" w:rsidP="00464A63">
            <w:pPr>
              <w:pStyle w:val="TableParagraph"/>
              <w:ind w:left="10"/>
              <w:jc w:val="center"/>
              <w:rPr>
                <w:rFonts w:ascii="Times New Roman" w:hAnsi="Times New Roman" w:cs="Times New Roman"/>
                <w:sz w:val="24"/>
                <w:szCs w:val="24"/>
                <w:lang w:val="en-US"/>
              </w:rPr>
            </w:pPr>
            <w:r w:rsidRPr="00BE1698">
              <w:rPr>
                <w:rFonts w:ascii="Times New Roman" w:hAnsi="Times New Roman" w:cs="Times New Roman"/>
                <w:sz w:val="24"/>
                <w:szCs w:val="24"/>
                <w:lang w:val="en-US"/>
              </w:rPr>
              <w:t>10</w:t>
            </w:r>
          </w:p>
        </w:tc>
        <w:tc>
          <w:tcPr>
            <w:tcW w:w="2126" w:type="dxa"/>
          </w:tcPr>
          <w:p w14:paraId="0620841E" w14:textId="77777777" w:rsidR="00E325D4" w:rsidRPr="00BE1698" w:rsidRDefault="00E325D4" w:rsidP="00464A63">
            <w:pPr>
              <w:pStyle w:val="TableParagraph"/>
              <w:spacing w:before="16"/>
              <w:jc w:val="center"/>
              <w:rPr>
                <w:rFonts w:ascii="Times New Roman" w:hAnsi="Times New Roman" w:cs="Times New Roman"/>
                <w:sz w:val="24"/>
                <w:szCs w:val="24"/>
                <w:lang w:val="en-US"/>
              </w:rPr>
            </w:pPr>
          </w:p>
          <w:p w14:paraId="287917FD" w14:textId="518D38A9" w:rsidR="00E325D4" w:rsidRPr="00BE1698" w:rsidRDefault="001B0A88" w:rsidP="00464A63">
            <w:pPr>
              <w:pStyle w:val="TableParagraph"/>
              <w:ind w:left="14"/>
              <w:jc w:val="center"/>
              <w:rPr>
                <w:rFonts w:ascii="Times New Roman" w:hAnsi="Times New Roman" w:cs="Times New Roman"/>
                <w:sz w:val="24"/>
                <w:szCs w:val="24"/>
                <w:lang w:val="en-US"/>
              </w:rPr>
            </w:pPr>
            <w:r w:rsidRPr="00BE1698">
              <w:rPr>
                <w:rFonts w:ascii="Times New Roman" w:hAnsi="Times New Roman" w:cs="Times New Roman"/>
                <w:sz w:val="24"/>
                <w:szCs w:val="24"/>
                <w:lang w:val="en-US"/>
              </w:rPr>
              <w:t>-</w:t>
            </w:r>
          </w:p>
        </w:tc>
        <w:tc>
          <w:tcPr>
            <w:tcW w:w="1852" w:type="dxa"/>
            <w:vAlign w:val="center"/>
          </w:tcPr>
          <w:p w14:paraId="6E69D48B" w14:textId="52D9D404" w:rsidR="00E325D4" w:rsidRPr="00BE1698" w:rsidRDefault="001B0A88" w:rsidP="00464A63">
            <w:pPr>
              <w:pStyle w:val="TableParagraph"/>
              <w:jc w:val="center"/>
              <w:rPr>
                <w:rFonts w:ascii="Times New Roman" w:hAnsi="Times New Roman" w:cs="Times New Roman"/>
                <w:sz w:val="24"/>
                <w:szCs w:val="24"/>
                <w:lang w:val="en-US"/>
              </w:rPr>
            </w:pPr>
            <w:r w:rsidRPr="00BE1698">
              <w:rPr>
                <w:rFonts w:ascii="Times New Roman" w:hAnsi="Times New Roman" w:cs="Times New Roman"/>
                <w:sz w:val="24"/>
                <w:szCs w:val="24"/>
                <w:lang w:val="en-US"/>
              </w:rPr>
              <w:t>2</w:t>
            </w:r>
            <w:r w:rsidR="00411C7F" w:rsidRPr="00BE1698">
              <w:rPr>
                <w:rFonts w:ascii="Times New Roman" w:hAnsi="Times New Roman" w:cs="Times New Roman"/>
                <w:sz w:val="24"/>
                <w:szCs w:val="24"/>
                <w:lang w:val="en-US"/>
              </w:rPr>
              <w:t>7</w:t>
            </w:r>
            <w:r w:rsidRPr="00BE1698">
              <w:rPr>
                <w:rFonts w:ascii="Times New Roman" w:hAnsi="Times New Roman" w:cs="Times New Roman"/>
                <w:sz w:val="24"/>
                <w:szCs w:val="24"/>
                <w:lang w:val="en-US"/>
              </w:rPr>
              <w:t>.10.2025</w:t>
            </w:r>
          </w:p>
        </w:tc>
      </w:tr>
      <w:tr w:rsidR="000441DB" w:rsidRPr="00BE1698" w14:paraId="54DA54A5" w14:textId="77777777" w:rsidTr="001B0A88">
        <w:trPr>
          <w:trHeight w:val="734"/>
        </w:trPr>
        <w:tc>
          <w:tcPr>
            <w:tcW w:w="1522" w:type="dxa"/>
            <w:vAlign w:val="center"/>
          </w:tcPr>
          <w:p w14:paraId="722DFFE9" w14:textId="78F3BFAB" w:rsidR="00EF389B" w:rsidRPr="00BE1698" w:rsidRDefault="00EF389B" w:rsidP="000441DB">
            <w:pPr>
              <w:pStyle w:val="TableParagraph"/>
              <w:spacing w:before="16"/>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 xml:space="preserve">Instructor </w:t>
            </w:r>
            <w:r w:rsidR="004134A5" w:rsidRPr="00BE1698">
              <w:rPr>
                <w:rFonts w:ascii="Times New Roman" w:hAnsi="Times New Roman" w:cs="Times New Roman"/>
                <w:b/>
                <w:sz w:val="24"/>
                <w:szCs w:val="24"/>
                <w:lang w:val="en-US"/>
              </w:rPr>
              <w:t xml:space="preserve">of the Course </w:t>
            </w:r>
            <w:r w:rsidRPr="00BE1698">
              <w:rPr>
                <w:rFonts w:ascii="Times New Roman" w:hAnsi="Times New Roman" w:cs="Times New Roman"/>
                <w:b/>
                <w:sz w:val="24"/>
                <w:szCs w:val="24"/>
                <w:lang w:val="en-US"/>
              </w:rPr>
              <w:t>&amp;</w:t>
            </w:r>
          </w:p>
          <w:p w14:paraId="60643D40" w14:textId="4BDCD6EC" w:rsidR="000441DB" w:rsidRPr="00BE1698" w:rsidRDefault="00EF389B" w:rsidP="000441DB">
            <w:pPr>
              <w:pStyle w:val="TableParagraph"/>
              <w:spacing w:before="16"/>
              <w:jc w:val="center"/>
              <w:rPr>
                <w:rFonts w:ascii="Times New Roman" w:hAnsi="Times New Roman" w:cs="Times New Roman"/>
                <w:sz w:val="24"/>
                <w:szCs w:val="24"/>
                <w:lang w:val="en-US"/>
              </w:rPr>
            </w:pPr>
            <w:r w:rsidRPr="00BE1698">
              <w:rPr>
                <w:rFonts w:ascii="Times New Roman" w:hAnsi="Times New Roman" w:cs="Times New Roman"/>
                <w:b/>
                <w:sz w:val="24"/>
                <w:szCs w:val="24"/>
                <w:lang w:val="en-US"/>
              </w:rPr>
              <w:t>E-Mail Address</w:t>
            </w:r>
          </w:p>
        </w:tc>
        <w:tc>
          <w:tcPr>
            <w:tcW w:w="8835" w:type="dxa"/>
            <w:gridSpan w:val="5"/>
            <w:vAlign w:val="center"/>
          </w:tcPr>
          <w:p w14:paraId="1ABCB78D" w14:textId="52CB7F7E" w:rsidR="000441DB" w:rsidRPr="00BE1698" w:rsidRDefault="001B0A88" w:rsidP="001746AA">
            <w:pPr>
              <w:pStyle w:val="TableParagraph"/>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 </w:t>
            </w:r>
            <w:r w:rsidR="00411C7F" w:rsidRPr="00BE1698">
              <w:rPr>
                <w:rFonts w:ascii="Times New Roman" w:hAnsi="Times New Roman" w:cs="Times New Roman"/>
                <w:bCs/>
                <w:sz w:val="24"/>
                <w:szCs w:val="24"/>
                <w:lang w:val="en-US"/>
              </w:rPr>
              <w:t>Assoc. Prof. Dr. Bayram SİNKAYA</w:t>
            </w:r>
            <w:r w:rsidR="00411C7F" w:rsidRPr="00BE1698">
              <w:rPr>
                <w:rFonts w:ascii="Times New Roman" w:hAnsi="Times New Roman" w:cs="Times New Roman"/>
                <w:sz w:val="24"/>
                <w:szCs w:val="24"/>
                <w:lang w:val="en-US"/>
              </w:rPr>
              <w:t xml:space="preserve"> </w:t>
            </w:r>
            <w:r w:rsidRPr="00BE1698">
              <w:rPr>
                <w:rFonts w:ascii="Times New Roman" w:hAnsi="Times New Roman" w:cs="Times New Roman"/>
                <w:sz w:val="24"/>
                <w:szCs w:val="24"/>
                <w:lang w:val="en-US"/>
              </w:rPr>
              <w:t xml:space="preserve">&amp; </w:t>
            </w:r>
            <w:r w:rsidR="00411C7F" w:rsidRPr="00BE1698">
              <w:rPr>
                <w:rFonts w:ascii="Times New Roman" w:hAnsi="Times New Roman" w:cs="Times New Roman"/>
                <w:bCs/>
                <w:sz w:val="24"/>
                <w:szCs w:val="24"/>
                <w:lang w:val="en-US"/>
              </w:rPr>
              <w:t>bsinkaya@aybu.edu.tr</w:t>
            </w:r>
          </w:p>
        </w:tc>
      </w:tr>
      <w:tr w:rsidR="00EF389B" w:rsidRPr="00BE1698" w14:paraId="28BC61C3" w14:textId="77777777" w:rsidTr="001B0A88">
        <w:trPr>
          <w:trHeight w:val="734"/>
        </w:trPr>
        <w:tc>
          <w:tcPr>
            <w:tcW w:w="1522" w:type="dxa"/>
            <w:vAlign w:val="center"/>
          </w:tcPr>
          <w:p w14:paraId="7A8E0DB2" w14:textId="2BBEEBBF" w:rsidR="00EF389B" w:rsidRPr="00BE1698" w:rsidRDefault="00EF389B" w:rsidP="00EF389B">
            <w:pPr>
              <w:pStyle w:val="TableParagraph"/>
              <w:spacing w:before="16"/>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Office Hours &amp; Office Room</w:t>
            </w:r>
          </w:p>
        </w:tc>
        <w:tc>
          <w:tcPr>
            <w:tcW w:w="8835" w:type="dxa"/>
            <w:gridSpan w:val="5"/>
            <w:vAlign w:val="center"/>
          </w:tcPr>
          <w:p w14:paraId="36B06917" w14:textId="6D976467" w:rsidR="00EF389B" w:rsidRPr="00BE1698" w:rsidRDefault="00EF389B" w:rsidP="00EF389B">
            <w:pPr>
              <w:pStyle w:val="TableParagraph"/>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   </w:t>
            </w:r>
            <w:r w:rsidR="00411C7F" w:rsidRPr="00BE1698">
              <w:rPr>
                <w:rFonts w:ascii="Times New Roman" w:hAnsi="Times New Roman" w:cs="Times New Roman"/>
                <w:sz w:val="24"/>
                <w:szCs w:val="24"/>
                <w:lang w:val="en-US"/>
              </w:rPr>
              <w:t>Wednesday, 14.00 – 15.00, B-321</w:t>
            </w:r>
          </w:p>
        </w:tc>
      </w:tr>
      <w:tr w:rsidR="00EF389B" w:rsidRPr="00BE1698" w14:paraId="3DE62795" w14:textId="77777777" w:rsidTr="001B0A88">
        <w:trPr>
          <w:trHeight w:val="1079"/>
        </w:trPr>
        <w:tc>
          <w:tcPr>
            <w:tcW w:w="1522" w:type="dxa"/>
            <w:vAlign w:val="center"/>
          </w:tcPr>
          <w:p w14:paraId="2F2889E9" w14:textId="1BEE35C5" w:rsidR="00EF389B" w:rsidRPr="00BE1698" w:rsidRDefault="00EF389B" w:rsidP="00EF389B">
            <w:pPr>
              <w:pStyle w:val="TableParagraph"/>
              <w:spacing w:line="235" w:lineRule="auto"/>
              <w:ind w:right="138"/>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Course Content and Objectives</w:t>
            </w:r>
          </w:p>
        </w:tc>
        <w:tc>
          <w:tcPr>
            <w:tcW w:w="8835" w:type="dxa"/>
            <w:gridSpan w:val="5"/>
            <w:vAlign w:val="center"/>
          </w:tcPr>
          <w:p w14:paraId="413F8BE2" w14:textId="618767AC" w:rsidR="00EF389B" w:rsidRPr="00BE1698" w:rsidRDefault="00A4075F" w:rsidP="00EF389B">
            <w:pPr>
              <w:pStyle w:val="TableParagraph"/>
              <w:spacing w:before="54"/>
              <w:ind w:left="110"/>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This seminar is intended as an advanced study of the Middle East politics. The seminar starts with a review of major approaches in the Middle East studies. Major debates in the Middle East studies with special focus on leading themes and core areas such as the state formation, nationalism, political Islam and the Palestine question will be addressed throughout the semester. Additionally, international relations of the Middle East will be handled. Finally, effects of the Arab Spring and contemporary developments in the region will be reviewed. This seminar aimed at advancing awareness of the seminarian of the social, economic and political transformation of the region beginning with the early 20</w:t>
            </w:r>
            <w:r w:rsidRPr="00BE1698">
              <w:rPr>
                <w:rFonts w:ascii="Times New Roman" w:hAnsi="Times New Roman" w:cs="Times New Roman"/>
                <w:sz w:val="24"/>
                <w:szCs w:val="24"/>
                <w:vertAlign w:val="superscript"/>
                <w:lang w:val="en-US"/>
              </w:rPr>
              <w:t>th</w:t>
            </w:r>
            <w:r w:rsidRPr="00BE1698">
              <w:rPr>
                <w:rFonts w:ascii="Times New Roman" w:hAnsi="Times New Roman" w:cs="Times New Roman"/>
                <w:sz w:val="24"/>
                <w:szCs w:val="24"/>
                <w:lang w:val="en-US"/>
              </w:rPr>
              <w:t xml:space="preserve"> century.</w:t>
            </w:r>
          </w:p>
        </w:tc>
      </w:tr>
      <w:tr w:rsidR="00EF389B" w:rsidRPr="00BE1698" w14:paraId="1B3E82E5" w14:textId="77777777" w:rsidTr="001B0A88">
        <w:trPr>
          <w:trHeight w:val="1156"/>
        </w:trPr>
        <w:tc>
          <w:tcPr>
            <w:tcW w:w="1522" w:type="dxa"/>
            <w:vAlign w:val="center"/>
          </w:tcPr>
          <w:p w14:paraId="4AC03A4C" w14:textId="011DD0B2" w:rsidR="00EF389B" w:rsidRPr="00BE1698" w:rsidRDefault="00EF389B" w:rsidP="00EF389B">
            <w:pPr>
              <w:pStyle w:val="TableParagraph"/>
              <w:spacing w:before="1"/>
              <w:ind w:left="63" w:right="46"/>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Textbook(s)</w:t>
            </w:r>
          </w:p>
        </w:tc>
        <w:tc>
          <w:tcPr>
            <w:tcW w:w="8835" w:type="dxa"/>
            <w:gridSpan w:val="5"/>
            <w:vAlign w:val="center"/>
          </w:tcPr>
          <w:p w14:paraId="79ED4AF7"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1: Introduction</w:t>
            </w:r>
          </w:p>
          <w:p w14:paraId="1F61DC1F"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color w:val="191919"/>
                <w:sz w:val="24"/>
                <w:szCs w:val="24"/>
              </w:rPr>
              <w:t xml:space="preserve">Bayram </w:t>
            </w:r>
            <w:proofErr w:type="spellStart"/>
            <w:r w:rsidRPr="00BE1698">
              <w:rPr>
                <w:rFonts w:ascii="Times New Roman" w:hAnsi="Times New Roman" w:cs="Times New Roman"/>
                <w:color w:val="191919"/>
                <w:sz w:val="24"/>
                <w:szCs w:val="24"/>
              </w:rPr>
              <w:t>Sinkaya</w:t>
            </w:r>
            <w:proofErr w:type="spellEnd"/>
            <w:r w:rsidRPr="00BE1698">
              <w:rPr>
                <w:rFonts w:ascii="Times New Roman" w:hAnsi="Times New Roman" w:cs="Times New Roman"/>
                <w:color w:val="191919"/>
                <w:sz w:val="24"/>
                <w:szCs w:val="24"/>
              </w:rPr>
              <w:t>, “</w:t>
            </w:r>
            <w:proofErr w:type="spellStart"/>
            <w:r w:rsidRPr="00BE1698">
              <w:rPr>
                <w:rFonts w:ascii="Times New Roman" w:hAnsi="Times New Roman" w:cs="Times New Roman"/>
                <w:color w:val="191919"/>
                <w:sz w:val="24"/>
                <w:szCs w:val="24"/>
              </w:rPr>
              <w:t>Introduction</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to</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Middle</w:t>
            </w:r>
            <w:proofErr w:type="spellEnd"/>
            <w:r w:rsidRPr="00BE1698">
              <w:rPr>
                <w:rFonts w:ascii="Times New Roman" w:hAnsi="Times New Roman" w:cs="Times New Roman"/>
                <w:color w:val="191919"/>
                <w:sz w:val="24"/>
                <w:szCs w:val="24"/>
              </w:rPr>
              <w:t xml:space="preserve"> East </w:t>
            </w:r>
            <w:proofErr w:type="spellStart"/>
            <w:r w:rsidRPr="00BE1698">
              <w:rPr>
                <w:rFonts w:ascii="Times New Roman" w:hAnsi="Times New Roman" w:cs="Times New Roman"/>
                <w:color w:val="191919"/>
                <w:sz w:val="24"/>
                <w:szCs w:val="24"/>
              </w:rPr>
              <w:t>Politics</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Leading</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Factors</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Actors</w:t>
            </w:r>
            <w:proofErr w:type="spellEnd"/>
            <w:r w:rsidRPr="00BE1698">
              <w:rPr>
                <w:rFonts w:ascii="Times New Roman" w:hAnsi="Times New Roman" w:cs="Times New Roman"/>
                <w:color w:val="191919"/>
                <w:sz w:val="24"/>
                <w:szCs w:val="24"/>
              </w:rPr>
              <w:t xml:space="preserve">, </w:t>
            </w:r>
            <w:proofErr w:type="spellStart"/>
            <w:r w:rsidRPr="00BE1698">
              <w:rPr>
                <w:rFonts w:ascii="Times New Roman" w:hAnsi="Times New Roman" w:cs="Times New Roman"/>
                <w:color w:val="191919"/>
                <w:sz w:val="24"/>
                <w:szCs w:val="24"/>
              </w:rPr>
              <w:t>and</w:t>
            </w:r>
            <w:proofErr w:type="spellEnd"/>
            <w:r w:rsidRPr="00BE1698">
              <w:rPr>
                <w:rFonts w:ascii="Times New Roman" w:hAnsi="Times New Roman" w:cs="Times New Roman"/>
                <w:color w:val="191919"/>
                <w:sz w:val="24"/>
                <w:szCs w:val="24"/>
              </w:rPr>
              <w:t xml:space="preserve"> Dynamics’, </w:t>
            </w:r>
            <w:r w:rsidRPr="00BE1698">
              <w:rPr>
                <w:rFonts w:ascii="Times New Roman" w:hAnsi="Times New Roman" w:cs="Times New Roman"/>
                <w:i/>
                <w:color w:val="191919"/>
                <w:sz w:val="24"/>
                <w:szCs w:val="24"/>
              </w:rPr>
              <w:t>ORSAM Resource</w:t>
            </w:r>
            <w:r w:rsidRPr="00BE1698">
              <w:rPr>
                <w:rFonts w:ascii="Times New Roman" w:hAnsi="Times New Roman" w:cs="Times New Roman"/>
                <w:color w:val="191919"/>
                <w:sz w:val="24"/>
                <w:szCs w:val="24"/>
              </w:rPr>
              <w:t>, no.1, 2016.</w:t>
            </w:r>
          </w:p>
          <w:p w14:paraId="08464471" w14:textId="77777777" w:rsidR="007D6E58" w:rsidRPr="00BE1698" w:rsidRDefault="007D6E58" w:rsidP="007D6E58">
            <w:pPr>
              <w:spacing w:before="120" w:after="120"/>
              <w:rPr>
                <w:rFonts w:ascii="Times New Roman" w:hAnsi="Times New Roman" w:cs="Times New Roman"/>
                <w:sz w:val="24"/>
                <w:szCs w:val="24"/>
              </w:rPr>
            </w:pPr>
            <w:proofErr w:type="spellStart"/>
            <w:r w:rsidRPr="00BE1698">
              <w:rPr>
                <w:rFonts w:ascii="Times New Roman" w:hAnsi="Times New Roman" w:cs="Times New Roman"/>
                <w:sz w:val="24"/>
                <w:szCs w:val="24"/>
              </w:rPr>
              <w:t>Eric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Davis</w:t>
            </w:r>
            <w:proofErr w:type="spellEnd"/>
            <w:r w:rsidRPr="00BE1698">
              <w:rPr>
                <w:rFonts w:ascii="Times New Roman" w:hAnsi="Times New Roman" w:cs="Times New Roman"/>
                <w:sz w:val="24"/>
                <w:szCs w:val="24"/>
              </w:rPr>
              <w:t xml:space="preserve">, “10 </w:t>
            </w:r>
            <w:proofErr w:type="spellStart"/>
            <w:r w:rsidRPr="00BE1698">
              <w:rPr>
                <w:rFonts w:ascii="Times New Roman" w:hAnsi="Times New Roman" w:cs="Times New Roman"/>
                <w:sz w:val="24"/>
                <w:szCs w:val="24"/>
              </w:rPr>
              <w:t>Conceptual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Sins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Analyzing</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Politics</w:t>
            </w:r>
            <w:proofErr w:type="spellEnd"/>
            <w:r w:rsidRPr="00BE1698">
              <w:rPr>
                <w:rFonts w:ascii="Times New Roman" w:hAnsi="Times New Roman" w:cs="Times New Roman"/>
                <w:sz w:val="24"/>
                <w:szCs w:val="24"/>
              </w:rPr>
              <w:t xml:space="preserve">.” </w:t>
            </w:r>
            <w:hyperlink r:id="rId6" w:history="1">
              <w:r w:rsidRPr="00BE1698">
                <w:rPr>
                  <w:rStyle w:val="Kpr"/>
                  <w:rFonts w:ascii="Times New Roman" w:hAnsi="Times New Roman" w:cs="Times New Roman"/>
                  <w:sz w:val="24"/>
                  <w:szCs w:val="24"/>
                </w:rPr>
                <w:t>http://new-middle-east.blogspot.com/2009/01/10-conceptual-sins-in-analyzing-middle.html</w:t>
              </w:r>
            </w:hyperlink>
            <w:r w:rsidRPr="00BE1698">
              <w:rPr>
                <w:rFonts w:ascii="Times New Roman" w:hAnsi="Times New Roman" w:cs="Times New Roman"/>
                <w:color w:val="0000FF"/>
                <w:sz w:val="24"/>
                <w:szCs w:val="24"/>
              </w:rPr>
              <w:t xml:space="preserve"> .</w:t>
            </w:r>
          </w:p>
          <w:p w14:paraId="0ABC58D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b/>
                <w:sz w:val="24"/>
                <w:szCs w:val="24"/>
                <w:lang w:val="en-US"/>
              </w:rPr>
              <w:t>Week 2: Conceptualizing the Middle East &amp; the Emergence of Middle East</w:t>
            </w:r>
          </w:p>
          <w:p w14:paraId="76A966B4" w14:textId="77777777" w:rsidR="007D6E58" w:rsidRPr="00BE1698" w:rsidRDefault="007D6E58" w:rsidP="007D6E58">
            <w:pPr>
              <w:pStyle w:val="Default"/>
              <w:spacing w:before="120" w:after="120"/>
              <w:rPr>
                <w:rFonts w:ascii="Times New Roman" w:hAnsi="Times New Roman" w:cs="Times New Roman"/>
                <w:color w:val="191919"/>
              </w:rPr>
            </w:pPr>
            <w:r w:rsidRPr="00BE1698">
              <w:rPr>
                <w:rFonts w:ascii="Times New Roman" w:hAnsi="Times New Roman" w:cs="Times New Roman"/>
                <w:color w:val="191919"/>
              </w:rPr>
              <w:t xml:space="preserve">Karen </w:t>
            </w:r>
            <w:proofErr w:type="spellStart"/>
            <w:r w:rsidRPr="00BE1698">
              <w:rPr>
                <w:rFonts w:ascii="Times New Roman" w:hAnsi="Times New Roman" w:cs="Times New Roman"/>
                <w:color w:val="191919"/>
              </w:rPr>
              <w:t>Culcasi</w:t>
            </w:r>
            <w:proofErr w:type="spellEnd"/>
            <w:r w:rsidRPr="00BE1698">
              <w:rPr>
                <w:rFonts w:ascii="Times New Roman" w:hAnsi="Times New Roman" w:cs="Times New Roman"/>
                <w:color w:val="191919"/>
              </w:rPr>
              <w:t>. “</w:t>
            </w:r>
            <w:proofErr w:type="spellStart"/>
            <w:r w:rsidRPr="00BE1698">
              <w:rPr>
                <w:rFonts w:ascii="Times New Roman" w:hAnsi="Times New Roman" w:cs="Times New Roman"/>
                <w:color w:val="191919"/>
              </w:rPr>
              <w:t>Constructing</w:t>
            </w:r>
            <w:proofErr w:type="spellEnd"/>
            <w:r w:rsidRPr="00BE1698">
              <w:rPr>
                <w:rFonts w:ascii="Times New Roman" w:hAnsi="Times New Roman" w:cs="Times New Roman"/>
                <w:color w:val="191919"/>
              </w:rPr>
              <w:t xml:space="preserve"> </w:t>
            </w:r>
            <w:proofErr w:type="spellStart"/>
            <w:r w:rsidRPr="00BE1698">
              <w:rPr>
                <w:rFonts w:ascii="Times New Roman" w:hAnsi="Times New Roman" w:cs="Times New Roman"/>
                <w:color w:val="191919"/>
              </w:rPr>
              <w:t>and</w:t>
            </w:r>
            <w:proofErr w:type="spellEnd"/>
            <w:r w:rsidRPr="00BE1698">
              <w:rPr>
                <w:rFonts w:ascii="Times New Roman" w:hAnsi="Times New Roman" w:cs="Times New Roman"/>
                <w:color w:val="191919"/>
              </w:rPr>
              <w:t xml:space="preserve"> </w:t>
            </w:r>
            <w:proofErr w:type="spellStart"/>
            <w:r w:rsidRPr="00BE1698">
              <w:rPr>
                <w:rFonts w:ascii="Times New Roman" w:hAnsi="Times New Roman" w:cs="Times New Roman"/>
                <w:color w:val="191919"/>
              </w:rPr>
              <w:t>Naturalizing</w:t>
            </w:r>
            <w:proofErr w:type="spellEnd"/>
            <w:r w:rsidRPr="00BE1698">
              <w:rPr>
                <w:rFonts w:ascii="Times New Roman" w:hAnsi="Times New Roman" w:cs="Times New Roman"/>
                <w:color w:val="191919"/>
              </w:rPr>
              <w:t xml:space="preserve"> </w:t>
            </w:r>
            <w:proofErr w:type="spellStart"/>
            <w:r w:rsidRPr="00BE1698">
              <w:rPr>
                <w:rFonts w:ascii="Times New Roman" w:hAnsi="Times New Roman" w:cs="Times New Roman"/>
                <w:color w:val="191919"/>
              </w:rPr>
              <w:t>the</w:t>
            </w:r>
            <w:proofErr w:type="spellEnd"/>
            <w:r w:rsidRPr="00BE1698">
              <w:rPr>
                <w:rFonts w:ascii="Times New Roman" w:hAnsi="Times New Roman" w:cs="Times New Roman"/>
                <w:color w:val="191919"/>
              </w:rPr>
              <w:t xml:space="preserve"> </w:t>
            </w:r>
            <w:proofErr w:type="spellStart"/>
            <w:r w:rsidRPr="00BE1698">
              <w:rPr>
                <w:rFonts w:ascii="Times New Roman" w:hAnsi="Times New Roman" w:cs="Times New Roman"/>
                <w:color w:val="191919"/>
              </w:rPr>
              <w:t>Middle</w:t>
            </w:r>
            <w:proofErr w:type="spellEnd"/>
            <w:r w:rsidRPr="00BE1698">
              <w:rPr>
                <w:rFonts w:ascii="Times New Roman" w:hAnsi="Times New Roman" w:cs="Times New Roman"/>
                <w:color w:val="191919"/>
              </w:rPr>
              <w:t xml:space="preserve"> East,” </w:t>
            </w:r>
            <w:proofErr w:type="spellStart"/>
            <w:r w:rsidRPr="00BE1698">
              <w:rPr>
                <w:rFonts w:ascii="Times New Roman" w:hAnsi="Times New Roman" w:cs="Times New Roman"/>
                <w:i/>
                <w:iCs/>
                <w:color w:val="191919"/>
              </w:rPr>
              <w:t>Geographical</w:t>
            </w:r>
            <w:proofErr w:type="spellEnd"/>
            <w:r w:rsidRPr="00BE1698">
              <w:rPr>
                <w:rFonts w:ascii="Times New Roman" w:hAnsi="Times New Roman" w:cs="Times New Roman"/>
                <w:i/>
                <w:iCs/>
                <w:color w:val="191919"/>
              </w:rPr>
              <w:t xml:space="preserve"> </w:t>
            </w:r>
            <w:proofErr w:type="spellStart"/>
            <w:r w:rsidRPr="00BE1698">
              <w:rPr>
                <w:rFonts w:ascii="Times New Roman" w:hAnsi="Times New Roman" w:cs="Times New Roman"/>
                <w:i/>
                <w:iCs/>
                <w:color w:val="191919"/>
              </w:rPr>
              <w:t>Review</w:t>
            </w:r>
            <w:proofErr w:type="spellEnd"/>
            <w:r w:rsidRPr="00BE1698">
              <w:rPr>
                <w:rFonts w:ascii="Times New Roman" w:hAnsi="Times New Roman" w:cs="Times New Roman"/>
                <w:i/>
                <w:iCs/>
                <w:color w:val="191919"/>
              </w:rPr>
              <w:t xml:space="preserve">, </w:t>
            </w:r>
            <w:proofErr w:type="spellStart"/>
            <w:r w:rsidRPr="00BE1698">
              <w:rPr>
                <w:rFonts w:ascii="Times New Roman" w:hAnsi="Times New Roman" w:cs="Times New Roman"/>
                <w:color w:val="191919"/>
              </w:rPr>
              <w:t>Vol</w:t>
            </w:r>
            <w:proofErr w:type="spellEnd"/>
            <w:r w:rsidRPr="00BE1698">
              <w:rPr>
                <w:rFonts w:ascii="Times New Roman" w:hAnsi="Times New Roman" w:cs="Times New Roman"/>
                <w:color w:val="191919"/>
              </w:rPr>
              <w:t xml:space="preserve">. 100, No. 4 (2010), </w:t>
            </w:r>
            <w:proofErr w:type="spellStart"/>
            <w:r w:rsidRPr="00BE1698">
              <w:rPr>
                <w:rFonts w:ascii="Times New Roman" w:hAnsi="Times New Roman" w:cs="Times New Roman"/>
                <w:color w:val="191919"/>
              </w:rPr>
              <w:t>pp</w:t>
            </w:r>
            <w:proofErr w:type="spellEnd"/>
            <w:r w:rsidRPr="00BE1698">
              <w:rPr>
                <w:rFonts w:ascii="Times New Roman" w:hAnsi="Times New Roman" w:cs="Times New Roman"/>
                <w:color w:val="191919"/>
              </w:rPr>
              <w:t>. 583-97.</w:t>
            </w:r>
          </w:p>
          <w:p w14:paraId="5BD5FA7B" w14:textId="77777777" w:rsidR="007D6E58" w:rsidRPr="00BE1698" w:rsidRDefault="007D6E58" w:rsidP="007D6E58">
            <w:pPr>
              <w:pStyle w:val="Default"/>
              <w:spacing w:before="120" w:after="120"/>
              <w:rPr>
                <w:rFonts w:ascii="Times New Roman" w:hAnsi="Times New Roman" w:cs="Times New Roman"/>
              </w:rPr>
            </w:pPr>
            <w:proofErr w:type="spellStart"/>
            <w:r w:rsidRPr="00BE1698">
              <w:rPr>
                <w:rFonts w:ascii="Times New Roman" w:hAnsi="Times New Roman" w:cs="Times New Roman"/>
              </w:rPr>
              <w:t>Rashid</w:t>
            </w:r>
            <w:proofErr w:type="spellEnd"/>
            <w:r w:rsidRPr="00BE1698">
              <w:rPr>
                <w:rFonts w:ascii="Times New Roman" w:hAnsi="Times New Roman" w:cs="Times New Roman"/>
              </w:rPr>
              <w:t xml:space="preserve"> </w:t>
            </w:r>
            <w:proofErr w:type="spellStart"/>
            <w:r w:rsidRPr="00BE1698">
              <w:rPr>
                <w:rFonts w:ascii="Times New Roman" w:hAnsi="Times New Roman" w:cs="Times New Roman"/>
              </w:rPr>
              <w:t>Khalidi</w:t>
            </w:r>
            <w:proofErr w:type="spellEnd"/>
            <w:r w:rsidRPr="00BE1698">
              <w:rPr>
                <w:rFonts w:ascii="Times New Roman" w:hAnsi="Times New Roman" w:cs="Times New Roman"/>
              </w:rPr>
              <w:t>, “</w:t>
            </w:r>
            <w:proofErr w:type="spellStart"/>
            <w:r w:rsidRPr="00BE1698">
              <w:rPr>
                <w:rFonts w:ascii="Times New Roman" w:hAnsi="Times New Roman" w:cs="Times New Roman"/>
              </w:rPr>
              <w:t>The</w:t>
            </w:r>
            <w:proofErr w:type="spellEnd"/>
            <w:r w:rsidRPr="00BE1698">
              <w:rPr>
                <w:rFonts w:ascii="Times New Roman" w:hAnsi="Times New Roman" w:cs="Times New Roman"/>
              </w:rPr>
              <w:t xml:space="preserve"> ‘</w:t>
            </w:r>
            <w:proofErr w:type="spellStart"/>
            <w:r w:rsidRPr="00BE1698">
              <w:rPr>
                <w:rFonts w:ascii="Times New Roman" w:hAnsi="Times New Roman" w:cs="Times New Roman"/>
              </w:rPr>
              <w:t>Middle</w:t>
            </w:r>
            <w:proofErr w:type="spellEnd"/>
            <w:r w:rsidRPr="00BE1698">
              <w:rPr>
                <w:rFonts w:ascii="Times New Roman" w:hAnsi="Times New Roman" w:cs="Times New Roman"/>
              </w:rPr>
              <w:t xml:space="preserve"> East’ as a Framework of Analysis: Re-</w:t>
            </w:r>
            <w:proofErr w:type="spellStart"/>
            <w:r w:rsidRPr="00BE1698">
              <w:rPr>
                <w:rFonts w:ascii="Times New Roman" w:hAnsi="Times New Roman" w:cs="Times New Roman"/>
              </w:rPr>
              <w:t>Mapping</w:t>
            </w:r>
            <w:proofErr w:type="spellEnd"/>
            <w:r w:rsidRPr="00BE1698">
              <w:rPr>
                <w:rFonts w:ascii="Times New Roman" w:hAnsi="Times New Roman" w:cs="Times New Roman"/>
              </w:rPr>
              <w:t xml:space="preserve"> a </w:t>
            </w:r>
            <w:proofErr w:type="spellStart"/>
            <w:r w:rsidRPr="00BE1698">
              <w:rPr>
                <w:rFonts w:ascii="Times New Roman" w:hAnsi="Times New Roman" w:cs="Times New Roman"/>
              </w:rPr>
              <w:t>Region</w:t>
            </w:r>
            <w:proofErr w:type="spellEnd"/>
            <w:r w:rsidRPr="00BE1698">
              <w:rPr>
                <w:rFonts w:ascii="Times New Roman" w:hAnsi="Times New Roman" w:cs="Times New Roman"/>
              </w:rPr>
              <w:t xml:space="preserve"> in </w:t>
            </w:r>
            <w:proofErr w:type="spellStart"/>
            <w:r w:rsidRPr="00BE1698">
              <w:rPr>
                <w:rFonts w:ascii="Times New Roman" w:hAnsi="Times New Roman" w:cs="Times New Roman"/>
              </w:rPr>
              <w:t>the</w:t>
            </w:r>
            <w:proofErr w:type="spellEnd"/>
            <w:r w:rsidRPr="00BE1698">
              <w:rPr>
                <w:rFonts w:ascii="Times New Roman" w:hAnsi="Times New Roman" w:cs="Times New Roman"/>
              </w:rPr>
              <w:t xml:space="preserve"> </w:t>
            </w:r>
            <w:proofErr w:type="spellStart"/>
            <w:r w:rsidRPr="00BE1698">
              <w:rPr>
                <w:rFonts w:ascii="Times New Roman" w:hAnsi="Times New Roman" w:cs="Times New Roman"/>
              </w:rPr>
              <w:t>Era</w:t>
            </w:r>
            <w:proofErr w:type="spellEnd"/>
            <w:r w:rsidRPr="00BE1698">
              <w:rPr>
                <w:rFonts w:ascii="Times New Roman" w:hAnsi="Times New Roman" w:cs="Times New Roman"/>
              </w:rPr>
              <w:t xml:space="preserve"> of </w:t>
            </w:r>
            <w:proofErr w:type="spellStart"/>
            <w:r w:rsidRPr="00BE1698">
              <w:rPr>
                <w:rFonts w:ascii="Times New Roman" w:hAnsi="Times New Roman" w:cs="Times New Roman"/>
              </w:rPr>
              <w:t>Globalization</w:t>
            </w:r>
            <w:proofErr w:type="spellEnd"/>
            <w:r w:rsidRPr="00BE1698">
              <w:rPr>
                <w:rFonts w:ascii="Times New Roman" w:hAnsi="Times New Roman" w:cs="Times New Roman"/>
              </w:rPr>
              <w:t xml:space="preserve">,” </w:t>
            </w:r>
            <w:proofErr w:type="spellStart"/>
            <w:r w:rsidRPr="00BE1698">
              <w:rPr>
                <w:rFonts w:ascii="Times New Roman" w:hAnsi="Times New Roman" w:cs="Times New Roman"/>
                <w:i/>
              </w:rPr>
              <w:t>Contemporary</w:t>
            </w:r>
            <w:proofErr w:type="spellEnd"/>
            <w:r w:rsidRPr="00BE1698">
              <w:rPr>
                <w:rFonts w:ascii="Times New Roman" w:hAnsi="Times New Roman" w:cs="Times New Roman"/>
                <w:i/>
              </w:rPr>
              <w:t xml:space="preserve"> </w:t>
            </w:r>
            <w:proofErr w:type="spellStart"/>
            <w:r w:rsidRPr="00BE1698">
              <w:rPr>
                <w:rFonts w:ascii="Times New Roman" w:hAnsi="Times New Roman" w:cs="Times New Roman"/>
                <w:i/>
              </w:rPr>
              <w:t>Studies</w:t>
            </w:r>
            <w:proofErr w:type="spellEnd"/>
            <w:r w:rsidRPr="00BE1698">
              <w:rPr>
                <w:rFonts w:ascii="Times New Roman" w:hAnsi="Times New Roman" w:cs="Times New Roman"/>
                <w:i/>
              </w:rPr>
              <w:t xml:space="preserve"> of South </w:t>
            </w:r>
            <w:proofErr w:type="spellStart"/>
            <w:r w:rsidRPr="00BE1698">
              <w:rPr>
                <w:rFonts w:ascii="Times New Roman" w:hAnsi="Times New Roman" w:cs="Times New Roman"/>
                <w:i/>
              </w:rPr>
              <w:t>Asia</w:t>
            </w:r>
            <w:proofErr w:type="spellEnd"/>
            <w:r w:rsidRPr="00BE1698">
              <w:rPr>
                <w:rFonts w:ascii="Times New Roman" w:hAnsi="Times New Roman" w:cs="Times New Roman"/>
                <w:i/>
              </w:rPr>
              <w:t xml:space="preserve">, </w:t>
            </w:r>
            <w:proofErr w:type="spellStart"/>
            <w:r w:rsidRPr="00BE1698">
              <w:rPr>
                <w:rFonts w:ascii="Times New Roman" w:hAnsi="Times New Roman" w:cs="Times New Roman"/>
                <w:i/>
              </w:rPr>
              <w:t>Africa</w:t>
            </w:r>
            <w:proofErr w:type="spellEnd"/>
            <w:r w:rsidRPr="00BE1698">
              <w:rPr>
                <w:rFonts w:ascii="Times New Roman" w:hAnsi="Times New Roman" w:cs="Times New Roman"/>
                <w:i/>
              </w:rPr>
              <w:t xml:space="preserve"> </w:t>
            </w:r>
            <w:proofErr w:type="spellStart"/>
            <w:r w:rsidRPr="00BE1698">
              <w:rPr>
                <w:rFonts w:ascii="Times New Roman" w:hAnsi="Times New Roman" w:cs="Times New Roman"/>
                <w:i/>
              </w:rPr>
              <w:t>and</w:t>
            </w:r>
            <w:proofErr w:type="spellEnd"/>
            <w:r w:rsidRPr="00BE1698">
              <w:rPr>
                <w:rFonts w:ascii="Times New Roman" w:hAnsi="Times New Roman" w:cs="Times New Roman"/>
                <w:i/>
              </w:rPr>
              <w:t xml:space="preserve"> </w:t>
            </w:r>
            <w:proofErr w:type="spellStart"/>
            <w:r w:rsidRPr="00BE1698">
              <w:rPr>
                <w:rFonts w:ascii="Times New Roman" w:hAnsi="Times New Roman" w:cs="Times New Roman"/>
                <w:i/>
              </w:rPr>
              <w:t>the</w:t>
            </w:r>
            <w:proofErr w:type="spellEnd"/>
            <w:r w:rsidRPr="00BE1698">
              <w:rPr>
                <w:rFonts w:ascii="Times New Roman" w:hAnsi="Times New Roman" w:cs="Times New Roman"/>
                <w:i/>
              </w:rPr>
              <w:t xml:space="preserve"> </w:t>
            </w:r>
            <w:proofErr w:type="spellStart"/>
            <w:r w:rsidRPr="00BE1698">
              <w:rPr>
                <w:rFonts w:ascii="Times New Roman" w:hAnsi="Times New Roman" w:cs="Times New Roman"/>
                <w:i/>
              </w:rPr>
              <w:t>Middle</w:t>
            </w:r>
            <w:proofErr w:type="spellEnd"/>
            <w:r w:rsidRPr="00BE1698">
              <w:rPr>
                <w:rFonts w:ascii="Times New Roman" w:hAnsi="Times New Roman" w:cs="Times New Roman"/>
                <w:i/>
              </w:rPr>
              <w:t xml:space="preserve"> East</w:t>
            </w:r>
            <w:r w:rsidRPr="00BE1698">
              <w:rPr>
                <w:rFonts w:ascii="Times New Roman" w:hAnsi="Times New Roman" w:cs="Times New Roman"/>
              </w:rPr>
              <w:t>, vol.18, no.1 (1998).</w:t>
            </w:r>
          </w:p>
          <w:p w14:paraId="3AF71A86"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P. </w:t>
            </w:r>
            <w:proofErr w:type="spellStart"/>
            <w:r w:rsidRPr="00BE1698">
              <w:rPr>
                <w:rFonts w:ascii="Times New Roman" w:hAnsi="Times New Roman" w:cs="Times New Roman"/>
                <w:sz w:val="24"/>
                <w:szCs w:val="24"/>
                <w:lang w:val="en-US"/>
              </w:rPr>
              <w:t>Bilgin</w:t>
            </w:r>
            <w:proofErr w:type="spellEnd"/>
            <w:r w:rsidRPr="00BE1698">
              <w:rPr>
                <w:rFonts w:ascii="Times New Roman" w:hAnsi="Times New Roman" w:cs="Times New Roman"/>
                <w:sz w:val="24"/>
                <w:szCs w:val="24"/>
                <w:lang w:val="en-US"/>
              </w:rPr>
              <w:t xml:space="preserve">, “Whose ‘Middle East’? Geopolitical Inventions and Practices of Security,” </w:t>
            </w:r>
            <w:r w:rsidRPr="00BE1698">
              <w:rPr>
                <w:rFonts w:ascii="Times New Roman" w:hAnsi="Times New Roman" w:cs="Times New Roman"/>
                <w:i/>
                <w:sz w:val="24"/>
                <w:szCs w:val="24"/>
                <w:lang w:val="en-US"/>
              </w:rPr>
              <w:t>International Relations</w:t>
            </w:r>
            <w:r w:rsidRPr="00BE1698">
              <w:rPr>
                <w:rFonts w:ascii="Times New Roman" w:hAnsi="Times New Roman" w:cs="Times New Roman"/>
                <w:sz w:val="24"/>
                <w:szCs w:val="24"/>
                <w:lang w:val="en-US"/>
              </w:rPr>
              <w:t>, vol.18, no.1, 2004.</w:t>
            </w:r>
          </w:p>
          <w:p w14:paraId="34C1585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Eugene L. Rogan, “The Emergence of the Middle East into the Modern State System,” in </w:t>
            </w:r>
            <w:r w:rsidRPr="00BE1698">
              <w:rPr>
                <w:rFonts w:ascii="Times New Roman" w:eastAsia="Calibri" w:hAnsi="Times New Roman" w:cs="Times New Roman"/>
                <w:sz w:val="24"/>
                <w:szCs w:val="24"/>
                <w:lang w:val="en-US"/>
              </w:rPr>
              <w:t xml:space="preserve">Louise Fawcett (ed.) </w:t>
            </w:r>
            <w:r w:rsidRPr="00BE1698">
              <w:rPr>
                <w:rFonts w:ascii="Times New Roman" w:eastAsia="Calibri" w:hAnsi="Times New Roman" w:cs="Times New Roman"/>
                <w:i/>
                <w:sz w:val="24"/>
                <w:szCs w:val="24"/>
                <w:lang w:val="en-US"/>
              </w:rPr>
              <w:t>International Relations of the Middle East</w:t>
            </w:r>
            <w:r w:rsidRPr="00BE1698">
              <w:rPr>
                <w:rFonts w:ascii="Times New Roman" w:hAnsi="Times New Roman" w:cs="Times New Roman"/>
                <w:sz w:val="24"/>
                <w:szCs w:val="24"/>
                <w:lang w:val="en-US"/>
              </w:rPr>
              <w:t>, pp.17-38.</w:t>
            </w:r>
          </w:p>
          <w:p w14:paraId="78674E15"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S. Bromley, </w:t>
            </w:r>
            <w:r w:rsidRPr="00BE1698">
              <w:rPr>
                <w:rFonts w:ascii="Times New Roman" w:hAnsi="Times New Roman" w:cs="Times New Roman"/>
                <w:i/>
                <w:sz w:val="24"/>
                <w:szCs w:val="24"/>
                <w:lang w:val="en-US"/>
              </w:rPr>
              <w:t>Rethinking Middle East Politics</w:t>
            </w:r>
            <w:r w:rsidRPr="00BE1698">
              <w:rPr>
                <w:rFonts w:ascii="Times New Roman" w:hAnsi="Times New Roman" w:cs="Times New Roman"/>
                <w:sz w:val="24"/>
                <w:szCs w:val="24"/>
                <w:lang w:val="en-US"/>
              </w:rPr>
              <w:t>, Austin, Un. Of Texas, 1994, ch.2.</w:t>
            </w:r>
          </w:p>
          <w:p w14:paraId="2E2B703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 Owen and Ş. Pamuk, </w:t>
            </w:r>
            <w:r w:rsidRPr="00BE1698">
              <w:rPr>
                <w:rFonts w:ascii="Times New Roman" w:hAnsi="Times New Roman" w:cs="Times New Roman"/>
                <w:i/>
                <w:sz w:val="24"/>
                <w:szCs w:val="24"/>
                <w:lang w:val="en-US"/>
              </w:rPr>
              <w:t>A History of Middle East Economies in the Twentieth Century</w:t>
            </w:r>
            <w:r w:rsidRPr="00BE1698">
              <w:rPr>
                <w:rFonts w:ascii="Times New Roman" w:hAnsi="Times New Roman" w:cs="Times New Roman"/>
                <w:sz w:val="24"/>
                <w:szCs w:val="24"/>
                <w:lang w:val="en-US"/>
              </w:rPr>
              <w:t>, London, I.B. Tauris, 1998, Part 1 (pp.1-91)</w:t>
            </w:r>
          </w:p>
          <w:p w14:paraId="537CE018"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78ADEB0E"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Roderic H. Davison, “Where is the Middle East?” </w:t>
            </w:r>
            <w:r w:rsidRPr="00BE1698">
              <w:rPr>
                <w:rFonts w:ascii="Times New Roman" w:hAnsi="Times New Roman" w:cs="Times New Roman"/>
                <w:i/>
                <w:iCs/>
                <w:sz w:val="24"/>
                <w:szCs w:val="24"/>
                <w:lang w:val="en-US"/>
              </w:rPr>
              <w:t>Foreign Affairs</w:t>
            </w:r>
            <w:r w:rsidRPr="00BE1698">
              <w:rPr>
                <w:rFonts w:ascii="Times New Roman" w:hAnsi="Times New Roman" w:cs="Times New Roman"/>
                <w:sz w:val="24"/>
                <w:szCs w:val="24"/>
                <w:lang w:val="en-US"/>
              </w:rPr>
              <w:t>, no 38, vol 1-4 (1959/1960).</w:t>
            </w:r>
          </w:p>
          <w:p w14:paraId="431F7F55"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C.G. Smith, “The Emergence of the Middle East,” </w:t>
            </w:r>
            <w:r w:rsidRPr="00BE1698">
              <w:rPr>
                <w:rFonts w:ascii="Times New Roman" w:hAnsi="Times New Roman" w:cs="Times New Roman"/>
                <w:i/>
                <w:sz w:val="24"/>
                <w:szCs w:val="24"/>
                <w:lang w:val="en-US"/>
              </w:rPr>
              <w:t>J. of Contemporary History</w:t>
            </w:r>
            <w:r w:rsidRPr="00BE1698">
              <w:rPr>
                <w:rFonts w:ascii="Times New Roman" w:hAnsi="Times New Roman" w:cs="Times New Roman"/>
                <w:sz w:val="24"/>
                <w:szCs w:val="24"/>
                <w:lang w:val="en-US"/>
              </w:rPr>
              <w:t>, vol.3, no.3, 1968.</w:t>
            </w:r>
          </w:p>
          <w:p w14:paraId="2A64B479"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lastRenderedPageBreak/>
              <w:t xml:space="preserve">N. Keddie, “Is There a Middle East,” </w:t>
            </w:r>
            <w:r w:rsidRPr="00BE1698">
              <w:rPr>
                <w:rFonts w:ascii="Times New Roman" w:hAnsi="Times New Roman" w:cs="Times New Roman"/>
                <w:i/>
                <w:sz w:val="24"/>
                <w:szCs w:val="24"/>
                <w:lang w:val="en-US"/>
              </w:rPr>
              <w:t>Int. J. of Middle East Studies</w:t>
            </w:r>
            <w:r w:rsidRPr="00BE1698">
              <w:rPr>
                <w:rFonts w:ascii="Times New Roman" w:hAnsi="Times New Roman" w:cs="Times New Roman"/>
                <w:sz w:val="24"/>
                <w:szCs w:val="24"/>
                <w:lang w:val="en-US"/>
              </w:rPr>
              <w:t>, vol.4, 1973.</w:t>
            </w:r>
          </w:p>
          <w:p w14:paraId="746C6291" w14:textId="77777777" w:rsidR="007D6E58" w:rsidRPr="00BE1698" w:rsidRDefault="007D6E58" w:rsidP="007D6E58">
            <w:pPr>
              <w:spacing w:before="120" w:after="120"/>
              <w:rPr>
                <w:rFonts w:ascii="Times New Roman" w:hAnsi="Times New Roman" w:cs="Times New Roman"/>
                <w:b/>
                <w:sz w:val="24"/>
                <w:szCs w:val="24"/>
                <w:lang w:val="en-US"/>
              </w:rPr>
            </w:pPr>
          </w:p>
          <w:p w14:paraId="7D0E41FE"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 xml:space="preserve">Week 3: The Study of the Middle East and International Relations </w:t>
            </w:r>
          </w:p>
          <w:p w14:paraId="2706AE14" w14:textId="77777777" w:rsidR="007D6E58" w:rsidRPr="00BE1698" w:rsidRDefault="007D6E58" w:rsidP="007D6E58">
            <w:pPr>
              <w:spacing w:before="120" w:after="120"/>
              <w:rPr>
                <w:rFonts w:ascii="Times New Roman" w:hAnsi="Times New Roman" w:cs="Times New Roman"/>
                <w:color w:val="333333"/>
                <w:sz w:val="24"/>
                <w:szCs w:val="24"/>
                <w:shd w:val="clear" w:color="auto" w:fill="FFFFFF"/>
              </w:rPr>
            </w:pPr>
            <w:proofErr w:type="spellStart"/>
            <w:r w:rsidRPr="00BE1698">
              <w:rPr>
                <w:rFonts w:ascii="Times New Roman" w:hAnsi="Times New Roman" w:cs="Times New Roman"/>
                <w:color w:val="333333"/>
                <w:sz w:val="24"/>
                <w:szCs w:val="24"/>
                <w:shd w:val="clear" w:color="auto" w:fill="FFFFFF"/>
              </w:rPr>
              <w:t>Timothy</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Mitchell</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The</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Middle</w:t>
            </w:r>
            <w:proofErr w:type="spellEnd"/>
            <w:r w:rsidRPr="00BE1698">
              <w:rPr>
                <w:rFonts w:ascii="Times New Roman" w:hAnsi="Times New Roman" w:cs="Times New Roman"/>
                <w:color w:val="333333"/>
                <w:sz w:val="24"/>
                <w:szCs w:val="24"/>
                <w:shd w:val="clear" w:color="auto" w:fill="FFFFFF"/>
              </w:rPr>
              <w:t xml:space="preserve"> East in </w:t>
            </w:r>
            <w:proofErr w:type="spellStart"/>
            <w:r w:rsidRPr="00BE1698">
              <w:rPr>
                <w:rFonts w:ascii="Times New Roman" w:hAnsi="Times New Roman" w:cs="Times New Roman"/>
                <w:color w:val="333333"/>
                <w:sz w:val="24"/>
                <w:szCs w:val="24"/>
                <w:shd w:val="clear" w:color="auto" w:fill="FFFFFF"/>
              </w:rPr>
              <w:t>the</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Past</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and</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Future</w:t>
            </w:r>
            <w:proofErr w:type="spellEnd"/>
            <w:r w:rsidRPr="00BE1698">
              <w:rPr>
                <w:rFonts w:ascii="Times New Roman" w:hAnsi="Times New Roman" w:cs="Times New Roman"/>
                <w:color w:val="333333"/>
                <w:sz w:val="24"/>
                <w:szCs w:val="24"/>
                <w:shd w:val="clear" w:color="auto" w:fill="FFFFFF"/>
              </w:rPr>
              <w:t xml:space="preserve"> of </w:t>
            </w:r>
            <w:proofErr w:type="spellStart"/>
            <w:r w:rsidRPr="00BE1698">
              <w:rPr>
                <w:rFonts w:ascii="Times New Roman" w:hAnsi="Times New Roman" w:cs="Times New Roman"/>
                <w:color w:val="333333"/>
                <w:sz w:val="24"/>
                <w:szCs w:val="24"/>
                <w:shd w:val="clear" w:color="auto" w:fill="FFFFFF"/>
              </w:rPr>
              <w:t>Social</w:t>
            </w:r>
            <w:proofErr w:type="spellEnd"/>
            <w:r w:rsidRPr="00BE1698">
              <w:rPr>
                <w:rFonts w:ascii="Times New Roman" w:hAnsi="Times New Roman" w:cs="Times New Roman"/>
                <w:color w:val="333333"/>
                <w:sz w:val="24"/>
                <w:szCs w:val="24"/>
                <w:shd w:val="clear" w:color="auto" w:fill="FFFFFF"/>
              </w:rPr>
              <w:t xml:space="preserve"> </w:t>
            </w:r>
            <w:proofErr w:type="spellStart"/>
            <w:r w:rsidRPr="00BE1698">
              <w:rPr>
                <w:rFonts w:ascii="Times New Roman" w:hAnsi="Times New Roman" w:cs="Times New Roman"/>
                <w:color w:val="333333"/>
                <w:sz w:val="24"/>
                <w:szCs w:val="24"/>
                <w:shd w:val="clear" w:color="auto" w:fill="FFFFFF"/>
              </w:rPr>
              <w:t>Science</w:t>
            </w:r>
            <w:proofErr w:type="spellEnd"/>
            <w:r w:rsidRPr="00BE1698">
              <w:rPr>
                <w:rFonts w:ascii="Times New Roman" w:hAnsi="Times New Roman" w:cs="Times New Roman"/>
                <w:color w:val="333333"/>
                <w:sz w:val="24"/>
                <w:szCs w:val="24"/>
                <w:shd w:val="clear" w:color="auto" w:fill="FFFFFF"/>
              </w:rPr>
              <w:t xml:space="preserve">,’ 2003, </w:t>
            </w:r>
            <w:hyperlink r:id="rId7" w:history="1">
              <w:r w:rsidRPr="00BE1698">
                <w:rPr>
                  <w:rStyle w:val="Kpr"/>
                  <w:rFonts w:ascii="Times New Roman" w:hAnsi="Times New Roman" w:cs="Times New Roman"/>
                  <w:sz w:val="24"/>
                  <w:szCs w:val="24"/>
                  <w:shd w:val="clear" w:color="auto" w:fill="FFFFFF"/>
                </w:rPr>
                <w:t>https://blogs.cuit.columbia.edu/tm2421/files/2018/01/Szanton-ed-Middle-East-in-Soc-Sci.pdf</w:t>
              </w:r>
            </w:hyperlink>
            <w:r w:rsidRPr="00BE1698">
              <w:rPr>
                <w:rFonts w:ascii="Times New Roman" w:hAnsi="Times New Roman" w:cs="Times New Roman"/>
                <w:color w:val="333333"/>
                <w:sz w:val="24"/>
                <w:szCs w:val="24"/>
                <w:shd w:val="clear" w:color="auto" w:fill="FFFFFF"/>
              </w:rPr>
              <w:t xml:space="preserve"> </w:t>
            </w:r>
          </w:p>
          <w:p w14:paraId="4650F208" w14:textId="77777777" w:rsidR="007D6E58" w:rsidRPr="00BE1698" w:rsidRDefault="007D6E58" w:rsidP="007D6E58">
            <w:pPr>
              <w:spacing w:before="120" w:after="120"/>
              <w:rPr>
                <w:rFonts w:ascii="Times New Roman" w:hAnsi="Times New Roman" w:cs="Times New Roman"/>
                <w:color w:val="333333"/>
                <w:sz w:val="24"/>
                <w:szCs w:val="24"/>
              </w:rPr>
            </w:pPr>
            <w:r w:rsidRPr="00BE1698">
              <w:rPr>
                <w:rFonts w:ascii="Times New Roman" w:hAnsi="Times New Roman" w:cs="Times New Roman"/>
                <w:color w:val="333333"/>
                <w:sz w:val="24"/>
                <w:szCs w:val="24"/>
                <w:shd w:val="clear" w:color="auto" w:fill="FFFFFF"/>
              </w:rPr>
              <w:t xml:space="preserve">Lisa </w:t>
            </w:r>
            <w:proofErr w:type="spellStart"/>
            <w:r w:rsidRPr="00BE1698">
              <w:rPr>
                <w:rFonts w:ascii="Times New Roman" w:hAnsi="Times New Roman" w:cs="Times New Roman"/>
                <w:color w:val="333333"/>
                <w:sz w:val="24"/>
                <w:szCs w:val="24"/>
                <w:shd w:val="clear" w:color="auto" w:fill="FFFFFF"/>
              </w:rPr>
              <w:t>Wedeen</w:t>
            </w:r>
            <w:proofErr w:type="spellEnd"/>
            <w:r w:rsidRPr="00BE1698">
              <w:rPr>
                <w:rFonts w:ascii="Times New Roman" w:hAnsi="Times New Roman" w:cs="Times New Roman"/>
                <w:color w:val="333333"/>
                <w:sz w:val="24"/>
                <w:szCs w:val="24"/>
                <w:shd w:val="clear" w:color="auto" w:fill="FFFFFF"/>
              </w:rPr>
              <w:t>,</w:t>
            </w:r>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Scientific</w:t>
            </w:r>
            <w:proofErr w:type="spellEnd"/>
            <w:r w:rsidRPr="00BE1698">
              <w:rPr>
                <w:rFonts w:ascii="Times New Roman" w:hAnsi="Times New Roman" w:cs="Times New Roman"/>
                <w:color w:val="333333"/>
                <w:sz w:val="24"/>
                <w:szCs w:val="24"/>
              </w:rPr>
              <w:t xml:space="preserve"> Knowledge, </w:t>
            </w:r>
            <w:proofErr w:type="spellStart"/>
            <w:r w:rsidRPr="00BE1698">
              <w:rPr>
                <w:rFonts w:ascii="Times New Roman" w:hAnsi="Times New Roman" w:cs="Times New Roman"/>
                <w:color w:val="333333"/>
                <w:sz w:val="24"/>
                <w:szCs w:val="24"/>
              </w:rPr>
              <w:t>Liberalism</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and</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Empire</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American</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Political</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Science</w:t>
            </w:r>
            <w:proofErr w:type="spellEnd"/>
            <w:r w:rsidRPr="00BE1698">
              <w:rPr>
                <w:rFonts w:ascii="Times New Roman" w:hAnsi="Times New Roman" w:cs="Times New Roman"/>
                <w:color w:val="333333"/>
                <w:sz w:val="24"/>
                <w:szCs w:val="24"/>
              </w:rPr>
              <w:t xml:space="preserve"> in </w:t>
            </w:r>
            <w:proofErr w:type="spellStart"/>
            <w:r w:rsidRPr="00BE1698">
              <w:rPr>
                <w:rFonts w:ascii="Times New Roman" w:hAnsi="Times New Roman" w:cs="Times New Roman"/>
                <w:color w:val="333333"/>
                <w:sz w:val="24"/>
                <w:szCs w:val="24"/>
              </w:rPr>
              <w:t>the</w:t>
            </w:r>
            <w:proofErr w:type="spellEnd"/>
            <w:r w:rsidRPr="00BE1698">
              <w:rPr>
                <w:rFonts w:ascii="Times New Roman" w:hAnsi="Times New Roman" w:cs="Times New Roman"/>
                <w:color w:val="333333"/>
                <w:sz w:val="24"/>
                <w:szCs w:val="24"/>
              </w:rPr>
              <w:t xml:space="preserve"> Modern </w:t>
            </w:r>
            <w:proofErr w:type="spellStart"/>
            <w:r w:rsidRPr="00BE1698">
              <w:rPr>
                <w:rFonts w:ascii="Times New Roman" w:hAnsi="Times New Roman" w:cs="Times New Roman"/>
                <w:color w:val="333333"/>
                <w:sz w:val="24"/>
                <w:szCs w:val="24"/>
              </w:rPr>
              <w:t>Middle</w:t>
            </w:r>
            <w:proofErr w:type="spellEnd"/>
            <w:r w:rsidRPr="00BE1698">
              <w:rPr>
                <w:rFonts w:ascii="Times New Roman" w:hAnsi="Times New Roman" w:cs="Times New Roman"/>
                <w:color w:val="333333"/>
                <w:sz w:val="24"/>
                <w:szCs w:val="24"/>
              </w:rPr>
              <w:t xml:space="preserve"> East,’ in </w:t>
            </w:r>
            <w:proofErr w:type="spellStart"/>
            <w:r w:rsidRPr="00BE1698">
              <w:rPr>
                <w:rFonts w:ascii="Times New Roman" w:hAnsi="Times New Roman" w:cs="Times New Roman"/>
                <w:color w:val="333333"/>
                <w:sz w:val="24"/>
                <w:szCs w:val="24"/>
              </w:rPr>
              <w:t>Seteney</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Shami</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Cynthia</w:t>
            </w:r>
            <w:proofErr w:type="spellEnd"/>
            <w:r w:rsidRPr="00BE1698">
              <w:rPr>
                <w:rFonts w:ascii="Times New Roman" w:hAnsi="Times New Roman" w:cs="Times New Roman"/>
                <w:color w:val="333333"/>
                <w:sz w:val="24"/>
                <w:szCs w:val="24"/>
              </w:rPr>
              <w:t xml:space="preserve"> Miller-</w:t>
            </w:r>
            <w:proofErr w:type="spellStart"/>
            <w:proofErr w:type="gramStart"/>
            <w:r w:rsidRPr="00BE1698">
              <w:rPr>
                <w:rFonts w:ascii="Times New Roman" w:hAnsi="Times New Roman" w:cs="Times New Roman"/>
                <w:color w:val="333333"/>
                <w:sz w:val="24"/>
                <w:szCs w:val="24"/>
              </w:rPr>
              <w:t>Idriss</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Middle</w:t>
            </w:r>
            <w:proofErr w:type="spellEnd"/>
            <w:proofErr w:type="gramEnd"/>
            <w:r w:rsidRPr="00BE1698">
              <w:rPr>
                <w:rFonts w:ascii="Times New Roman" w:hAnsi="Times New Roman" w:cs="Times New Roman"/>
                <w:color w:val="333333"/>
                <w:sz w:val="24"/>
                <w:szCs w:val="24"/>
              </w:rPr>
              <w:t xml:space="preserve"> East </w:t>
            </w:r>
            <w:proofErr w:type="spellStart"/>
            <w:r w:rsidRPr="00BE1698">
              <w:rPr>
                <w:rFonts w:ascii="Times New Roman" w:hAnsi="Times New Roman" w:cs="Times New Roman"/>
                <w:color w:val="333333"/>
                <w:sz w:val="24"/>
                <w:szCs w:val="24"/>
              </w:rPr>
              <w:t>Studies</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for</w:t>
            </w:r>
            <w:proofErr w:type="spellEnd"/>
            <w:r w:rsidRPr="00BE1698">
              <w:rPr>
                <w:rFonts w:ascii="Times New Roman" w:hAnsi="Times New Roman" w:cs="Times New Roman"/>
                <w:color w:val="333333"/>
                <w:sz w:val="24"/>
                <w:szCs w:val="24"/>
              </w:rPr>
              <w:t xml:space="preserve"> </w:t>
            </w:r>
            <w:proofErr w:type="spellStart"/>
            <w:r w:rsidRPr="00BE1698">
              <w:rPr>
                <w:rFonts w:ascii="Times New Roman" w:hAnsi="Times New Roman" w:cs="Times New Roman"/>
                <w:color w:val="333333"/>
                <w:sz w:val="24"/>
                <w:szCs w:val="24"/>
              </w:rPr>
              <w:t>the</w:t>
            </w:r>
            <w:proofErr w:type="spellEnd"/>
            <w:r w:rsidRPr="00BE1698">
              <w:rPr>
                <w:rFonts w:ascii="Times New Roman" w:hAnsi="Times New Roman" w:cs="Times New Roman"/>
                <w:color w:val="333333"/>
                <w:sz w:val="24"/>
                <w:szCs w:val="24"/>
              </w:rPr>
              <w:t xml:space="preserve"> New Millennium: </w:t>
            </w:r>
            <w:proofErr w:type="spellStart"/>
            <w:r w:rsidRPr="00BE1698">
              <w:rPr>
                <w:rFonts w:ascii="Times New Roman" w:hAnsi="Times New Roman" w:cs="Times New Roman"/>
                <w:color w:val="333333"/>
                <w:sz w:val="24"/>
                <w:szCs w:val="24"/>
              </w:rPr>
              <w:t>Infrastructures</w:t>
            </w:r>
            <w:proofErr w:type="spellEnd"/>
            <w:r w:rsidRPr="00BE1698">
              <w:rPr>
                <w:rFonts w:ascii="Times New Roman" w:hAnsi="Times New Roman" w:cs="Times New Roman"/>
                <w:color w:val="333333"/>
                <w:sz w:val="24"/>
                <w:szCs w:val="24"/>
              </w:rPr>
              <w:t xml:space="preserve"> of Knowledge, NYU </w:t>
            </w:r>
            <w:proofErr w:type="spellStart"/>
            <w:r w:rsidRPr="00BE1698">
              <w:rPr>
                <w:rFonts w:ascii="Times New Roman" w:hAnsi="Times New Roman" w:cs="Times New Roman"/>
                <w:color w:val="333333"/>
                <w:sz w:val="24"/>
                <w:szCs w:val="24"/>
              </w:rPr>
              <w:t>Press</w:t>
            </w:r>
            <w:proofErr w:type="spellEnd"/>
            <w:r w:rsidRPr="00BE1698">
              <w:rPr>
                <w:rFonts w:ascii="Times New Roman" w:hAnsi="Times New Roman" w:cs="Times New Roman"/>
                <w:color w:val="333333"/>
                <w:sz w:val="24"/>
                <w:szCs w:val="24"/>
              </w:rPr>
              <w:t xml:space="preserve">, 2016, </w:t>
            </w:r>
            <w:proofErr w:type="spellStart"/>
            <w:r w:rsidRPr="00BE1698">
              <w:rPr>
                <w:rFonts w:ascii="Times New Roman" w:hAnsi="Times New Roman" w:cs="Times New Roman"/>
                <w:color w:val="333333"/>
                <w:sz w:val="24"/>
                <w:szCs w:val="24"/>
                <w:shd w:val="clear" w:color="auto" w:fill="FFFFFF"/>
              </w:rPr>
              <w:t>pp</w:t>
            </w:r>
            <w:proofErr w:type="spellEnd"/>
            <w:r w:rsidRPr="00BE1698">
              <w:rPr>
                <w:rFonts w:ascii="Times New Roman" w:hAnsi="Times New Roman" w:cs="Times New Roman"/>
                <w:color w:val="333333"/>
                <w:sz w:val="24"/>
                <w:szCs w:val="24"/>
                <w:shd w:val="clear" w:color="auto" w:fill="FFFFFF"/>
              </w:rPr>
              <w:t xml:space="preserve">. 31-81. </w:t>
            </w:r>
            <w:hyperlink r:id="rId8" w:history="1">
              <w:r w:rsidRPr="00BE1698">
                <w:rPr>
                  <w:rStyle w:val="Kpr"/>
                  <w:rFonts w:ascii="Times New Roman" w:hAnsi="Times New Roman" w:cs="Times New Roman"/>
                  <w:sz w:val="24"/>
                  <w:szCs w:val="24"/>
                  <w:shd w:val="clear" w:color="auto" w:fill="FFFFFF"/>
                </w:rPr>
                <w:t>https://www.ssrc.org/publications/view/8A197ABF-ED60-DE11-BD80-001CC477EC70/</w:t>
              </w:r>
            </w:hyperlink>
            <w:r w:rsidRPr="00BE1698">
              <w:rPr>
                <w:rFonts w:ascii="Times New Roman" w:hAnsi="Times New Roman" w:cs="Times New Roman"/>
                <w:color w:val="333333"/>
                <w:sz w:val="24"/>
                <w:szCs w:val="24"/>
                <w:shd w:val="clear" w:color="auto" w:fill="FFFFFF"/>
              </w:rPr>
              <w:t xml:space="preserve"> </w:t>
            </w:r>
          </w:p>
          <w:p w14:paraId="2A6202A9"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Richard </w:t>
            </w:r>
            <w:proofErr w:type="spellStart"/>
            <w:r w:rsidRPr="00BE1698">
              <w:rPr>
                <w:rFonts w:ascii="Times New Roman" w:eastAsia="Calibri" w:hAnsi="Times New Roman" w:cs="Times New Roman"/>
                <w:sz w:val="24"/>
                <w:szCs w:val="24"/>
                <w:lang w:val="en-US"/>
              </w:rPr>
              <w:t>Bulliet</w:t>
            </w:r>
            <w:proofErr w:type="spellEnd"/>
            <w:r w:rsidRPr="00BE1698">
              <w:rPr>
                <w:rFonts w:ascii="Times New Roman" w:eastAsia="Calibri" w:hAnsi="Times New Roman" w:cs="Times New Roman"/>
                <w:sz w:val="24"/>
                <w:szCs w:val="24"/>
                <w:lang w:val="en-US"/>
              </w:rPr>
              <w:t>, ‘Confessions of a Middle East Studies Specialist,’ Middle East Law and Governance, 9, 2017.</w:t>
            </w:r>
          </w:p>
          <w:p w14:paraId="0D0CDA80" w14:textId="77777777" w:rsidR="007D6E58" w:rsidRPr="00BE1698" w:rsidRDefault="007D6E58" w:rsidP="007D6E58">
            <w:pPr>
              <w:spacing w:before="120" w:after="120"/>
              <w:rPr>
                <w:rFonts w:ascii="Times New Roman" w:eastAsia="Calibri" w:hAnsi="Times New Roman" w:cs="Times New Roman"/>
                <w:sz w:val="24"/>
                <w:szCs w:val="24"/>
                <w:lang w:val="en-US" w:bidi="fa-IR"/>
              </w:rPr>
            </w:pPr>
            <w:r w:rsidRPr="00BE1698">
              <w:rPr>
                <w:rFonts w:ascii="Times New Roman" w:eastAsia="Calibri" w:hAnsi="Times New Roman" w:cs="Times New Roman"/>
                <w:sz w:val="24"/>
                <w:szCs w:val="24"/>
                <w:lang w:val="en-US"/>
              </w:rPr>
              <w:t>F</w:t>
            </w:r>
            <w:r w:rsidRPr="00BE1698">
              <w:rPr>
                <w:rFonts w:ascii="Times New Roman" w:hAnsi="Times New Roman" w:cs="Times New Roman"/>
                <w:sz w:val="24"/>
                <w:szCs w:val="24"/>
                <w:lang w:val="en-US"/>
              </w:rPr>
              <w:t>.</w:t>
            </w:r>
            <w:r w:rsidRPr="00BE1698">
              <w:rPr>
                <w:rFonts w:ascii="Times New Roman" w:eastAsia="Calibri" w:hAnsi="Times New Roman" w:cs="Times New Roman"/>
                <w:sz w:val="24"/>
                <w:szCs w:val="24"/>
                <w:lang w:val="en-US"/>
              </w:rPr>
              <w:t xml:space="preserve"> Halliday, “Orientalism and Its Critics,” British Journal of Middle eastern Studies, vol.20, no.2 (1993).</w:t>
            </w:r>
          </w:p>
          <w:p w14:paraId="41271074"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Edward Said, “Orientalism Once More,” public lecture delivered at the Institute of Social Studies, 21 May 2003. </w:t>
            </w:r>
          </w:p>
          <w:p w14:paraId="12AF1593" w14:textId="77777777" w:rsidR="007D6E58" w:rsidRPr="00BE1698" w:rsidRDefault="007D6E58" w:rsidP="007D6E58">
            <w:pPr>
              <w:pStyle w:val="NormalWeb"/>
              <w:shd w:val="clear" w:color="auto" w:fill="FFFFFF"/>
              <w:spacing w:before="120" w:beforeAutospacing="0" w:after="120" w:afterAutospacing="0"/>
            </w:pPr>
            <w:r w:rsidRPr="00BE1698">
              <w:t xml:space="preserve">Martin </w:t>
            </w:r>
            <w:proofErr w:type="spellStart"/>
            <w:r w:rsidRPr="00BE1698">
              <w:t>Kramer</w:t>
            </w:r>
            <w:proofErr w:type="spellEnd"/>
            <w:r w:rsidRPr="00BE1698">
              <w:t>, ‘</w:t>
            </w:r>
            <w:proofErr w:type="spellStart"/>
            <w:r w:rsidRPr="00BE1698">
              <w:t>The</w:t>
            </w:r>
            <w:proofErr w:type="spellEnd"/>
            <w:r w:rsidRPr="00BE1698">
              <w:t xml:space="preserve"> </w:t>
            </w:r>
            <w:proofErr w:type="spellStart"/>
            <w:r w:rsidRPr="00BE1698">
              <w:t>Pathology</w:t>
            </w:r>
            <w:proofErr w:type="spellEnd"/>
            <w:r w:rsidRPr="00BE1698">
              <w:t xml:space="preserve"> of </w:t>
            </w:r>
            <w:proofErr w:type="spellStart"/>
            <w:r w:rsidRPr="00BE1698">
              <w:t>Middle</w:t>
            </w:r>
            <w:proofErr w:type="spellEnd"/>
            <w:r w:rsidRPr="00BE1698">
              <w:t xml:space="preserve"> </w:t>
            </w:r>
            <w:proofErr w:type="spellStart"/>
            <w:r w:rsidRPr="00BE1698">
              <w:t>Eastern</w:t>
            </w:r>
            <w:proofErr w:type="spellEnd"/>
            <w:r w:rsidRPr="00BE1698">
              <w:t xml:space="preserve"> </w:t>
            </w:r>
            <w:proofErr w:type="spellStart"/>
            <w:r w:rsidRPr="00BE1698">
              <w:t>Studies</w:t>
            </w:r>
            <w:proofErr w:type="spellEnd"/>
            <w:r w:rsidRPr="00BE1698">
              <w:t xml:space="preserve">’, </w:t>
            </w:r>
            <w:proofErr w:type="spellStart"/>
            <w:r w:rsidRPr="00BE1698">
              <w:t>Keynote</w:t>
            </w:r>
            <w:proofErr w:type="spellEnd"/>
            <w:r w:rsidRPr="00BE1698">
              <w:t xml:space="preserve"> </w:t>
            </w:r>
            <w:proofErr w:type="spellStart"/>
            <w:r w:rsidRPr="00BE1698">
              <w:t>address</w:t>
            </w:r>
            <w:proofErr w:type="spellEnd"/>
            <w:r w:rsidRPr="00BE1698">
              <w:t xml:space="preserve"> </w:t>
            </w:r>
            <w:proofErr w:type="spellStart"/>
            <w:r w:rsidRPr="00BE1698">
              <w:t>to</w:t>
            </w:r>
            <w:proofErr w:type="spellEnd"/>
            <w:r w:rsidRPr="00BE1698">
              <w:t xml:space="preserve"> </w:t>
            </w:r>
            <w:proofErr w:type="spellStart"/>
            <w:r w:rsidRPr="00BE1698">
              <w:t>the</w:t>
            </w:r>
            <w:proofErr w:type="spellEnd"/>
            <w:r w:rsidRPr="00BE1698">
              <w:t xml:space="preserve"> Ninth </w:t>
            </w:r>
            <w:proofErr w:type="spellStart"/>
            <w:r w:rsidRPr="00BE1698">
              <w:t>Annual</w:t>
            </w:r>
            <w:proofErr w:type="spellEnd"/>
            <w:r w:rsidRPr="00BE1698">
              <w:t xml:space="preserve"> Conference of </w:t>
            </w:r>
            <w:proofErr w:type="spellStart"/>
            <w:r w:rsidRPr="00BE1698">
              <w:t>the</w:t>
            </w:r>
            <w:proofErr w:type="spellEnd"/>
            <w:r w:rsidRPr="00BE1698">
              <w:t xml:space="preserve"> </w:t>
            </w:r>
            <w:proofErr w:type="spellStart"/>
            <w:r w:rsidRPr="00BE1698">
              <w:t>Association</w:t>
            </w:r>
            <w:proofErr w:type="spellEnd"/>
            <w:r w:rsidRPr="00BE1698">
              <w:t xml:space="preserve"> </w:t>
            </w:r>
            <w:proofErr w:type="spellStart"/>
            <w:r w:rsidRPr="00BE1698">
              <w:t>for</w:t>
            </w:r>
            <w:proofErr w:type="spellEnd"/>
            <w:r w:rsidRPr="00BE1698">
              <w:t xml:space="preserve"> </w:t>
            </w:r>
            <w:proofErr w:type="spellStart"/>
            <w:r w:rsidRPr="00BE1698">
              <w:t>the</w:t>
            </w:r>
            <w:proofErr w:type="spellEnd"/>
            <w:r w:rsidRPr="00BE1698">
              <w:t xml:space="preserve"> </w:t>
            </w:r>
            <w:proofErr w:type="spellStart"/>
            <w:r w:rsidRPr="00BE1698">
              <w:t>Study</w:t>
            </w:r>
            <w:proofErr w:type="spellEnd"/>
            <w:r w:rsidRPr="00BE1698">
              <w:t xml:space="preserve"> of </w:t>
            </w:r>
            <w:proofErr w:type="spellStart"/>
            <w:r w:rsidRPr="00BE1698">
              <w:t>the</w:t>
            </w:r>
            <w:proofErr w:type="spellEnd"/>
            <w:r w:rsidRPr="00BE1698">
              <w:t xml:space="preserve"> </w:t>
            </w:r>
            <w:proofErr w:type="spellStart"/>
            <w:r w:rsidRPr="00BE1698">
              <w:t>Middle</w:t>
            </w:r>
            <w:proofErr w:type="spellEnd"/>
            <w:r w:rsidRPr="00BE1698">
              <w:t xml:space="preserve"> East </w:t>
            </w:r>
            <w:proofErr w:type="spellStart"/>
            <w:r w:rsidRPr="00BE1698">
              <w:t>and</w:t>
            </w:r>
            <w:proofErr w:type="spellEnd"/>
            <w:r w:rsidRPr="00BE1698">
              <w:t xml:space="preserve"> </w:t>
            </w:r>
            <w:proofErr w:type="spellStart"/>
            <w:r w:rsidRPr="00BE1698">
              <w:t>Africa</w:t>
            </w:r>
            <w:proofErr w:type="spellEnd"/>
            <w:r w:rsidRPr="00BE1698">
              <w:t xml:space="preserve"> (ASMEA) </w:t>
            </w:r>
            <w:proofErr w:type="spellStart"/>
            <w:r w:rsidRPr="00BE1698">
              <w:t>October</w:t>
            </w:r>
            <w:proofErr w:type="spellEnd"/>
            <w:r w:rsidRPr="00BE1698">
              <w:t xml:space="preserve"> 28, 2016. </w:t>
            </w:r>
          </w:p>
          <w:p w14:paraId="61DB5D4D" w14:textId="77777777" w:rsidR="007D6E58" w:rsidRPr="00BE1698" w:rsidRDefault="007D6E58" w:rsidP="007D6E58">
            <w:pPr>
              <w:rPr>
                <w:rFonts w:ascii="Times New Roman" w:hAnsi="Times New Roman" w:cs="Times New Roman"/>
                <w:sz w:val="24"/>
                <w:szCs w:val="24"/>
                <w:lang w:val="en-US"/>
              </w:rPr>
            </w:pPr>
            <w:r w:rsidRPr="00BE1698">
              <w:rPr>
                <w:rFonts w:ascii="Times New Roman" w:eastAsia="Calibri" w:hAnsi="Times New Roman" w:cs="Times New Roman"/>
                <w:sz w:val="24"/>
                <w:szCs w:val="24"/>
                <w:lang w:val="en-US"/>
              </w:rPr>
              <w:t xml:space="preserve">Waleed </w:t>
            </w:r>
            <w:proofErr w:type="spellStart"/>
            <w:r w:rsidRPr="00BE1698">
              <w:rPr>
                <w:rFonts w:ascii="Times New Roman" w:eastAsia="Calibri" w:hAnsi="Times New Roman" w:cs="Times New Roman"/>
                <w:sz w:val="24"/>
                <w:szCs w:val="24"/>
                <w:lang w:val="en-US"/>
              </w:rPr>
              <w:t>Hazbun</w:t>
            </w:r>
            <w:proofErr w:type="spellEnd"/>
            <w:r w:rsidRPr="00BE1698">
              <w:rPr>
                <w:rFonts w:ascii="Times New Roman" w:eastAsia="Calibri" w:hAnsi="Times New Roman" w:cs="Times New Roman"/>
                <w:sz w:val="24"/>
                <w:szCs w:val="24"/>
                <w:lang w:val="en-US"/>
              </w:rPr>
              <w:t xml:space="preserve">, “The Middle East through the Lens of Critical Geopolitics”, in M.E. </w:t>
            </w:r>
            <w:proofErr w:type="spellStart"/>
            <w:r w:rsidRPr="00BE1698">
              <w:rPr>
                <w:rFonts w:ascii="Times New Roman" w:eastAsia="Calibri" w:hAnsi="Times New Roman" w:cs="Times New Roman"/>
                <w:sz w:val="24"/>
                <w:szCs w:val="24"/>
                <w:lang w:val="en-US"/>
              </w:rPr>
              <w:t>Bonine</w:t>
            </w:r>
            <w:proofErr w:type="spellEnd"/>
            <w:r w:rsidRPr="00BE1698">
              <w:rPr>
                <w:rFonts w:ascii="Times New Roman" w:eastAsia="Calibri" w:hAnsi="Times New Roman" w:cs="Times New Roman"/>
                <w:sz w:val="24"/>
                <w:szCs w:val="24"/>
                <w:lang w:val="en-US"/>
              </w:rPr>
              <w:t xml:space="preserve">, </w:t>
            </w:r>
            <w:proofErr w:type="spellStart"/>
            <w:proofErr w:type="gramStart"/>
            <w:r w:rsidRPr="00BE1698">
              <w:rPr>
                <w:rFonts w:ascii="Times New Roman" w:eastAsia="Calibri" w:hAnsi="Times New Roman" w:cs="Times New Roman"/>
                <w:sz w:val="24"/>
                <w:szCs w:val="24"/>
                <w:lang w:val="en-US"/>
              </w:rPr>
              <w:t>M.Gasper</w:t>
            </w:r>
            <w:proofErr w:type="spellEnd"/>
            <w:proofErr w:type="gramEnd"/>
            <w:r w:rsidRPr="00BE1698">
              <w:rPr>
                <w:rFonts w:ascii="Times New Roman" w:eastAsia="Calibri" w:hAnsi="Times New Roman" w:cs="Times New Roman"/>
                <w:sz w:val="24"/>
                <w:szCs w:val="24"/>
                <w:lang w:val="en-US"/>
              </w:rPr>
              <w:t xml:space="preserve"> &amp; A. </w:t>
            </w:r>
            <w:proofErr w:type="spellStart"/>
            <w:r w:rsidRPr="00BE1698">
              <w:rPr>
                <w:rFonts w:ascii="Times New Roman" w:eastAsia="Calibri" w:hAnsi="Times New Roman" w:cs="Times New Roman"/>
                <w:sz w:val="24"/>
                <w:szCs w:val="24"/>
                <w:lang w:val="en-US"/>
              </w:rPr>
              <w:t>Amanat</w:t>
            </w:r>
            <w:proofErr w:type="spellEnd"/>
            <w:r w:rsidRPr="00BE1698">
              <w:rPr>
                <w:rFonts w:ascii="Times New Roman" w:eastAsia="Calibri" w:hAnsi="Times New Roman" w:cs="Times New Roman"/>
                <w:sz w:val="24"/>
                <w:szCs w:val="24"/>
                <w:lang w:val="en-US"/>
              </w:rPr>
              <w:t xml:space="preserve"> (eds.), </w:t>
            </w:r>
            <w:r w:rsidRPr="00BE1698">
              <w:rPr>
                <w:rFonts w:ascii="Times New Roman" w:eastAsia="Calibri" w:hAnsi="Times New Roman" w:cs="Times New Roman"/>
                <w:i/>
                <w:iCs/>
                <w:sz w:val="24"/>
                <w:szCs w:val="24"/>
                <w:lang w:val="en-US"/>
              </w:rPr>
              <w:t>Where is the Middle East</w:t>
            </w:r>
            <w:r w:rsidRPr="00BE1698">
              <w:rPr>
                <w:rFonts w:ascii="Times New Roman" w:eastAsia="Calibri" w:hAnsi="Times New Roman" w:cs="Times New Roman"/>
                <w:sz w:val="24"/>
                <w:szCs w:val="24"/>
                <w:lang w:val="en-US"/>
              </w:rPr>
              <w:t xml:space="preserve">, (Stanford University Press, 2011), pp.207-230. </w:t>
            </w:r>
          </w:p>
          <w:p w14:paraId="379735F4"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color w:val="1A1A1A"/>
                <w:sz w:val="24"/>
                <w:szCs w:val="24"/>
                <w:lang w:val="en-US"/>
              </w:rPr>
              <w:t xml:space="preserve">Andrea Teti, “Bridging the Gap: IR, Middle East Studies and the Disciplinary Politics of the Area Studies Controversy,” </w:t>
            </w:r>
            <w:r w:rsidRPr="00BE1698">
              <w:rPr>
                <w:rFonts w:ascii="Times New Roman" w:hAnsi="Times New Roman" w:cs="Times New Roman"/>
                <w:i/>
                <w:color w:val="1A1A1A"/>
                <w:sz w:val="24"/>
                <w:szCs w:val="24"/>
                <w:lang w:val="en-US"/>
              </w:rPr>
              <w:t>European Journal of International Relations</w:t>
            </w:r>
            <w:r w:rsidRPr="00BE1698">
              <w:rPr>
                <w:rFonts w:ascii="Times New Roman" w:hAnsi="Times New Roman" w:cs="Times New Roman"/>
                <w:color w:val="1A1A1A"/>
                <w:sz w:val="24"/>
                <w:szCs w:val="24"/>
                <w:lang w:val="en-US"/>
              </w:rPr>
              <w:t>, vol.13, no.1 (2007).</w:t>
            </w:r>
          </w:p>
          <w:p w14:paraId="3EFDA975"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245AC2D9"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Zachary Lockman, </w:t>
            </w:r>
            <w:r w:rsidRPr="00BE1698">
              <w:rPr>
                <w:rFonts w:ascii="Times New Roman" w:eastAsia="Calibri" w:hAnsi="Times New Roman" w:cs="Times New Roman"/>
                <w:i/>
                <w:iCs/>
                <w:sz w:val="24"/>
                <w:szCs w:val="24"/>
                <w:lang w:val="en-US"/>
              </w:rPr>
              <w:t>Contending Visions of the Middle East: The History and Politics of Orientalism</w:t>
            </w:r>
            <w:r w:rsidRPr="00BE1698">
              <w:rPr>
                <w:rFonts w:ascii="Times New Roman" w:eastAsia="Calibri" w:hAnsi="Times New Roman" w:cs="Times New Roman"/>
                <w:sz w:val="24"/>
                <w:szCs w:val="24"/>
                <w:lang w:val="en-US"/>
              </w:rPr>
              <w:t>, (Cambridge: Cambridge University Press, 2010), ch.3,5,6,7.</w:t>
            </w:r>
          </w:p>
          <w:p w14:paraId="48F1D466"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S. Bromley, </w:t>
            </w:r>
            <w:r w:rsidRPr="00BE1698">
              <w:rPr>
                <w:rFonts w:ascii="Times New Roman" w:hAnsi="Times New Roman" w:cs="Times New Roman"/>
                <w:i/>
                <w:sz w:val="24"/>
                <w:szCs w:val="24"/>
                <w:lang w:val="en-US"/>
              </w:rPr>
              <w:t>Rethinking Middle East Politics</w:t>
            </w:r>
            <w:r w:rsidRPr="00BE1698">
              <w:rPr>
                <w:rFonts w:ascii="Times New Roman" w:hAnsi="Times New Roman" w:cs="Times New Roman"/>
                <w:sz w:val="24"/>
                <w:szCs w:val="24"/>
                <w:lang w:val="en-US"/>
              </w:rPr>
              <w:t>, (Austin: University of Texas, 1994), ch.1.</w:t>
            </w:r>
          </w:p>
          <w:p w14:paraId="006E3788"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F</w:t>
            </w:r>
            <w:r w:rsidRPr="00BE1698">
              <w:rPr>
                <w:rFonts w:ascii="Times New Roman" w:hAnsi="Times New Roman" w:cs="Times New Roman"/>
                <w:sz w:val="24"/>
                <w:szCs w:val="24"/>
                <w:lang w:val="en-US"/>
              </w:rPr>
              <w:t>.</w:t>
            </w:r>
            <w:r w:rsidRPr="00BE1698">
              <w:rPr>
                <w:rFonts w:ascii="Times New Roman" w:eastAsia="Calibri" w:hAnsi="Times New Roman" w:cs="Times New Roman"/>
                <w:sz w:val="24"/>
                <w:szCs w:val="24"/>
                <w:lang w:val="en-US"/>
              </w:rPr>
              <w:t xml:space="preserve"> Halliday, </w:t>
            </w:r>
            <w:r w:rsidRPr="00BE1698">
              <w:rPr>
                <w:rFonts w:ascii="Times New Roman" w:eastAsia="Calibri" w:hAnsi="Times New Roman" w:cs="Times New Roman"/>
                <w:i/>
                <w:sz w:val="24"/>
                <w:szCs w:val="24"/>
                <w:lang w:val="en-US"/>
              </w:rPr>
              <w:t>The Middle East in International Relations: Power, Politics and Ideology</w:t>
            </w:r>
            <w:r w:rsidRPr="00BE1698">
              <w:rPr>
                <w:rFonts w:ascii="Times New Roman" w:hAnsi="Times New Roman" w:cs="Times New Roman"/>
                <w:i/>
                <w:sz w:val="24"/>
                <w:szCs w:val="24"/>
                <w:lang w:val="en-US"/>
              </w:rPr>
              <w:t xml:space="preserve">, </w:t>
            </w:r>
            <w:r w:rsidRPr="00BE1698">
              <w:rPr>
                <w:rFonts w:ascii="Times New Roman" w:hAnsi="Times New Roman" w:cs="Times New Roman"/>
                <w:sz w:val="24"/>
                <w:szCs w:val="24"/>
                <w:lang w:val="en-US"/>
              </w:rPr>
              <w:t>Cambridge,</w:t>
            </w:r>
            <w:r w:rsidRPr="00BE1698">
              <w:rPr>
                <w:rFonts w:ascii="Times New Roman" w:eastAsia="Calibri" w:hAnsi="Times New Roman" w:cs="Times New Roman"/>
                <w:sz w:val="24"/>
                <w:szCs w:val="24"/>
                <w:lang w:val="en-US"/>
              </w:rPr>
              <w:t xml:space="preserve"> Cambridge Un</w:t>
            </w:r>
            <w:r w:rsidRPr="00BE1698">
              <w:rPr>
                <w:rFonts w:ascii="Times New Roman" w:hAnsi="Times New Roman" w:cs="Times New Roman"/>
                <w:sz w:val="24"/>
                <w:szCs w:val="24"/>
                <w:lang w:val="en-US"/>
              </w:rPr>
              <w:t>iversity Press, 2005,</w:t>
            </w:r>
            <w:r w:rsidRPr="00BE1698">
              <w:rPr>
                <w:rFonts w:ascii="Times New Roman" w:eastAsia="Calibri" w:hAnsi="Times New Roman" w:cs="Times New Roman"/>
                <w:sz w:val="24"/>
                <w:szCs w:val="24"/>
                <w:lang w:val="en-US"/>
              </w:rPr>
              <w:t xml:space="preserve"> </w:t>
            </w:r>
            <w:r w:rsidRPr="00BE1698">
              <w:rPr>
                <w:rFonts w:ascii="Times New Roman" w:hAnsi="Times New Roman" w:cs="Times New Roman"/>
                <w:sz w:val="24"/>
                <w:szCs w:val="24"/>
                <w:lang w:val="en-US"/>
              </w:rPr>
              <w:t xml:space="preserve">Introduction and </w:t>
            </w:r>
            <w:r w:rsidRPr="00BE1698">
              <w:rPr>
                <w:rFonts w:ascii="Times New Roman" w:eastAsia="Calibri" w:hAnsi="Times New Roman" w:cs="Times New Roman"/>
                <w:sz w:val="24"/>
                <w:szCs w:val="24"/>
                <w:lang w:val="en-US"/>
              </w:rPr>
              <w:t>Ch.1.</w:t>
            </w:r>
          </w:p>
          <w:p w14:paraId="1F551428"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color w:val="1A1A1A"/>
                <w:sz w:val="24"/>
                <w:szCs w:val="24"/>
                <w:lang w:val="en-US"/>
              </w:rPr>
              <w:t xml:space="preserve">Morten </w:t>
            </w:r>
            <w:proofErr w:type="spellStart"/>
            <w:r w:rsidRPr="00BE1698">
              <w:rPr>
                <w:rFonts w:ascii="Times New Roman" w:hAnsi="Times New Roman" w:cs="Times New Roman"/>
                <w:color w:val="1A1A1A"/>
                <w:sz w:val="24"/>
                <w:szCs w:val="24"/>
                <w:lang w:val="en-US"/>
              </w:rPr>
              <w:t>Valbjørn</w:t>
            </w:r>
            <w:proofErr w:type="spellEnd"/>
            <w:r w:rsidRPr="00BE1698">
              <w:rPr>
                <w:rFonts w:ascii="Times New Roman" w:hAnsi="Times New Roman" w:cs="Times New Roman"/>
                <w:color w:val="1A1A1A"/>
                <w:sz w:val="24"/>
                <w:szCs w:val="24"/>
                <w:lang w:val="en-US"/>
              </w:rPr>
              <w:t xml:space="preserve">, "Toward a ‘Mesopotamian turn’: disciplinarity and the study of the international relations of the Middle East." </w:t>
            </w:r>
            <w:r w:rsidRPr="00BE1698">
              <w:rPr>
                <w:rFonts w:ascii="Times New Roman" w:hAnsi="Times New Roman" w:cs="Times New Roman"/>
                <w:i/>
                <w:iCs/>
                <w:color w:val="1A1A1A"/>
                <w:sz w:val="24"/>
                <w:szCs w:val="24"/>
                <w:lang w:val="en-US"/>
              </w:rPr>
              <w:t>Journal of Mediterranean studies</w:t>
            </w:r>
            <w:r w:rsidRPr="00BE1698">
              <w:rPr>
                <w:rFonts w:ascii="Times New Roman" w:hAnsi="Times New Roman" w:cs="Times New Roman"/>
                <w:color w:val="1A1A1A"/>
                <w:sz w:val="24"/>
                <w:szCs w:val="24"/>
                <w:lang w:val="en-US"/>
              </w:rPr>
              <w:t xml:space="preserve"> 14.1/2 (2004).</w:t>
            </w:r>
          </w:p>
          <w:p w14:paraId="2472A675" w14:textId="77777777" w:rsidR="007D6E58" w:rsidRPr="00BE1698" w:rsidRDefault="007D6E58" w:rsidP="007D6E58">
            <w:pPr>
              <w:spacing w:before="120" w:after="120"/>
              <w:rPr>
                <w:rFonts w:ascii="Times New Roman" w:hAnsi="Times New Roman" w:cs="Times New Roman"/>
                <w:b/>
                <w:sz w:val="24"/>
                <w:szCs w:val="24"/>
                <w:lang w:val="en-US"/>
              </w:rPr>
            </w:pPr>
          </w:p>
          <w:p w14:paraId="5D689DFC"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4: State Formation in the Middle East</w:t>
            </w:r>
          </w:p>
          <w:p w14:paraId="1181B154"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Lisa Anderson, “The State in the Middle East and North Africa,” </w:t>
            </w:r>
            <w:r w:rsidRPr="00BE1698">
              <w:rPr>
                <w:rFonts w:ascii="Times New Roman" w:eastAsia="Calibri" w:hAnsi="Times New Roman" w:cs="Times New Roman"/>
                <w:i/>
                <w:iCs/>
                <w:sz w:val="24"/>
                <w:szCs w:val="24"/>
                <w:lang w:val="en-US"/>
              </w:rPr>
              <w:t>Comparative Politics</w:t>
            </w:r>
            <w:r w:rsidRPr="00BE1698">
              <w:rPr>
                <w:rFonts w:ascii="Times New Roman" w:eastAsia="Calibri" w:hAnsi="Times New Roman" w:cs="Times New Roman"/>
                <w:sz w:val="24"/>
                <w:szCs w:val="24"/>
                <w:lang w:val="en-US"/>
              </w:rPr>
              <w:t>, vol.20, no.1, (October 1987).</w:t>
            </w:r>
          </w:p>
          <w:p w14:paraId="377CA2C2"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S. Bromley, </w:t>
            </w:r>
            <w:r w:rsidRPr="00BE1698">
              <w:rPr>
                <w:rFonts w:ascii="Times New Roman" w:hAnsi="Times New Roman" w:cs="Times New Roman"/>
                <w:i/>
                <w:sz w:val="24"/>
                <w:szCs w:val="24"/>
                <w:lang w:val="en-US"/>
              </w:rPr>
              <w:t>Rethinking Middle East Politics</w:t>
            </w:r>
            <w:r w:rsidRPr="00BE1698">
              <w:rPr>
                <w:rFonts w:ascii="Times New Roman" w:hAnsi="Times New Roman" w:cs="Times New Roman"/>
                <w:sz w:val="24"/>
                <w:szCs w:val="24"/>
                <w:lang w:val="en-US"/>
              </w:rPr>
              <w:t xml:space="preserve">, (Austin, Un. of Texas, 1994), ch.3&amp;4. </w:t>
            </w:r>
          </w:p>
          <w:p w14:paraId="437CABA4"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Nazih</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Ayubi</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iCs/>
                <w:sz w:val="24"/>
                <w:szCs w:val="24"/>
                <w:lang w:val="en-US"/>
              </w:rPr>
              <w:t xml:space="preserve">Over-Stating the Arab State </w:t>
            </w:r>
            <w:r w:rsidRPr="00BE1698">
              <w:rPr>
                <w:rFonts w:ascii="Times New Roman" w:hAnsi="Times New Roman" w:cs="Times New Roman"/>
                <w:sz w:val="24"/>
                <w:szCs w:val="24"/>
                <w:lang w:val="en-US"/>
              </w:rPr>
              <w:t xml:space="preserve">(London: </w:t>
            </w:r>
            <w:proofErr w:type="spellStart"/>
            <w:r w:rsidRPr="00BE1698">
              <w:rPr>
                <w:rFonts w:ascii="Times New Roman" w:hAnsi="Times New Roman" w:cs="Times New Roman"/>
                <w:sz w:val="24"/>
                <w:szCs w:val="24"/>
                <w:lang w:val="en-US"/>
              </w:rPr>
              <w:t>I.</w:t>
            </w:r>
            <w:proofErr w:type="gramStart"/>
            <w:r w:rsidRPr="00BE1698">
              <w:rPr>
                <w:rFonts w:ascii="Times New Roman" w:hAnsi="Times New Roman" w:cs="Times New Roman"/>
                <w:sz w:val="24"/>
                <w:szCs w:val="24"/>
                <w:lang w:val="en-US"/>
              </w:rPr>
              <w:t>B.Tairus</w:t>
            </w:r>
            <w:proofErr w:type="spellEnd"/>
            <w:proofErr w:type="gramEnd"/>
            <w:r w:rsidRPr="00BE1698">
              <w:rPr>
                <w:rFonts w:ascii="Times New Roman" w:hAnsi="Times New Roman" w:cs="Times New Roman"/>
                <w:sz w:val="24"/>
                <w:szCs w:val="24"/>
                <w:lang w:val="en-US"/>
              </w:rPr>
              <w:t>, 1995), Ch.1.</w:t>
            </w:r>
          </w:p>
          <w:p w14:paraId="20D19124"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 </w:t>
            </w:r>
            <w:proofErr w:type="spellStart"/>
            <w:r w:rsidRPr="00BE1698">
              <w:rPr>
                <w:rFonts w:ascii="Times New Roman" w:hAnsi="Times New Roman" w:cs="Times New Roman"/>
                <w:sz w:val="24"/>
                <w:szCs w:val="24"/>
                <w:lang w:val="en-US"/>
              </w:rPr>
              <w:t>Hinnebusch</w:t>
            </w:r>
            <w:proofErr w:type="spellEnd"/>
            <w:r w:rsidRPr="00BE1698">
              <w:rPr>
                <w:rFonts w:ascii="Times New Roman" w:hAnsi="Times New Roman" w:cs="Times New Roman"/>
                <w:sz w:val="24"/>
                <w:szCs w:val="24"/>
                <w:lang w:val="en-US"/>
              </w:rPr>
              <w:t xml:space="preserve">, “Toward Historical Sociology of State Formation in the Middle East,” </w:t>
            </w:r>
            <w:r w:rsidRPr="00BE1698">
              <w:rPr>
                <w:rFonts w:ascii="Times New Roman" w:hAnsi="Times New Roman" w:cs="Times New Roman"/>
                <w:i/>
                <w:sz w:val="24"/>
                <w:szCs w:val="24"/>
                <w:lang w:val="en-US"/>
              </w:rPr>
              <w:t>Middle East Critique</w:t>
            </w:r>
            <w:r w:rsidRPr="00BE1698">
              <w:rPr>
                <w:rFonts w:ascii="Times New Roman" w:hAnsi="Times New Roman" w:cs="Times New Roman"/>
                <w:sz w:val="24"/>
                <w:szCs w:val="24"/>
                <w:lang w:val="en-US"/>
              </w:rPr>
              <w:t>, vol.19, no.3 (2010).</w:t>
            </w:r>
          </w:p>
          <w:p w14:paraId="22B9CE66"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Mehran </w:t>
            </w:r>
            <w:proofErr w:type="spellStart"/>
            <w:r w:rsidRPr="00BE1698">
              <w:rPr>
                <w:rFonts w:ascii="Times New Roman" w:hAnsi="Times New Roman" w:cs="Times New Roman"/>
                <w:sz w:val="24"/>
                <w:szCs w:val="24"/>
                <w:lang w:val="en-US"/>
              </w:rPr>
              <w:t>Kamrava</w:t>
            </w:r>
            <w:proofErr w:type="spellEnd"/>
            <w:r w:rsidRPr="00BE1698">
              <w:rPr>
                <w:rFonts w:ascii="Times New Roman" w:hAnsi="Times New Roman" w:cs="Times New Roman"/>
                <w:sz w:val="24"/>
                <w:szCs w:val="24"/>
                <w:lang w:val="en-US"/>
              </w:rPr>
              <w:t xml:space="preserve">, ‘Weak States in the Middle East’, in M. </w:t>
            </w:r>
            <w:proofErr w:type="spellStart"/>
            <w:r w:rsidRPr="00BE1698">
              <w:rPr>
                <w:rFonts w:ascii="Times New Roman" w:hAnsi="Times New Roman" w:cs="Times New Roman"/>
                <w:sz w:val="24"/>
                <w:szCs w:val="24"/>
                <w:lang w:val="en-US"/>
              </w:rPr>
              <w:t>Kamrava</w:t>
            </w:r>
            <w:proofErr w:type="spellEnd"/>
            <w:r w:rsidRPr="00BE1698">
              <w:rPr>
                <w:rFonts w:ascii="Times New Roman" w:hAnsi="Times New Roman" w:cs="Times New Roman"/>
                <w:sz w:val="24"/>
                <w:szCs w:val="24"/>
                <w:lang w:val="en-US"/>
              </w:rPr>
              <w:t xml:space="preserve"> (ed.), </w:t>
            </w:r>
            <w:r w:rsidRPr="00BE1698">
              <w:rPr>
                <w:rFonts w:ascii="Times New Roman" w:hAnsi="Times New Roman" w:cs="Times New Roman"/>
                <w:i/>
                <w:sz w:val="24"/>
                <w:szCs w:val="24"/>
                <w:lang w:val="en-US"/>
              </w:rPr>
              <w:t>Fragile Politics: Weak States in the Greater Middle East</w:t>
            </w:r>
            <w:r w:rsidRPr="00BE1698">
              <w:rPr>
                <w:rFonts w:ascii="Times New Roman" w:hAnsi="Times New Roman" w:cs="Times New Roman"/>
                <w:sz w:val="24"/>
                <w:szCs w:val="24"/>
                <w:lang w:val="en-US"/>
              </w:rPr>
              <w:t xml:space="preserve">, London, </w:t>
            </w:r>
            <w:proofErr w:type="spellStart"/>
            <w:r w:rsidRPr="00BE1698">
              <w:rPr>
                <w:rFonts w:ascii="Times New Roman" w:hAnsi="Times New Roman" w:cs="Times New Roman"/>
                <w:sz w:val="24"/>
                <w:szCs w:val="24"/>
                <w:lang w:val="en-US"/>
              </w:rPr>
              <w:t>Hurst&amp;Company</w:t>
            </w:r>
            <w:proofErr w:type="spellEnd"/>
            <w:r w:rsidRPr="00BE1698">
              <w:rPr>
                <w:rFonts w:ascii="Times New Roman" w:hAnsi="Times New Roman" w:cs="Times New Roman"/>
                <w:sz w:val="24"/>
                <w:szCs w:val="24"/>
                <w:lang w:val="en-US"/>
              </w:rPr>
              <w:t>. 2016.</w:t>
            </w:r>
          </w:p>
          <w:p w14:paraId="4D2FDAFF"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Louise Fawcett, ‘States and sovereignty in the Middle East: myths and realities,’ </w:t>
            </w:r>
            <w:r w:rsidRPr="00BE1698">
              <w:rPr>
                <w:rFonts w:ascii="Times New Roman" w:hAnsi="Times New Roman" w:cs="Times New Roman"/>
                <w:i/>
                <w:sz w:val="24"/>
                <w:szCs w:val="24"/>
                <w:lang w:val="en-US"/>
              </w:rPr>
              <w:t>International Affairs</w:t>
            </w:r>
            <w:r w:rsidRPr="00BE1698">
              <w:rPr>
                <w:rFonts w:ascii="Times New Roman" w:hAnsi="Times New Roman" w:cs="Times New Roman"/>
                <w:sz w:val="24"/>
                <w:szCs w:val="24"/>
                <w:lang w:val="en-US"/>
              </w:rPr>
              <w:t>, 93 (4), 2017.</w:t>
            </w:r>
          </w:p>
          <w:p w14:paraId="3FF14E77"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lastRenderedPageBreak/>
              <w:t>F</w:t>
            </w:r>
            <w:r w:rsidRPr="00BE1698">
              <w:rPr>
                <w:rFonts w:ascii="Times New Roman" w:hAnsi="Times New Roman" w:cs="Times New Roman"/>
                <w:sz w:val="24"/>
                <w:szCs w:val="24"/>
                <w:lang w:val="en-US"/>
              </w:rPr>
              <w:t>.</w:t>
            </w:r>
            <w:r w:rsidRPr="00BE1698">
              <w:rPr>
                <w:rFonts w:ascii="Times New Roman" w:eastAsia="Calibri" w:hAnsi="Times New Roman" w:cs="Times New Roman"/>
                <w:sz w:val="24"/>
                <w:szCs w:val="24"/>
                <w:lang w:val="en-US"/>
              </w:rPr>
              <w:t xml:space="preserve"> Halliday, </w:t>
            </w:r>
            <w:r w:rsidRPr="00BE1698">
              <w:rPr>
                <w:rFonts w:ascii="Times New Roman" w:eastAsia="Calibri" w:hAnsi="Times New Roman" w:cs="Times New Roman"/>
                <w:i/>
                <w:sz w:val="24"/>
                <w:szCs w:val="24"/>
                <w:lang w:val="en-US"/>
              </w:rPr>
              <w:t>The Middle East in International Relations: Power, Politics and Ideology</w:t>
            </w:r>
            <w:r w:rsidRPr="00BE1698">
              <w:rPr>
                <w:rFonts w:ascii="Times New Roman" w:eastAsia="Calibri" w:hAnsi="Times New Roman" w:cs="Times New Roman"/>
                <w:sz w:val="24"/>
                <w:szCs w:val="24"/>
                <w:lang w:val="en-US"/>
              </w:rPr>
              <w:t xml:space="preserve"> (Cambridge: Cambridge University Press, 2005),</w:t>
            </w:r>
            <w:r w:rsidRPr="00BE1698">
              <w:rPr>
                <w:rFonts w:ascii="Times New Roman" w:hAnsi="Times New Roman" w:cs="Times New Roman"/>
                <w:sz w:val="24"/>
                <w:szCs w:val="24"/>
                <w:lang w:val="en-US"/>
              </w:rPr>
              <w:t xml:space="preserve"> Ch.2, 3</w:t>
            </w:r>
            <w:r w:rsidRPr="00BE1698">
              <w:rPr>
                <w:rFonts w:ascii="Times New Roman" w:eastAsia="Calibri" w:hAnsi="Times New Roman" w:cs="Times New Roman"/>
                <w:sz w:val="24"/>
                <w:szCs w:val="24"/>
                <w:lang w:val="en-US"/>
              </w:rPr>
              <w:t>.</w:t>
            </w:r>
          </w:p>
          <w:p w14:paraId="275BFF4D"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0F5DFF2C"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Iliya</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Harik</w:t>
            </w:r>
            <w:proofErr w:type="spellEnd"/>
            <w:r w:rsidRPr="00BE1698">
              <w:rPr>
                <w:rFonts w:ascii="Times New Roman" w:hAnsi="Times New Roman" w:cs="Times New Roman"/>
                <w:sz w:val="24"/>
                <w:szCs w:val="24"/>
                <w:lang w:val="en-US"/>
              </w:rPr>
              <w:t xml:space="preserve">, ‘The Origins of the Arab State System’ in G. </w:t>
            </w:r>
            <w:proofErr w:type="spellStart"/>
            <w:r w:rsidRPr="00BE1698">
              <w:rPr>
                <w:rFonts w:ascii="Times New Roman" w:hAnsi="Times New Roman" w:cs="Times New Roman"/>
                <w:sz w:val="24"/>
                <w:szCs w:val="24"/>
                <w:lang w:val="en-US"/>
              </w:rPr>
              <w:t>Luciani</w:t>
            </w:r>
            <w:proofErr w:type="spellEnd"/>
            <w:r w:rsidRPr="00BE1698">
              <w:rPr>
                <w:rFonts w:ascii="Times New Roman" w:hAnsi="Times New Roman" w:cs="Times New Roman"/>
                <w:sz w:val="24"/>
                <w:szCs w:val="24"/>
                <w:lang w:val="en-US"/>
              </w:rPr>
              <w:t xml:space="preserve"> (ed) </w:t>
            </w:r>
            <w:r w:rsidRPr="00BE1698">
              <w:rPr>
                <w:rFonts w:ascii="Times New Roman" w:hAnsi="Times New Roman" w:cs="Times New Roman"/>
                <w:i/>
                <w:iCs/>
                <w:sz w:val="24"/>
                <w:szCs w:val="24"/>
                <w:lang w:val="en-US"/>
              </w:rPr>
              <w:t xml:space="preserve">The Arab State </w:t>
            </w:r>
            <w:r w:rsidRPr="00BE1698">
              <w:rPr>
                <w:rFonts w:ascii="Times New Roman" w:hAnsi="Times New Roman" w:cs="Times New Roman"/>
                <w:sz w:val="24"/>
                <w:szCs w:val="24"/>
                <w:lang w:val="en-US"/>
              </w:rPr>
              <w:t>(Berkeley: University of California Press, 1990).</w:t>
            </w:r>
          </w:p>
          <w:p w14:paraId="2412F86D" w14:textId="77777777" w:rsidR="007D6E58" w:rsidRPr="00BE1698" w:rsidRDefault="007D6E58" w:rsidP="007D6E58">
            <w:pPr>
              <w:spacing w:before="120" w:after="120"/>
              <w:rPr>
                <w:rFonts w:ascii="Times New Roman" w:hAnsi="Times New Roman" w:cs="Times New Roman"/>
                <w:sz w:val="24"/>
                <w:szCs w:val="24"/>
                <w:lang w:val="en-US" w:bidi="fa-IR"/>
              </w:rPr>
            </w:pPr>
            <w:r w:rsidRPr="00BE1698">
              <w:rPr>
                <w:rFonts w:ascii="Times New Roman" w:hAnsi="Times New Roman" w:cs="Times New Roman"/>
                <w:sz w:val="24"/>
                <w:szCs w:val="24"/>
                <w:lang w:val="en-US"/>
              </w:rPr>
              <w:t xml:space="preserve">Rolf Schwarz, “The Political Economy of State Formation in the Arab Middle East: Rentier States, Economic Reform, and Democratization,” </w:t>
            </w:r>
            <w:r w:rsidRPr="00BE1698">
              <w:rPr>
                <w:rFonts w:ascii="Times New Roman" w:hAnsi="Times New Roman" w:cs="Times New Roman"/>
                <w:i/>
                <w:iCs/>
                <w:sz w:val="24"/>
                <w:szCs w:val="24"/>
                <w:lang w:val="en-US"/>
              </w:rPr>
              <w:t>Rev</w:t>
            </w:r>
            <w:r w:rsidRPr="00BE1698">
              <w:rPr>
                <w:rFonts w:ascii="Times New Roman" w:hAnsi="Times New Roman" w:cs="Times New Roman"/>
                <w:i/>
                <w:iCs/>
                <w:sz w:val="24"/>
                <w:szCs w:val="24"/>
                <w:lang w:val="en-US" w:bidi="fa-IR"/>
              </w:rPr>
              <w:t>iew of International Political Economy</w:t>
            </w:r>
            <w:r w:rsidRPr="00BE1698">
              <w:rPr>
                <w:rFonts w:ascii="Times New Roman" w:hAnsi="Times New Roman" w:cs="Times New Roman"/>
                <w:sz w:val="24"/>
                <w:szCs w:val="24"/>
                <w:lang w:val="en-US" w:bidi="fa-IR"/>
              </w:rPr>
              <w:t>, vol.15, no.4 (2008).</w:t>
            </w:r>
          </w:p>
          <w:p w14:paraId="06D1455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Philip S. Khoury and Joseph </w:t>
            </w:r>
            <w:proofErr w:type="spellStart"/>
            <w:r w:rsidRPr="00BE1698">
              <w:rPr>
                <w:rFonts w:ascii="Times New Roman" w:hAnsi="Times New Roman" w:cs="Times New Roman"/>
                <w:sz w:val="24"/>
                <w:szCs w:val="24"/>
                <w:lang w:val="en-US"/>
              </w:rPr>
              <w:t>Kostiner</w:t>
            </w:r>
            <w:proofErr w:type="spellEnd"/>
            <w:r w:rsidRPr="00BE1698">
              <w:rPr>
                <w:rFonts w:ascii="Times New Roman" w:hAnsi="Times New Roman" w:cs="Times New Roman"/>
                <w:sz w:val="24"/>
                <w:szCs w:val="24"/>
                <w:lang w:val="en-US"/>
              </w:rPr>
              <w:t xml:space="preserve"> (eds.</w:t>
            </w:r>
            <w:r w:rsidRPr="00BE1698">
              <w:rPr>
                <w:rFonts w:ascii="Times New Roman" w:hAnsi="Times New Roman" w:cs="Times New Roman"/>
                <w:i/>
                <w:sz w:val="24"/>
                <w:szCs w:val="24"/>
                <w:lang w:val="en-US"/>
              </w:rPr>
              <w:t>) Tribes and State Formation in the Middle East</w:t>
            </w:r>
            <w:r w:rsidRPr="00BE1698">
              <w:rPr>
                <w:rFonts w:ascii="Times New Roman" w:hAnsi="Times New Roman" w:cs="Times New Roman"/>
                <w:sz w:val="24"/>
                <w:szCs w:val="24"/>
                <w:lang w:val="en-US"/>
              </w:rPr>
              <w:t xml:space="preserve"> (Berkeley, LA: University of California Press, 1990) Introduction and Conclusion.</w:t>
            </w:r>
          </w:p>
          <w:p w14:paraId="515622CD" w14:textId="77777777" w:rsidR="007D6E58" w:rsidRPr="00BE1698" w:rsidRDefault="007D6E58" w:rsidP="007D6E58">
            <w:pPr>
              <w:spacing w:before="120" w:after="120"/>
              <w:rPr>
                <w:rFonts w:ascii="Times New Roman" w:hAnsi="Times New Roman" w:cs="Times New Roman"/>
                <w:sz w:val="24"/>
                <w:szCs w:val="24"/>
                <w:lang w:val="en-US"/>
              </w:rPr>
            </w:pPr>
          </w:p>
          <w:p w14:paraId="7082064F"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5: Nationalism in the Middle East</w:t>
            </w:r>
          </w:p>
          <w:p w14:paraId="4738FDDC"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Fred Halliday, </w:t>
            </w:r>
            <w:r w:rsidRPr="00BE1698">
              <w:rPr>
                <w:rFonts w:ascii="Times New Roman" w:hAnsi="Times New Roman" w:cs="Times New Roman"/>
                <w:i/>
                <w:iCs/>
                <w:sz w:val="24"/>
                <w:szCs w:val="24"/>
                <w:lang w:val="en-US"/>
              </w:rPr>
              <w:t xml:space="preserve">Nation and Religion in the Middle East </w:t>
            </w:r>
            <w:r w:rsidRPr="00BE1698">
              <w:rPr>
                <w:rFonts w:ascii="Times New Roman" w:hAnsi="Times New Roman" w:cs="Times New Roman"/>
                <w:sz w:val="24"/>
                <w:szCs w:val="24"/>
                <w:lang w:val="en-US"/>
              </w:rPr>
              <w:t xml:space="preserve">(Colorado: Lynne </w:t>
            </w:r>
            <w:proofErr w:type="spellStart"/>
            <w:r w:rsidRPr="00BE1698">
              <w:rPr>
                <w:rFonts w:ascii="Times New Roman" w:hAnsi="Times New Roman" w:cs="Times New Roman"/>
                <w:sz w:val="24"/>
                <w:szCs w:val="24"/>
                <w:lang w:val="en-US"/>
              </w:rPr>
              <w:t>Rienner</w:t>
            </w:r>
            <w:proofErr w:type="spellEnd"/>
            <w:r w:rsidRPr="00BE1698">
              <w:rPr>
                <w:rFonts w:ascii="Times New Roman" w:hAnsi="Times New Roman" w:cs="Times New Roman"/>
                <w:sz w:val="24"/>
                <w:szCs w:val="24"/>
                <w:lang w:val="en-US"/>
              </w:rPr>
              <w:t>, 2000), Part I, Ch. 2.</w:t>
            </w:r>
          </w:p>
          <w:p w14:paraId="706FAFD2"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Martin Kramer, “Arab Nationalism: Mistaken Identity,” </w:t>
            </w:r>
            <w:r w:rsidRPr="00BE1698">
              <w:rPr>
                <w:rFonts w:ascii="Times New Roman" w:hAnsi="Times New Roman" w:cs="Times New Roman"/>
                <w:i/>
                <w:iCs/>
                <w:sz w:val="24"/>
                <w:szCs w:val="24"/>
                <w:lang w:val="en-US"/>
              </w:rPr>
              <w:t>Daedalus</w:t>
            </w:r>
            <w:r w:rsidRPr="00BE1698">
              <w:rPr>
                <w:rFonts w:ascii="Times New Roman" w:hAnsi="Times New Roman" w:cs="Times New Roman"/>
                <w:sz w:val="24"/>
                <w:szCs w:val="24"/>
                <w:lang w:val="en-US"/>
              </w:rPr>
              <w:t>, vol.122, no.3 (Summer 1993).</w:t>
            </w:r>
          </w:p>
          <w:p w14:paraId="07B8EF66"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Bassam </w:t>
            </w:r>
            <w:proofErr w:type="spellStart"/>
            <w:r w:rsidRPr="00BE1698">
              <w:rPr>
                <w:rFonts w:ascii="Times New Roman" w:hAnsi="Times New Roman" w:cs="Times New Roman"/>
                <w:sz w:val="24"/>
                <w:szCs w:val="24"/>
                <w:lang w:val="en-US"/>
              </w:rPr>
              <w:t>Tibi</w:t>
            </w:r>
            <w:proofErr w:type="spellEnd"/>
            <w:r w:rsidRPr="00BE1698">
              <w:rPr>
                <w:rFonts w:ascii="Times New Roman" w:hAnsi="Times New Roman" w:cs="Times New Roman"/>
                <w:sz w:val="24"/>
                <w:szCs w:val="24"/>
                <w:lang w:val="en-US"/>
              </w:rPr>
              <w:t>, Arab Nationalism Between Islam and the Nation-State, Macmillan, 1997, ch.4,5,9,10.</w:t>
            </w:r>
          </w:p>
          <w:p w14:paraId="5CC4C2F1"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As’ad</w:t>
            </w:r>
            <w:proofErr w:type="spellEnd"/>
            <w:r w:rsidRPr="00BE1698">
              <w:rPr>
                <w:rFonts w:ascii="Times New Roman" w:hAnsi="Times New Roman" w:cs="Times New Roman"/>
                <w:sz w:val="24"/>
                <w:szCs w:val="24"/>
                <w:lang w:val="en-US"/>
              </w:rPr>
              <w:t xml:space="preserve"> Abu Khalil, ‘A New Arab </w:t>
            </w:r>
            <w:proofErr w:type="gramStart"/>
            <w:r w:rsidRPr="00BE1698">
              <w:rPr>
                <w:rFonts w:ascii="Times New Roman" w:hAnsi="Times New Roman" w:cs="Times New Roman"/>
                <w:sz w:val="24"/>
                <w:szCs w:val="24"/>
                <w:lang w:val="en-US"/>
              </w:rPr>
              <w:t>Ideology?:</w:t>
            </w:r>
            <w:proofErr w:type="gramEnd"/>
            <w:r w:rsidRPr="00BE1698">
              <w:rPr>
                <w:rFonts w:ascii="Times New Roman" w:hAnsi="Times New Roman" w:cs="Times New Roman"/>
                <w:sz w:val="24"/>
                <w:szCs w:val="24"/>
                <w:lang w:val="en-US"/>
              </w:rPr>
              <w:t xml:space="preserve"> The Rejuvenation of Arab Nationalism’, Middle East Journal, 46 (1), 1992.</w:t>
            </w:r>
          </w:p>
          <w:p w14:paraId="03777BCF"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James Jankowski and Israel </w:t>
            </w:r>
            <w:proofErr w:type="spellStart"/>
            <w:r w:rsidRPr="00BE1698">
              <w:rPr>
                <w:rFonts w:ascii="Times New Roman" w:hAnsi="Times New Roman" w:cs="Times New Roman"/>
                <w:sz w:val="24"/>
                <w:szCs w:val="24"/>
                <w:lang w:val="en-US"/>
              </w:rPr>
              <w:t>Gershoni</w:t>
            </w:r>
            <w:proofErr w:type="spellEnd"/>
            <w:r w:rsidRPr="00BE1698">
              <w:rPr>
                <w:rFonts w:ascii="Times New Roman" w:hAnsi="Times New Roman" w:cs="Times New Roman"/>
                <w:sz w:val="24"/>
                <w:szCs w:val="24"/>
                <w:lang w:val="en-US"/>
              </w:rPr>
              <w:t xml:space="preserve"> (Eds.</w:t>
            </w:r>
            <w:r w:rsidRPr="00BE1698">
              <w:rPr>
                <w:rFonts w:ascii="Times New Roman" w:hAnsi="Times New Roman" w:cs="Times New Roman"/>
                <w:i/>
                <w:iCs/>
                <w:sz w:val="24"/>
                <w:szCs w:val="24"/>
                <w:lang w:val="en-US"/>
              </w:rPr>
              <w:t xml:space="preserve">) Rethinking Nationalism in the Arab Middle East </w:t>
            </w:r>
            <w:r w:rsidRPr="00BE1698">
              <w:rPr>
                <w:rFonts w:ascii="Times New Roman" w:hAnsi="Times New Roman" w:cs="Times New Roman"/>
                <w:sz w:val="24"/>
                <w:szCs w:val="24"/>
                <w:lang w:val="en-US"/>
              </w:rPr>
              <w:t>(Columbia, NY: Columbia University Press, 1997) Introduction.</w:t>
            </w:r>
          </w:p>
          <w:p w14:paraId="19D56907"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Adeed</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Dawisha</w:t>
            </w:r>
            <w:proofErr w:type="spellEnd"/>
            <w:r w:rsidRPr="00BE1698">
              <w:rPr>
                <w:rFonts w:ascii="Times New Roman" w:hAnsi="Times New Roman" w:cs="Times New Roman"/>
                <w:sz w:val="24"/>
                <w:szCs w:val="24"/>
                <w:lang w:val="en-US"/>
              </w:rPr>
              <w:t>, “</w:t>
            </w:r>
            <w:proofErr w:type="spellStart"/>
            <w:r w:rsidRPr="00BE1698">
              <w:rPr>
                <w:rFonts w:ascii="Times New Roman" w:hAnsi="Times New Roman" w:cs="Times New Roman"/>
                <w:sz w:val="24"/>
                <w:szCs w:val="24"/>
                <w:lang w:val="en-US"/>
              </w:rPr>
              <w:t>Requem</w:t>
            </w:r>
            <w:proofErr w:type="spellEnd"/>
            <w:r w:rsidRPr="00BE1698">
              <w:rPr>
                <w:rFonts w:ascii="Times New Roman" w:hAnsi="Times New Roman" w:cs="Times New Roman"/>
                <w:sz w:val="24"/>
                <w:szCs w:val="24"/>
                <w:lang w:val="en-US"/>
              </w:rPr>
              <w:t xml:space="preserve"> for Arab Nationalism”, </w:t>
            </w:r>
            <w:r w:rsidRPr="00BE1698">
              <w:rPr>
                <w:rFonts w:ascii="Times New Roman" w:hAnsi="Times New Roman" w:cs="Times New Roman"/>
                <w:i/>
                <w:iCs/>
                <w:sz w:val="24"/>
                <w:szCs w:val="24"/>
                <w:lang w:val="en-US"/>
              </w:rPr>
              <w:t>Middle East Quarterly</w:t>
            </w:r>
            <w:r w:rsidRPr="00BE1698">
              <w:rPr>
                <w:rFonts w:ascii="Times New Roman" w:hAnsi="Times New Roman" w:cs="Times New Roman"/>
                <w:sz w:val="24"/>
                <w:szCs w:val="24"/>
                <w:lang w:val="en-US"/>
              </w:rPr>
              <w:t>, Winter 2003.</w:t>
            </w:r>
          </w:p>
          <w:p w14:paraId="2B2AE731"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iCs/>
                <w:sz w:val="24"/>
                <w:szCs w:val="24"/>
              </w:rPr>
              <w:t>Morten</w:t>
            </w:r>
            <w:proofErr w:type="spellEnd"/>
            <w:r w:rsidRPr="00BE1698">
              <w:rPr>
                <w:rFonts w:ascii="Times New Roman" w:hAnsi="Times New Roman" w:cs="Times New Roman"/>
                <w:iCs/>
                <w:sz w:val="24"/>
                <w:szCs w:val="24"/>
              </w:rPr>
              <w:t xml:space="preserve"> </w:t>
            </w:r>
            <w:proofErr w:type="spellStart"/>
            <w:r w:rsidRPr="00BE1698">
              <w:rPr>
                <w:rFonts w:ascii="Times New Roman" w:hAnsi="Times New Roman" w:cs="Times New Roman"/>
                <w:iCs/>
                <w:sz w:val="24"/>
                <w:szCs w:val="24"/>
              </w:rPr>
              <w:t>Valbjørn</w:t>
            </w:r>
            <w:proofErr w:type="spellEnd"/>
            <w:r w:rsidRPr="00BE1698">
              <w:rPr>
                <w:rFonts w:ascii="Times New Roman" w:hAnsi="Times New Roman" w:cs="Times New Roman"/>
                <w:i/>
                <w:iCs/>
                <w:sz w:val="24"/>
                <w:szCs w:val="24"/>
              </w:rPr>
              <w:t>,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Nationalism</w:t>
            </w:r>
            <w:proofErr w:type="spellEnd"/>
            <w:r w:rsidRPr="00BE1698">
              <w:rPr>
                <w:rFonts w:ascii="Times New Roman" w:hAnsi="Times New Roman" w:cs="Times New Roman"/>
                <w:sz w:val="24"/>
                <w:szCs w:val="24"/>
              </w:rPr>
              <w:t xml:space="preserve">(s) in </w:t>
            </w:r>
            <w:proofErr w:type="spellStart"/>
            <w:r w:rsidRPr="00BE1698">
              <w:rPr>
                <w:rFonts w:ascii="Times New Roman" w:hAnsi="Times New Roman" w:cs="Times New Roman"/>
                <w:sz w:val="24"/>
                <w:szCs w:val="24"/>
              </w:rPr>
              <w:t>Transformation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From</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Interstate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Societies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to</w:t>
            </w:r>
            <w:proofErr w:type="spellEnd"/>
            <w:r w:rsidRPr="00BE1698">
              <w:rPr>
                <w:rFonts w:ascii="Times New Roman" w:hAnsi="Times New Roman" w:cs="Times New Roman"/>
                <w:sz w:val="24"/>
                <w:szCs w:val="24"/>
              </w:rPr>
              <w:t xml:space="preserve"> an </w:t>
            </w:r>
            <w:proofErr w:type="spellStart"/>
            <w:r w:rsidRPr="00BE1698">
              <w:rPr>
                <w:rFonts w:ascii="Times New Roman" w:hAnsi="Times New Roman" w:cs="Times New Roman"/>
                <w:sz w:val="24"/>
                <w:szCs w:val="24"/>
              </w:rPr>
              <w:t>Arab-Islamic</w:t>
            </w:r>
            <w:proofErr w:type="spellEnd"/>
            <w:r w:rsidRPr="00BE1698">
              <w:rPr>
                <w:rFonts w:ascii="Times New Roman" w:hAnsi="Times New Roman" w:cs="Times New Roman"/>
                <w:sz w:val="24"/>
                <w:szCs w:val="24"/>
              </w:rPr>
              <w:t xml:space="preserve"> World </w:t>
            </w:r>
            <w:proofErr w:type="spellStart"/>
            <w:r w:rsidRPr="00BE1698">
              <w:rPr>
                <w:rFonts w:ascii="Times New Roman" w:hAnsi="Times New Roman" w:cs="Times New Roman"/>
                <w:sz w:val="24"/>
                <w:szCs w:val="24"/>
              </w:rPr>
              <w:t>Society</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Barry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Buzan</w:t>
            </w:r>
            <w:proofErr w:type="spellEnd"/>
            <w:r w:rsidRPr="00BE1698">
              <w:rPr>
                <w:rFonts w:ascii="Times New Roman" w:hAnsi="Times New Roman" w:cs="Times New Roman"/>
                <w:sz w:val="24"/>
                <w:szCs w:val="24"/>
              </w:rPr>
              <w:t xml:space="preserve"> &amp; A. </w:t>
            </w:r>
            <w:proofErr w:type="spellStart"/>
            <w:r w:rsidRPr="00BE1698">
              <w:rPr>
                <w:rFonts w:ascii="Times New Roman" w:hAnsi="Times New Roman" w:cs="Times New Roman"/>
                <w:sz w:val="24"/>
                <w:szCs w:val="24"/>
              </w:rPr>
              <w:t>Gonzalez-Pelaez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eds</w:t>
            </w:r>
            <w:proofErr w:type="spellEnd"/>
            <w:r w:rsidRPr="00BE1698">
              <w:rPr>
                <w:rFonts w:ascii="Times New Roman" w:hAnsi="Times New Roman" w:cs="Times New Roman"/>
                <w:sz w:val="24"/>
                <w:szCs w:val="24"/>
              </w:rPr>
              <w:t xml:space="preserve">.), </w:t>
            </w:r>
            <w:r w:rsidRPr="00BE1698">
              <w:rPr>
                <w:rFonts w:ascii="Times New Roman" w:hAnsi="Times New Roman" w:cs="Times New Roman"/>
                <w:i/>
                <w:sz w:val="24"/>
                <w:szCs w:val="24"/>
              </w:rPr>
              <w:t xml:space="preserve">International </w:t>
            </w:r>
            <w:proofErr w:type="spellStart"/>
            <w:r w:rsidRPr="00BE1698">
              <w:rPr>
                <w:rFonts w:ascii="Times New Roman" w:hAnsi="Times New Roman" w:cs="Times New Roman"/>
                <w:i/>
                <w:sz w:val="24"/>
                <w:szCs w:val="24"/>
              </w:rPr>
              <w:t>Society</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and</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Middle</w:t>
            </w:r>
            <w:proofErr w:type="spellEnd"/>
            <w:r w:rsidRPr="00BE1698">
              <w:rPr>
                <w:rFonts w:ascii="Times New Roman" w:hAnsi="Times New Roman" w:cs="Times New Roman"/>
                <w:i/>
                <w:sz w:val="24"/>
                <w:szCs w:val="24"/>
              </w:rPr>
              <w:t xml:space="preserve"> East: English School </w:t>
            </w:r>
            <w:proofErr w:type="spellStart"/>
            <w:r w:rsidRPr="00BE1698">
              <w:rPr>
                <w:rFonts w:ascii="Times New Roman" w:hAnsi="Times New Roman" w:cs="Times New Roman"/>
                <w:i/>
                <w:sz w:val="24"/>
                <w:szCs w:val="24"/>
              </w:rPr>
              <w:t>Theory</w:t>
            </w:r>
            <w:proofErr w:type="spellEnd"/>
            <w:r w:rsidRPr="00BE1698">
              <w:rPr>
                <w:rFonts w:ascii="Times New Roman" w:hAnsi="Times New Roman" w:cs="Times New Roman"/>
                <w:i/>
                <w:sz w:val="24"/>
                <w:szCs w:val="24"/>
              </w:rPr>
              <w:t xml:space="preserve"> at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Regional</w:t>
            </w:r>
            <w:proofErr w:type="spellEnd"/>
            <w:r w:rsidRPr="00BE1698">
              <w:rPr>
                <w:rFonts w:ascii="Times New Roman" w:hAnsi="Times New Roman" w:cs="Times New Roman"/>
                <w:i/>
                <w:sz w:val="24"/>
                <w:szCs w:val="24"/>
              </w:rPr>
              <w:t xml:space="preserve"> Level, </w:t>
            </w:r>
            <w:proofErr w:type="spellStart"/>
            <w:r w:rsidRPr="00BE1698">
              <w:rPr>
                <w:rFonts w:ascii="Times New Roman" w:hAnsi="Times New Roman" w:cs="Times New Roman"/>
                <w:sz w:val="24"/>
                <w:szCs w:val="24"/>
              </w:rPr>
              <w:t>Palgrave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Macmillan</w:t>
            </w:r>
            <w:proofErr w:type="spellEnd"/>
            <w:r w:rsidRPr="00BE1698">
              <w:rPr>
                <w:rFonts w:ascii="Times New Roman" w:hAnsi="Times New Roman" w:cs="Times New Roman"/>
                <w:sz w:val="24"/>
                <w:szCs w:val="24"/>
              </w:rPr>
              <w:t>, 2009, pp.140-169.</w:t>
            </w:r>
          </w:p>
          <w:p w14:paraId="27F41EBD"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Youssef Mohamed </w:t>
            </w:r>
            <w:proofErr w:type="spellStart"/>
            <w:r w:rsidRPr="00BE1698">
              <w:rPr>
                <w:rFonts w:ascii="Times New Roman" w:hAnsi="Times New Roman" w:cs="Times New Roman"/>
                <w:sz w:val="24"/>
                <w:szCs w:val="24"/>
                <w:lang w:val="en-US"/>
              </w:rPr>
              <w:t>Sawani</w:t>
            </w:r>
            <w:proofErr w:type="spellEnd"/>
            <w:r w:rsidRPr="00BE1698">
              <w:rPr>
                <w:rFonts w:ascii="Times New Roman" w:hAnsi="Times New Roman" w:cs="Times New Roman"/>
                <w:sz w:val="24"/>
                <w:szCs w:val="24"/>
                <w:lang w:val="en-US"/>
              </w:rPr>
              <w:t>, ‘The ‘end of Pan-Arabism’ revisited: Reflections on the Arab Spring,’ Contemporary Arab Affairs, 5 (3), 2012.</w:t>
            </w:r>
          </w:p>
          <w:p w14:paraId="5B4C0DA1"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Christopher Philips, ‘the Arabism debate and the Arab Uprisings,’ </w:t>
            </w:r>
            <w:r w:rsidRPr="00BE1698">
              <w:rPr>
                <w:rFonts w:ascii="Times New Roman" w:hAnsi="Times New Roman" w:cs="Times New Roman"/>
                <w:i/>
                <w:sz w:val="24"/>
                <w:szCs w:val="24"/>
                <w:lang w:val="en-US"/>
              </w:rPr>
              <w:t>Mediterranean Politics</w:t>
            </w:r>
            <w:r w:rsidRPr="00BE1698">
              <w:rPr>
                <w:rFonts w:ascii="Times New Roman" w:hAnsi="Times New Roman" w:cs="Times New Roman"/>
                <w:sz w:val="24"/>
                <w:szCs w:val="24"/>
                <w:lang w:val="en-US"/>
              </w:rPr>
              <w:t>, 19 (1), 2014.</w:t>
            </w:r>
          </w:p>
          <w:p w14:paraId="0FB3B295"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i/>
                <w:sz w:val="24"/>
                <w:szCs w:val="24"/>
                <w:lang w:val="en-US"/>
              </w:rPr>
              <w:t>Recommended Readings</w:t>
            </w:r>
          </w:p>
          <w:p w14:paraId="7BD6B07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Fouad </w:t>
            </w:r>
            <w:proofErr w:type="spellStart"/>
            <w:r w:rsidRPr="00BE1698">
              <w:rPr>
                <w:rFonts w:ascii="Times New Roman" w:hAnsi="Times New Roman" w:cs="Times New Roman"/>
                <w:sz w:val="24"/>
                <w:szCs w:val="24"/>
                <w:lang w:val="en-US"/>
              </w:rPr>
              <w:t>Ajami</w:t>
            </w:r>
            <w:proofErr w:type="spellEnd"/>
            <w:r w:rsidRPr="00BE1698">
              <w:rPr>
                <w:rFonts w:ascii="Times New Roman" w:hAnsi="Times New Roman" w:cs="Times New Roman"/>
                <w:sz w:val="24"/>
                <w:szCs w:val="24"/>
                <w:lang w:val="en-US"/>
              </w:rPr>
              <w:t xml:space="preserve">, ‘The End of Pan-Arabism,’ </w:t>
            </w:r>
            <w:r w:rsidRPr="00BE1698">
              <w:rPr>
                <w:rFonts w:ascii="Times New Roman" w:hAnsi="Times New Roman" w:cs="Times New Roman"/>
                <w:i/>
                <w:iCs/>
                <w:sz w:val="24"/>
                <w:szCs w:val="24"/>
                <w:lang w:val="en-US"/>
              </w:rPr>
              <w:t>Foreign Affairs</w:t>
            </w:r>
            <w:r w:rsidRPr="00BE1698">
              <w:rPr>
                <w:rFonts w:ascii="Times New Roman" w:hAnsi="Times New Roman" w:cs="Times New Roman"/>
                <w:sz w:val="24"/>
                <w:szCs w:val="24"/>
                <w:lang w:val="en-US"/>
              </w:rPr>
              <w:t>, vol. 57, Winter 1978-79.</w:t>
            </w:r>
          </w:p>
          <w:p w14:paraId="763D3AEB"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Youssef M. Choueiri, “Nationalisms in the Middle East: </w:t>
            </w:r>
            <w:proofErr w:type="gramStart"/>
            <w:r w:rsidRPr="00BE1698">
              <w:rPr>
                <w:rFonts w:ascii="Times New Roman" w:hAnsi="Times New Roman" w:cs="Times New Roman"/>
                <w:sz w:val="24"/>
                <w:szCs w:val="24"/>
                <w:lang w:val="en-US"/>
              </w:rPr>
              <w:t>the</w:t>
            </w:r>
            <w:proofErr w:type="gramEnd"/>
            <w:r w:rsidRPr="00BE1698">
              <w:rPr>
                <w:rFonts w:ascii="Times New Roman" w:hAnsi="Times New Roman" w:cs="Times New Roman"/>
                <w:sz w:val="24"/>
                <w:szCs w:val="24"/>
                <w:lang w:val="en-US"/>
              </w:rPr>
              <w:t xml:space="preserve"> Case of Pan-Arabism”, in Youssef M. Choueiri (ed.) </w:t>
            </w:r>
            <w:r w:rsidRPr="00BE1698">
              <w:rPr>
                <w:rFonts w:ascii="Times New Roman" w:hAnsi="Times New Roman" w:cs="Times New Roman"/>
                <w:i/>
                <w:iCs/>
                <w:sz w:val="24"/>
                <w:szCs w:val="24"/>
                <w:lang w:val="en-US"/>
              </w:rPr>
              <w:t>A Companion to the History of the Middle East</w:t>
            </w:r>
            <w:r w:rsidRPr="00BE1698">
              <w:rPr>
                <w:rFonts w:ascii="Times New Roman" w:hAnsi="Times New Roman" w:cs="Times New Roman"/>
                <w:sz w:val="24"/>
                <w:szCs w:val="24"/>
                <w:lang w:val="en-US"/>
              </w:rPr>
              <w:t>, (Oxford: Blackwell, 2005), pp.291-312.</w:t>
            </w:r>
          </w:p>
          <w:p w14:paraId="260A3A4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Bassam </w:t>
            </w:r>
            <w:proofErr w:type="spellStart"/>
            <w:r w:rsidRPr="00BE1698">
              <w:rPr>
                <w:rFonts w:ascii="Times New Roman" w:hAnsi="Times New Roman" w:cs="Times New Roman"/>
                <w:sz w:val="24"/>
                <w:szCs w:val="24"/>
                <w:lang w:val="en-US"/>
              </w:rPr>
              <w:t>Tibi</w:t>
            </w:r>
            <w:proofErr w:type="spellEnd"/>
            <w:r w:rsidRPr="00BE1698">
              <w:rPr>
                <w:rFonts w:ascii="Times New Roman" w:hAnsi="Times New Roman" w:cs="Times New Roman"/>
                <w:sz w:val="24"/>
                <w:szCs w:val="24"/>
                <w:lang w:val="en-US"/>
              </w:rPr>
              <w:t xml:space="preserve">, “From Pan-Arabism to the Community of Sovereign Arab States: Redefining the Arab and Arabism in the Aftermath of the Second Gulf War,” in Michael C. Hudson (ed.), </w:t>
            </w:r>
            <w:r w:rsidRPr="00BE1698">
              <w:rPr>
                <w:rFonts w:ascii="Times New Roman" w:hAnsi="Times New Roman" w:cs="Times New Roman"/>
                <w:i/>
                <w:iCs/>
                <w:sz w:val="24"/>
                <w:szCs w:val="24"/>
                <w:lang w:val="en-US"/>
              </w:rPr>
              <w:t>Middle East Dilemma: The Politics and Economics of Arab Integration,</w:t>
            </w:r>
            <w:r w:rsidRPr="00BE1698">
              <w:rPr>
                <w:rFonts w:ascii="Times New Roman" w:hAnsi="Times New Roman" w:cs="Times New Roman"/>
                <w:sz w:val="24"/>
                <w:szCs w:val="24"/>
                <w:lang w:val="en-US"/>
              </w:rPr>
              <w:t xml:space="preserve"> (I.B. Tauris, 1999). </w:t>
            </w:r>
          </w:p>
          <w:p w14:paraId="515AF561" w14:textId="77777777" w:rsidR="007D6E58" w:rsidRPr="00BE1698" w:rsidRDefault="007D6E58" w:rsidP="007D6E58">
            <w:pPr>
              <w:spacing w:before="120" w:after="120"/>
              <w:rPr>
                <w:rFonts w:ascii="Times New Roman" w:hAnsi="Times New Roman" w:cs="Times New Roman"/>
                <w:sz w:val="24"/>
                <w:szCs w:val="24"/>
                <w:lang w:val="en-US"/>
              </w:rPr>
            </w:pPr>
          </w:p>
          <w:p w14:paraId="2984607C"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6: Political Islam and its Evolution</w:t>
            </w:r>
          </w:p>
          <w:p w14:paraId="56762B25" w14:textId="77777777" w:rsidR="007D6E58" w:rsidRPr="00BE1698" w:rsidRDefault="007D6E58" w:rsidP="007D6E58">
            <w:pPr>
              <w:rPr>
                <w:rFonts w:ascii="Times New Roman" w:hAnsi="Times New Roman" w:cs="Times New Roman"/>
                <w:sz w:val="24"/>
                <w:szCs w:val="24"/>
              </w:rPr>
            </w:pPr>
            <w:proofErr w:type="spellStart"/>
            <w:r w:rsidRPr="00BE1698">
              <w:rPr>
                <w:rFonts w:ascii="Times New Roman" w:hAnsi="Times New Roman" w:cs="Times New Roman"/>
                <w:sz w:val="24"/>
                <w:szCs w:val="24"/>
              </w:rPr>
              <w:t>Mansoor</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Moaddel</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study</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Islamic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culture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politics</w:t>
            </w:r>
            <w:proofErr w:type="spellEnd"/>
            <w:r w:rsidRPr="00BE1698">
              <w:rPr>
                <w:rFonts w:ascii="Times New Roman" w:hAnsi="Times New Roman" w:cs="Times New Roman"/>
                <w:sz w:val="24"/>
                <w:szCs w:val="24"/>
              </w:rPr>
              <w:t xml:space="preserve">: An </w:t>
            </w:r>
            <w:proofErr w:type="spellStart"/>
            <w:r w:rsidRPr="00BE1698">
              <w:rPr>
                <w:rFonts w:ascii="Times New Roman" w:hAnsi="Times New Roman" w:cs="Times New Roman"/>
                <w:sz w:val="24"/>
                <w:szCs w:val="24"/>
              </w:rPr>
              <w:t>overview</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assessment</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i/>
                <w:iCs/>
                <w:sz w:val="24"/>
                <w:szCs w:val="24"/>
              </w:rPr>
              <w:t>Annual</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Review</w:t>
            </w:r>
            <w:proofErr w:type="spellEnd"/>
            <w:r w:rsidRPr="00BE1698">
              <w:rPr>
                <w:rFonts w:ascii="Times New Roman" w:hAnsi="Times New Roman" w:cs="Times New Roman"/>
                <w:i/>
                <w:iCs/>
                <w:sz w:val="24"/>
                <w:szCs w:val="24"/>
              </w:rPr>
              <w:t xml:space="preserve"> of </w:t>
            </w:r>
            <w:proofErr w:type="spellStart"/>
            <w:r w:rsidRPr="00BE1698">
              <w:rPr>
                <w:rFonts w:ascii="Times New Roman" w:hAnsi="Times New Roman" w:cs="Times New Roman"/>
                <w:i/>
                <w:iCs/>
                <w:sz w:val="24"/>
                <w:szCs w:val="24"/>
              </w:rPr>
              <w:t>Sociology</w:t>
            </w:r>
            <w:proofErr w:type="spellEnd"/>
            <w:r w:rsidRPr="00BE1698">
              <w:rPr>
                <w:rFonts w:ascii="Times New Roman" w:hAnsi="Times New Roman" w:cs="Times New Roman"/>
                <w:sz w:val="24"/>
                <w:szCs w:val="24"/>
              </w:rPr>
              <w:t xml:space="preserve"> 28.1 (2002): 359-386.</w:t>
            </w:r>
          </w:p>
          <w:p w14:paraId="0E6209D4"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Joel </w:t>
            </w:r>
            <w:proofErr w:type="spellStart"/>
            <w:r w:rsidRPr="00BE1698">
              <w:rPr>
                <w:rFonts w:ascii="Times New Roman" w:hAnsi="Times New Roman" w:cs="Times New Roman"/>
                <w:sz w:val="24"/>
                <w:szCs w:val="24"/>
                <w:lang w:val="en-US"/>
              </w:rPr>
              <w:t>Beinin</w:t>
            </w:r>
            <w:proofErr w:type="spellEnd"/>
            <w:r w:rsidRPr="00BE1698">
              <w:rPr>
                <w:rFonts w:ascii="Times New Roman" w:hAnsi="Times New Roman" w:cs="Times New Roman"/>
                <w:sz w:val="24"/>
                <w:szCs w:val="24"/>
                <w:lang w:val="en-US"/>
              </w:rPr>
              <w:t xml:space="preserve"> and Joe Stark, ‘On the Modernity, Historical Specificity, and International </w:t>
            </w:r>
            <w:r w:rsidRPr="00BE1698">
              <w:rPr>
                <w:rFonts w:ascii="Times New Roman" w:hAnsi="Times New Roman" w:cs="Times New Roman"/>
                <w:sz w:val="24"/>
                <w:szCs w:val="24"/>
                <w:lang w:val="en-US"/>
              </w:rPr>
              <w:lastRenderedPageBreak/>
              <w:t>Context of Political Islam’, Political Islam: Essays from Middle East Report, 1997.</w:t>
            </w:r>
          </w:p>
          <w:p w14:paraId="621FC642"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Asef</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Bayat</w:t>
            </w:r>
            <w:proofErr w:type="spellEnd"/>
            <w:r w:rsidRPr="00BE1698">
              <w:rPr>
                <w:rFonts w:ascii="Times New Roman" w:hAnsi="Times New Roman" w:cs="Times New Roman"/>
                <w:sz w:val="24"/>
                <w:szCs w:val="24"/>
                <w:lang w:val="en-US"/>
              </w:rPr>
              <w:t xml:space="preserve">, “Post-Islamism at Large,” in A. </w:t>
            </w:r>
            <w:proofErr w:type="spellStart"/>
            <w:r w:rsidRPr="00BE1698">
              <w:rPr>
                <w:rFonts w:ascii="Times New Roman" w:hAnsi="Times New Roman" w:cs="Times New Roman"/>
                <w:sz w:val="24"/>
                <w:szCs w:val="24"/>
                <w:lang w:val="en-US"/>
              </w:rPr>
              <w:t>Bayat</w:t>
            </w:r>
            <w:proofErr w:type="spellEnd"/>
            <w:r w:rsidRPr="00BE1698">
              <w:rPr>
                <w:rFonts w:ascii="Times New Roman" w:hAnsi="Times New Roman" w:cs="Times New Roman"/>
                <w:sz w:val="24"/>
                <w:szCs w:val="24"/>
                <w:lang w:val="en-US"/>
              </w:rPr>
              <w:t xml:space="preserve"> (ed.), Post-Islamism: The Changing Faces of Political Islam, (Oxford: Oxford University Press, 2013).</w:t>
            </w:r>
          </w:p>
          <w:p w14:paraId="7805AD50"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O. Roy, </w:t>
            </w:r>
            <w:r w:rsidRPr="00BE1698">
              <w:rPr>
                <w:rFonts w:ascii="Times New Roman" w:hAnsi="Times New Roman" w:cs="Times New Roman"/>
                <w:i/>
                <w:sz w:val="24"/>
                <w:szCs w:val="24"/>
                <w:lang w:val="en-US"/>
              </w:rPr>
              <w:t>Secularism Confronts Islam</w:t>
            </w:r>
            <w:r w:rsidRPr="00BE1698">
              <w:rPr>
                <w:rFonts w:ascii="Times New Roman" w:hAnsi="Times New Roman" w:cs="Times New Roman"/>
                <w:sz w:val="24"/>
                <w:szCs w:val="24"/>
                <w:lang w:val="en-US"/>
              </w:rPr>
              <w:t>, (New York: Columbia Univ. Press, 2007).</w:t>
            </w:r>
          </w:p>
          <w:p w14:paraId="0CD6C004"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Salwa</w:t>
            </w:r>
            <w:proofErr w:type="spellEnd"/>
            <w:r w:rsidRPr="00BE1698">
              <w:rPr>
                <w:rFonts w:ascii="Times New Roman" w:hAnsi="Times New Roman" w:cs="Times New Roman"/>
                <w:sz w:val="24"/>
                <w:szCs w:val="24"/>
                <w:lang w:val="en-US"/>
              </w:rPr>
              <w:t xml:space="preserve"> Ismail, “The Paradox of Islamist Politics”, </w:t>
            </w:r>
            <w:r w:rsidRPr="00BE1698">
              <w:rPr>
                <w:rFonts w:ascii="Times New Roman" w:hAnsi="Times New Roman" w:cs="Times New Roman"/>
                <w:i/>
                <w:iCs/>
                <w:sz w:val="24"/>
                <w:szCs w:val="24"/>
                <w:lang w:val="en-US"/>
              </w:rPr>
              <w:t>Middle East Report</w:t>
            </w:r>
            <w:r w:rsidRPr="00BE1698">
              <w:rPr>
                <w:rFonts w:ascii="Times New Roman" w:hAnsi="Times New Roman" w:cs="Times New Roman"/>
                <w:sz w:val="24"/>
                <w:szCs w:val="24"/>
                <w:lang w:val="en-US"/>
              </w:rPr>
              <w:t>, no.221, 2001.</w:t>
            </w:r>
          </w:p>
          <w:p w14:paraId="259106F0"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Nazih</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Ayubi</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iCs/>
                <w:sz w:val="24"/>
                <w:szCs w:val="24"/>
                <w:lang w:val="en-US"/>
              </w:rPr>
              <w:t>Political Islam: Religion and Politics in the Arab World</w:t>
            </w:r>
            <w:r w:rsidRPr="00BE1698">
              <w:rPr>
                <w:rFonts w:ascii="Times New Roman" w:hAnsi="Times New Roman" w:cs="Times New Roman"/>
                <w:sz w:val="24"/>
                <w:szCs w:val="24"/>
                <w:lang w:val="en-US"/>
              </w:rPr>
              <w:t>, (London: Routledge, 1991), ch.1 (The Theory and Practice of the Islamic State).</w:t>
            </w:r>
          </w:p>
          <w:p w14:paraId="47C3E27B"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Frederic Volpi &amp; Ewan Stein, ‘Islamism and the State after the Arab Uprisings: Between people power and state power,’ Democratization, 2015.</w:t>
            </w:r>
          </w:p>
          <w:p w14:paraId="40D4527D"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rPr>
              <w:t>Sohail</w:t>
            </w:r>
            <w:proofErr w:type="spellEnd"/>
            <w:r w:rsidRPr="00BE1698">
              <w:rPr>
                <w:rFonts w:ascii="Times New Roman" w:hAnsi="Times New Roman" w:cs="Times New Roman"/>
                <w:sz w:val="24"/>
                <w:szCs w:val="24"/>
              </w:rPr>
              <w:t xml:space="preserve"> H. </w:t>
            </w:r>
            <w:proofErr w:type="spellStart"/>
            <w:r w:rsidRPr="00BE1698">
              <w:rPr>
                <w:rFonts w:ascii="Times New Roman" w:hAnsi="Times New Roman" w:cs="Times New Roman"/>
                <w:sz w:val="24"/>
                <w:szCs w:val="24"/>
              </w:rPr>
              <w:t>Hasmi</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Islam</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Pan-Islamic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Movement</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Barry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Buzan</w:t>
            </w:r>
            <w:proofErr w:type="spellEnd"/>
            <w:r w:rsidRPr="00BE1698">
              <w:rPr>
                <w:rFonts w:ascii="Times New Roman" w:hAnsi="Times New Roman" w:cs="Times New Roman"/>
                <w:sz w:val="24"/>
                <w:szCs w:val="24"/>
              </w:rPr>
              <w:t xml:space="preserve"> &amp; A. </w:t>
            </w:r>
            <w:proofErr w:type="spellStart"/>
            <w:r w:rsidRPr="00BE1698">
              <w:rPr>
                <w:rFonts w:ascii="Times New Roman" w:hAnsi="Times New Roman" w:cs="Times New Roman"/>
                <w:sz w:val="24"/>
                <w:szCs w:val="24"/>
              </w:rPr>
              <w:t>Gonzalez-Pelaez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eds</w:t>
            </w:r>
            <w:proofErr w:type="spellEnd"/>
            <w:r w:rsidRPr="00BE1698">
              <w:rPr>
                <w:rFonts w:ascii="Times New Roman" w:hAnsi="Times New Roman" w:cs="Times New Roman"/>
                <w:sz w:val="24"/>
                <w:szCs w:val="24"/>
              </w:rPr>
              <w:t xml:space="preserve">.), </w:t>
            </w:r>
            <w:r w:rsidRPr="00BE1698">
              <w:rPr>
                <w:rFonts w:ascii="Times New Roman" w:hAnsi="Times New Roman" w:cs="Times New Roman"/>
                <w:i/>
                <w:sz w:val="24"/>
                <w:szCs w:val="24"/>
              </w:rPr>
              <w:t xml:space="preserve">International </w:t>
            </w:r>
            <w:proofErr w:type="spellStart"/>
            <w:r w:rsidRPr="00BE1698">
              <w:rPr>
                <w:rFonts w:ascii="Times New Roman" w:hAnsi="Times New Roman" w:cs="Times New Roman"/>
                <w:i/>
                <w:sz w:val="24"/>
                <w:szCs w:val="24"/>
              </w:rPr>
              <w:t>Society</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and</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Middle</w:t>
            </w:r>
            <w:proofErr w:type="spellEnd"/>
            <w:r w:rsidRPr="00BE1698">
              <w:rPr>
                <w:rFonts w:ascii="Times New Roman" w:hAnsi="Times New Roman" w:cs="Times New Roman"/>
                <w:i/>
                <w:sz w:val="24"/>
                <w:szCs w:val="24"/>
              </w:rPr>
              <w:t xml:space="preserve"> East: English School </w:t>
            </w:r>
            <w:proofErr w:type="spellStart"/>
            <w:r w:rsidRPr="00BE1698">
              <w:rPr>
                <w:rFonts w:ascii="Times New Roman" w:hAnsi="Times New Roman" w:cs="Times New Roman"/>
                <w:i/>
                <w:sz w:val="24"/>
                <w:szCs w:val="24"/>
              </w:rPr>
              <w:t>Theory</w:t>
            </w:r>
            <w:proofErr w:type="spellEnd"/>
            <w:r w:rsidRPr="00BE1698">
              <w:rPr>
                <w:rFonts w:ascii="Times New Roman" w:hAnsi="Times New Roman" w:cs="Times New Roman"/>
                <w:i/>
                <w:sz w:val="24"/>
                <w:szCs w:val="24"/>
              </w:rPr>
              <w:t xml:space="preserve"> at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Regional</w:t>
            </w:r>
            <w:proofErr w:type="spellEnd"/>
            <w:r w:rsidRPr="00BE1698">
              <w:rPr>
                <w:rFonts w:ascii="Times New Roman" w:hAnsi="Times New Roman" w:cs="Times New Roman"/>
                <w:i/>
                <w:sz w:val="24"/>
                <w:szCs w:val="24"/>
              </w:rPr>
              <w:t xml:space="preserve"> Level, </w:t>
            </w:r>
            <w:proofErr w:type="spellStart"/>
            <w:r w:rsidRPr="00BE1698">
              <w:rPr>
                <w:rFonts w:ascii="Times New Roman" w:hAnsi="Times New Roman" w:cs="Times New Roman"/>
                <w:sz w:val="24"/>
                <w:szCs w:val="24"/>
              </w:rPr>
              <w:t>Palgrave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Macmillan</w:t>
            </w:r>
            <w:proofErr w:type="spellEnd"/>
            <w:r w:rsidRPr="00BE1698">
              <w:rPr>
                <w:rFonts w:ascii="Times New Roman" w:hAnsi="Times New Roman" w:cs="Times New Roman"/>
                <w:sz w:val="24"/>
                <w:szCs w:val="24"/>
              </w:rPr>
              <w:t>, 2009, pp.170-200.</w:t>
            </w:r>
          </w:p>
          <w:p w14:paraId="2C6D5C07"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Peter Mandeville, “Islam and International Relations: From Umma to Nation State,” in </w:t>
            </w:r>
            <w:r w:rsidRPr="00BE1698">
              <w:rPr>
                <w:rFonts w:ascii="Times New Roman" w:eastAsia="Calibri" w:hAnsi="Times New Roman" w:cs="Times New Roman"/>
                <w:sz w:val="24"/>
                <w:szCs w:val="24"/>
                <w:lang w:val="en-US"/>
              </w:rPr>
              <w:t xml:space="preserve">Louise Fawcett (ed) </w:t>
            </w:r>
            <w:r w:rsidRPr="00BE1698">
              <w:rPr>
                <w:rFonts w:ascii="Times New Roman" w:eastAsia="Calibri" w:hAnsi="Times New Roman" w:cs="Times New Roman"/>
                <w:i/>
                <w:sz w:val="24"/>
                <w:szCs w:val="24"/>
                <w:lang w:val="en-US"/>
              </w:rPr>
              <w:t>International Relations of the Middle East</w:t>
            </w:r>
            <w:r w:rsidRPr="00BE1698">
              <w:rPr>
                <w:rFonts w:ascii="Times New Roman" w:hAnsi="Times New Roman" w:cs="Times New Roman"/>
                <w:sz w:val="24"/>
                <w:szCs w:val="24"/>
                <w:lang w:val="en-US"/>
              </w:rPr>
              <w:t>, ch.8.</w:t>
            </w:r>
          </w:p>
          <w:p w14:paraId="7A70517B"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41F2CCD3"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Lisa Anderson, ‘Fulfilling Prophecies: State Policy and Islamist Radicalism’ in John L. Esposito (ed) </w:t>
            </w:r>
            <w:r w:rsidRPr="00BE1698">
              <w:rPr>
                <w:rFonts w:ascii="Times New Roman" w:hAnsi="Times New Roman" w:cs="Times New Roman"/>
                <w:i/>
                <w:iCs/>
                <w:sz w:val="24"/>
                <w:szCs w:val="24"/>
                <w:lang w:val="en-US"/>
              </w:rPr>
              <w:t xml:space="preserve">Political Islam: Radicalism or Reform? </w:t>
            </w:r>
            <w:r w:rsidRPr="00BE1698">
              <w:rPr>
                <w:rFonts w:ascii="Times New Roman" w:hAnsi="Times New Roman" w:cs="Times New Roman"/>
                <w:sz w:val="24"/>
                <w:szCs w:val="24"/>
                <w:lang w:val="en-US"/>
              </w:rPr>
              <w:t xml:space="preserve">Boulder: Lynne </w:t>
            </w:r>
            <w:proofErr w:type="spellStart"/>
            <w:r w:rsidRPr="00BE1698">
              <w:rPr>
                <w:rFonts w:ascii="Times New Roman" w:hAnsi="Times New Roman" w:cs="Times New Roman"/>
                <w:sz w:val="24"/>
                <w:szCs w:val="24"/>
                <w:lang w:val="en-US"/>
              </w:rPr>
              <w:t>Reinner</w:t>
            </w:r>
            <w:proofErr w:type="spellEnd"/>
            <w:r w:rsidRPr="00BE1698">
              <w:rPr>
                <w:rFonts w:ascii="Times New Roman" w:hAnsi="Times New Roman" w:cs="Times New Roman"/>
                <w:sz w:val="24"/>
                <w:szCs w:val="24"/>
                <w:lang w:val="en-US"/>
              </w:rPr>
              <w:t xml:space="preserve"> Publishers, 1997.</w:t>
            </w:r>
          </w:p>
          <w:p w14:paraId="1AA89F49"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Thomas </w:t>
            </w:r>
            <w:proofErr w:type="spellStart"/>
            <w:r w:rsidRPr="00BE1698">
              <w:rPr>
                <w:rFonts w:ascii="Times New Roman" w:hAnsi="Times New Roman" w:cs="Times New Roman"/>
                <w:sz w:val="24"/>
                <w:szCs w:val="24"/>
                <w:lang w:val="en-US"/>
              </w:rPr>
              <w:t>Hegghammer</w:t>
            </w:r>
            <w:proofErr w:type="spellEnd"/>
            <w:r w:rsidRPr="00BE1698">
              <w:rPr>
                <w:rFonts w:ascii="Times New Roman" w:hAnsi="Times New Roman" w:cs="Times New Roman"/>
                <w:sz w:val="24"/>
                <w:szCs w:val="24"/>
                <w:lang w:val="en-US"/>
              </w:rPr>
              <w:t>, “The Rise of Muslim Foreign Fighters: Islam and Globalization of Jihad,” International Security, vol.35, no.3 (Winter 2010/11).</w:t>
            </w:r>
          </w:p>
          <w:p w14:paraId="51F364D2"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Fred Halliday, “The Politics of Umma: States and Community in Islamic Movements” in B. Roberson (ed.), </w:t>
            </w:r>
            <w:r w:rsidRPr="00BE1698">
              <w:rPr>
                <w:rFonts w:ascii="Times New Roman" w:hAnsi="Times New Roman" w:cs="Times New Roman"/>
                <w:i/>
                <w:iCs/>
                <w:sz w:val="24"/>
                <w:szCs w:val="24"/>
                <w:lang w:val="en-US"/>
              </w:rPr>
              <w:t>Shaping the Islamic Reformation</w:t>
            </w:r>
            <w:r w:rsidRPr="00BE1698">
              <w:rPr>
                <w:rFonts w:ascii="Times New Roman" w:hAnsi="Times New Roman" w:cs="Times New Roman"/>
                <w:sz w:val="24"/>
                <w:szCs w:val="24"/>
                <w:lang w:val="en-US"/>
              </w:rPr>
              <w:t>, (London: Routledge, 2003), pp.20-41.</w:t>
            </w:r>
          </w:p>
          <w:p w14:paraId="7DA3A3A4" w14:textId="77777777" w:rsidR="007D6E58" w:rsidRPr="00BE1698" w:rsidRDefault="007D6E58" w:rsidP="007D6E58">
            <w:pPr>
              <w:spacing w:before="120" w:after="120"/>
              <w:rPr>
                <w:rFonts w:ascii="Times New Roman" w:hAnsi="Times New Roman" w:cs="Times New Roman"/>
                <w:b/>
                <w:sz w:val="24"/>
                <w:szCs w:val="24"/>
                <w:lang w:val="en-US"/>
              </w:rPr>
            </w:pPr>
          </w:p>
          <w:p w14:paraId="09C9CB02"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7: Ethnic and Religious Minorities</w:t>
            </w:r>
          </w:p>
          <w:p w14:paraId="1D7DCC18" w14:textId="77777777" w:rsidR="007D6E58" w:rsidRPr="00BE1698" w:rsidRDefault="007D6E58" w:rsidP="007D6E58">
            <w:pPr>
              <w:spacing w:before="120" w:after="120"/>
              <w:rPr>
                <w:rFonts w:ascii="Times New Roman" w:hAnsi="Times New Roman" w:cs="Times New Roman"/>
                <w:sz w:val="24"/>
                <w:szCs w:val="24"/>
              </w:rPr>
            </w:pPr>
          </w:p>
          <w:p w14:paraId="7E0B6951"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P.R. </w:t>
            </w:r>
            <w:proofErr w:type="spellStart"/>
            <w:r w:rsidRPr="00BE1698">
              <w:rPr>
                <w:rFonts w:ascii="Times New Roman" w:hAnsi="Times New Roman" w:cs="Times New Roman"/>
                <w:sz w:val="24"/>
                <w:szCs w:val="24"/>
              </w:rPr>
              <w:t>Kumaraswamy</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Problems</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Studying</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Minorities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Alternatives</w:t>
            </w:r>
            <w:proofErr w:type="spellEnd"/>
            <w:r w:rsidRPr="00BE1698">
              <w:rPr>
                <w:rFonts w:ascii="Times New Roman" w:hAnsi="Times New Roman" w:cs="Times New Roman"/>
                <w:sz w:val="24"/>
                <w:szCs w:val="24"/>
              </w:rPr>
              <w:t xml:space="preserve"> 2 (2), 2003.</w:t>
            </w:r>
          </w:p>
          <w:p w14:paraId="16D435E6" w14:textId="77777777" w:rsidR="007D6E58" w:rsidRPr="00BE1698" w:rsidRDefault="007D6E58" w:rsidP="007D6E58">
            <w:pPr>
              <w:spacing w:before="120" w:after="120"/>
              <w:rPr>
                <w:rFonts w:ascii="Times New Roman" w:hAnsi="Times New Roman" w:cs="Times New Roman"/>
                <w:sz w:val="24"/>
                <w:szCs w:val="24"/>
              </w:rPr>
            </w:pPr>
            <w:proofErr w:type="spellStart"/>
            <w:r w:rsidRPr="00BE1698">
              <w:rPr>
                <w:rFonts w:ascii="Times New Roman" w:hAnsi="Times New Roman" w:cs="Times New Roman"/>
                <w:sz w:val="24"/>
                <w:szCs w:val="24"/>
              </w:rPr>
              <w:t>Gabriel</w:t>
            </w:r>
            <w:proofErr w:type="spellEnd"/>
            <w:r w:rsidRPr="00BE1698">
              <w:rPr>
                <w:rFonts w:ascii="Times New Roman" w:hAnsi="Times New Roman" w:cs="Times New Roman"/>
                <w:sz w:val="24"/>
                <w:szCs w:val="24"/>
              </w:rPr>
              <w:t xml:space="preserve"> Ben </w:t>
            </w:r>
            <w:proofErr w:type="spellStart"/>
            <w:r w:rsidRPr="00BE1698">
              <w:rPr>
                <w:rFonts w:ascii="Times New Roman" w:hAnsi="Times New Roman" w:cs="Times New Roman"/>
                <w:sz w:val="24"/>
                <w:szCs w:val="24"/>
              </w:rPr>
              <w:t>Dor</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Minorities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Theory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Practice</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Ofra</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Bengio</w:t>
            </w:r>
            <w:proofErr w:type="spellEnd"/>
            <w:r w:rsidRPr="00BE1698">
              <w:rPr>
                <w:rFonts w:ascii="Times New Roman" w:hAnsi="Times New Roman" w:cs="Times New Roman"/>
                <w:sz w:val="24"/>
                <w:szCs w:val="24"/>
              </w:rPr>
              <w:t xml:space="preserve"> &amp; </w:t>
            </w:r>
            <w:proofErr w:type="spellStart"/>
            <w:r w:rsidRPr="00BE1698">
              <w:rPr>
                <w:rFonts w:ascii="Times New Roman" w:hAnsi="Times New Roman" w:cs="Times New Roman"/>
                <w:sz w:val="24"/>
                <w:szCs w:val="24"/>
              </w:rPr>
              <w:t>Gabriel</w:t>
            </w:r>
            <w:proofErr w:type="spellEnd"/>
            <w:r w:rsidRPr="00BE1698">
              <w:rPr>
                <w:rFonts w:ascii="Times New Roman" w:hAnsi="Times New Roman" w:cs="Times New Roman"/>
                <w:sz w:val="24"/>
                <w:szCs w:val="24"/>
              </w:rPr>
              <w:t xml:space="preserve"> Ben </w:t>
            </w:r>
            <w:proofErr w:type="spellStart"/>
            <w:r w:rsidRPr="00BE1698">
              <w:rPr>
                <w:rFonts w:ascii="Times New Roman" w:hAnsi="Times New Roman" w:cs="Times New Roman"/>
                <w:sz w:val="24"/>
                <w:szCs w:val="24"/>
              </w:rPr>
              <w:t>Dor</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Minorities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State</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World, </w:t>
            </w:r>
            <w:proofErr w:type="spellStart"/>
            <w:r w:rsidRPr="00BE1698">
              <w:rPr>
                <w:rFonts w:ascii="Times New Roman" w:hAnsi="Times New Roman" w:cs="Times New Roman"/>
                <w:sz w:val="24"/>
                <w:szCs w:val="24"/>
              </w:rPr>
              <w:t>Lynne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Rienner</w:t>
            </w:r>
            <w:proofErr w:type="spellEnd"/>
            <w:r w:rsidRPr="00BE1698">
              <w:rPr>
                <w:rFonts w:ascii="Times New Roman" w:hAnsi="Times New Roman" w:cs="Times New Roman"/>
                <w:sz w:val="24"/>
                <w:szCs w:val="24"/>
              </w:rPr>
              <w:t>, 1999.</w:t>
            </w:r>
          </w:p>
          <w:p w14:paraId="66247A91"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Saba </w:t>
            </w:r>
            <w:proofErr w:type="spellStart"/>
            <w:r w:rsidRPr="00BE1698">
              <w:rPr>
                <w:rFonts w:ascii="Times New Roman" w:hAnsi="Times New Roman" w:cs="Times New Roman"/>
                <w:sz w:val="24"/>
                <w:szCs w:val="24"/>
              </w:rPr>
              <w:t>Mahmood</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Religious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Freedom</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Question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Geopolitics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
          <w:p w14:paraId="207EE77E"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Eva </w:t>
            </w:r>
            <w:proofErr w:type="spellStart"/>
            <w:r w:rsidRPr="00BE1698">
              <w:rPr>
                <w:rFonts w:ascii="Times New Roman" w:hAnsi="Times New Roman" w:cs="Times New Roman"/>
                <w:sz w:val="24"/>
                <w:szCs w:val="24"/>
              </w:rPr>
              <w:t>Pfösti</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Will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Kymlicka</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Minority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Politics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North </w:t>
            </w:r>
            <w:proofErr w:type="spellStart"/>
            <w:r w:rsidRPr="00BE1698">
              <w:rPr>
                <w:rFonts w:ascii="Times New Roman" w:hAnsi="Times New Roman" w:cs="Times New Roman"/>
                <w:sz w:val="24"/>
                <w:szCs w:val="24"/>
              </w:rPr>
              <w:t>Africa</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prospects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for</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transformative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change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Ethnic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Racial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Studies</w:t>
            </w:r>
            <w:proofErr w:type="spellEnd"/>
            <w:r w:rsidRPr="00BE1698">
              <w:rPr>
                <w:rFonts w:ascii="Times New Roman" w:hAnsi="Times New Roman" w:cs="Times New Roman"/>
                <w:sz w:val="24"/>
                <w:szCs w:val="24"/>
              </w:rPr>
              <w:t xml:space="preserve"> 38 (14), 2015.</w:t>
            </w:r>
          </w:p>
          <w:p w14:paraId="3F8385F2"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Ceren Belge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Ekrem Karakoç, ‘</w:t>
            </w:r>
            <w:proofErr w:type="spellStart"/>
            <w:r w:rsidRPr="00BE1698">
              <w:rPr>
                <w:rFonts w:ascii="Times New Roman" w:hAnsi="Times New Roman" w:cs="Times New Roman"/>
                <w:sz w:val="24"/>
                <w:szCs w:val="24"/>
              </w:rPr>
              <w:t>Minorities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Ethnicity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Religion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Support</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for</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Authoritarianism</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Political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Research</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Quarterly</w:t>
            </w:r>
            <w:proofErr w:type="spellEnd"/>
            <w:r w:rsidRPr="00BE1698">
              <w:rPr>
                <w:rFonts w:ascii="Times New Roman" w:hAnsi="Times New Roman" w:cs="Times New Roman"/>
                <w:sz w:val="24"/>
                <w:szCs w:val="24"/>
              </w:rPr>
              <w:t>, 2015.</w:t>
            </w:r>
          </w:p>
          <w:p w14:paraId="33B65F18" w14:textId="77777777" w:rsidR="007D6E58" w:rsidRPr="00BE1698" w:rsidRDefault="007D6E58" w:rsidP="007D6E58">
            <w:pPr>
              <w:spacing w:before="120" w:after="120"/>
              <w:rPr>
                <w:rFonts w:ascii="Times New Roman" w:hAnsi="Times New Roman" w:cs="Times New Roman"/>
                <w:sz w:val="24"/>
                <w:szCs w:val="24"/>
              </w:rPr>
            </w:pPr>
            <w:proofErr w:type="spellStart"/>
            <w:r w:rsidRPr="00BE1698">
              <w:rPr>
                <w:rFonts w:ascii="Times New Roman" w:hAnsi="Times New Roman" w:cs="Times New Roman"/>
                <w:sz w:val="24"/>
                <w:szCs w:val="24"/>
              </w:rPr>
              <w:t>Saad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Eddin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Ibrahim</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Ethnic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Building</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World,” International </w:t>
            </w:r>
            <w:proofErr w:type="spellStart"/>
            <w:r w:rsidRPr="00BE1698">
              <w:rPr>
                <w:rFonts w:ascii="Times New Roman" w:hAnsi="Times New Roman" w:cs="Times New Roman"/>
                <w:sz w:val="24"/>
                <w:szCs w:val="24"/>
              </w:rPr>
              <w:t>Social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Science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Journal</w:t>
            </w:r>
            <w:proofErr w:type="spellEnd"/>
            <w:r w:rsidRPr="00BE1698">
              <w:rPr>
                <w:rFonts w:ascii="Times New Roman" w:hAnsi="Times New Roman" w:cs="Times New Roman"/>
                <w:sz w:val="24"/>
                <w:szCs w:val="24"/>
              </w:rPr>
              <w:t>, 1998.</w:t>
            </w:r>
          </w:p>
          <w:p w14:paraId="766AEED0"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Elizabeth </w:t>
            </w:r>
            <w:proofErr w:type="spellStart"/>
            <w:r w:rsidRPr="00BE1698">
              <w:rPr>
                <w:rFonts w:ascii="Times New Roman" w:hAnsi="Times New Roman" w:cs="Times New Roman"/>
                <w:sz w:val="24"/>
                <w:szCs w:val="24"/>
              </w:rPr>
              <w:t>Picard</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Conclusion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Nation-Building</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Rights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i/>
                <w:iCs/>
                <w:sz w:val="24"/>
                <w:szCs w:val="24"/>
              </w:rPr>
              <w:t>Religious</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Minorities</w:t>
            </w:r>
            <w:proofErr w:type="spellEnd"/>
            <w:r w:rsidRPr="00BE1698">
              <w:rPr>
                <w:rFonts w:ascii="Times New Roman" w:hAnsi="Times New Roman" w:cs="Times New Roman"/>
                <w:i/>
                <w:iCs/>
                <w:sz w:val="24"/>
                <w:szCs w:val="24"/>
              </w:rPr>
              <w:t xml:space="preserve"> in </w:t>
            </w:r>
            <w:proofErr w:type="spellStart"/>
            <w:r w:rsidRPr="00BE1698">
              <w:rPr>
                <w:rFonts w:ascii="Times New Roman" w:hAnsi="Times New Roman" w:cs="Times New Roman"/>
                <w:i/>
                <w:iCs/>
                <w:sz w:val="24"/>
                <w:szCs w:val="24"/>
              </w:rPr>
              <w:t>the</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Middle</w:t>
            </w:r>
            <w:proofErr w:type="spellEnd"/>
            <w:r w:rsidRPr="00BE1698">
              <w:rPr>
                <w:rFonts w:ascii="Times New Roman" w:hAnsi="Times New Roman" w:cs="Times New Roman"/>
                <w:i/>
                <w:iCs/>
                <w:sz w:val="24"/>
                <w:szCs w:val="24"/>
              </w:rPr>
              <w:t xml:space="preserve"> East</w:t>
            </w:r>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Brill</w:t>
            </w:r>
            <w:proofErr w:type="spellEnd"/>
            <w:r w:rsidRPr="00BE1698">
              <w:rPr>
                <w:rFonts w:ascii="Times New Roman" w:hAnsi="Times New Roman" w:cs="Times New Roman"/>
                <w:sz w:val="24"/>
                <w:szCs w:val="24"/>
              </w:rPr>
              <w:t>, 2012. 325-350.</w:t>
            </w:r>
          </w:p>
          <w:p w14:paraId="7F588C42" w14:textId="77777777" w:rsidR="007D6E58" w:rsidRPr="00BE1698" w:rsidRDefault="007D6E58" w:rsidP="007D6E58">
            <w:pPr>
              <w:pStyle w:val="Balk1"/>
              <w:spacing w:before="0" w:beforeAutospacing="0" w:after="120" w:afterAutospacing="0"/>
              <w:rPr>
                <w:b w:val="0"/>
                <w:bCs w:val="0"/>
                <w:color w:val="222222"/>
                <w:sz w:val="24"/>
                <w:szCs w:val="24"/>
                <w:shd w:val="clear" w:color="auto" w:fill="FFFFFF"/>
              </w:rPr>
            </w:pPr>
            <w:proofErr w:type="spellStart"/>
            <w:r w:rsidRPr="00BE1698">
              <w:rPr>
                <w:b w:val="0"/>
                <w:bCs w:val="0"/>
                <w:color w:val="222222"/>
                <w:sz w:val="24"/>
                <w:szCs w:val="24"/>
                <w:shd w:val="clear" w:color="auto" w:fill="FFFFFF"/>
              </w:rPr>
              <w:t>Castellino</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Joshua</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and</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Kathleen</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Cavanaugh</w:t>
            </w:r>
            <w:proofErr w:type="spellEnd"/>
            <w:r w:rsidRPr="00BE1698">
              <w:rPr>
                <w:b w:val="0"/>
                <w:bCs w:val="0"/>
                <w:color w:val="222222"/>
                <w:sz w:val="24"/>
                <w:szCs w:val="24"/>
                <w:shd w:val="clear" w:color="auto" w:fill="FFFFFF"/>
              </w:rPr>
              <w:t>. "</w:t>
            </w:r>
            <w:proofErr w:type="spellStart"/>
            <w:r w:rsidRPr="00BE1698">
              <w:rPr>
                <w:b w:val="0"/>
                <w:bCs w:val="0"/>
                <w:color w:val="222222"/>
                <w:sz w:val="24"/>
                <w:szCs w:val="24"/>
                <w:shd w:val="clear" w:color="auto" w:fill="FFFFFF"/>
              </w:rPr>
              <w:t>Transformations</w:t>
            </w:r>
            <w:proofErr w:type="spellEnd"/>
            <w:r w:rsidRPr="00BE1698">
              <w:rPr>
                <w:b w:val="0"/>
                <w:bCs w:val="0"/>
                <w:color w:val="222222"/>
                <w:sz w:val="24"/>
                <w:szCs w:val="24"/>
                <w:shd w:val="clear" w:color="auto" w:fill="FFFFFF"/>
              </w:rPr>
              <w:t xml:space="preserve"> in </w:t>
            </w:r>
            <w:proofErr w:type="spellStart"/>
            <w:r w:rsidRPr="00BE1698">
              <w:rPr>
                <w:b w:val="0"/>
                <w:bCs w:val="0"/>
                <w:color w:val="222222"/>
                <w:sz w:val="24"/>
                <w:szCs w:val="24"/>
                <w:shd w:val="clear" w:color="auto" w:fill="FFFFFF"/>
              </w:rPr>
              <w:t>the</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Middle</w:t>
            </w:r>
            <w:proofErr w:type="spellEnd"/>
            <w:r w:rsidRPr="00BE1698">
              <w:rPr>
                <w:b w:val="0"/>
                <w:bCs w:val="0"/>
                <w:color w:val="222222"/>
                <w:sz w:val="24"/>
                <w:szCs w:val="24"/>
                <w:shd w:val="clear" w:color="auto" w:fill="FFFFFF"/>
              </w:rPr>
              <w:t xml:space="preserve"> East: </w:t>
            </w:r>
            <w:proofErr w:type="spellStart"/>
            <w:r w:rsidRPr="00BE1698">
              <w:rPr>
                <w:b w:val="0"/>
                <w:bCs w:val="0"/>
                <w:color w:val="222222"/>
                <w:sz w:val="24"/>
                <w:szCs w:val="24"/>
                <w:shd w:val="clear" w:color="auto" w:fill="FFFFFF"/>
              </w:rPr>
              <w:t>The</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importance</w:t>
            </w:r>
            <w:proofErr w:type="spellEnd"/>
            <w:r w:rsidRPr="00BE1698">
              <w:rPr>
                <w:b w:val="0"/>
                <w:bCs w:val="0"/>
                <w:color w:val="222222"/>
                <w:sz w:val="24"/>
                <w:szCs w:val="24"/>
                <w:shd w:val="clear" w:color="auto" w:fill="FFFFFF"/>
              </w:rPr>
              <w:t xml:space="preserve"> of </w:t>
            </w:r>
            <w:proofErr w:type="spellStart"/>
            <w:r w:rsidRPr="00BE1698">
              <w:rPr>
                <w:b w:val="0"/>
                <w:bCs w:val="0"/>
                <w:color w:val="222222"/>
                <w:sz w:val="24"/>
                <w:szCs w:val="24"/>
                <w:shd w:val="clear" w:color="auto" w:fill="FFFFFF"/>
              </w:rPr>
              <w:t>the</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minority</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question</w:t>
            </w:r>
            <w:proofErr w:type="spellEnd"/>
            <w:r w:rsidRPr="00BE1698">
              <w:rPr>
                <w:b w:val="0"/>
                <w:bCs w:val="0"/>
                <w:color w:val="222222"/>
                <w:sz w:val="24"/>
                <w:szCs w:val="24"/>
                <w:shd w:val="clear" w:color="auto" w:fill="FFFFFF"/>
              </w:rPr>
              <w:t xml:space="preserve">." in </w:t>
            </w:r>
            <w:proofErr w:type="spellStart"/>
            <w:r w:rsidRPr="00BE1698">
              <w:rPr>
                <w:b w:val="0"/>
                <w:bCs w:val="0"/>
                <w:sz w:val="24"/>
                <w:szCs w:val="24"/>
              </w:rPr>
              <w:t>Will</w:t>
            </w:r>
            <w:proofErr w:type="spellEnd"/>
            <w:r w:rsidRPr="00BE1698">
              <w:rPr>
                <w:b w:val="0"/>
                <w:bCs w:val="0"/>
                <w:sz w:val="24"/>
                <w:szCs w:val="24"/>
              </w:rPr>
              <w:t xml:space="preserve"> </w:t>
            </w:r>
            <w:proofErr w:type="spellStart"/>
            <w:r w:rsidRPr="00BE1698">
              <w:rPr>
                <w:b w:val="0"/>
                <w:bCs w:val="0"/>
                <w:sz w:val="24"/>
                <w:szCs w:val="24"/>
              </w:rPr>
              <w:t>Kymlicka</w:t>
            </w:r>
            <w:proofErr w:type="spellEnd"/>
            <w:r w:rsidRPr="00BE1698">
              <w:rPr>
                <w:b w:val="0"/>
                <w:bCs w:val="0"/>
                <w:sz w:val="24"/>
                <w:szCs w:val="24"/>
              </w:rPr>
              <w:t xml:space="preserve"> &amp; Eva </w:t>
            </w:r>
            <w:proofErr w:type="spellStart"/>
            <w:r w:rsidRPr="00BE1698">
              <w:rPr>
                <w:b w:val="0"/>
                <w:bCs w:val="0"/>
                <w:sz w:val="24"/>
                <w:szCs w:val="24"/>
              </w:rPr>
              <w:t>Pfösti</w:t>
            </w:r>
            <w:proofErr w:type="spellEnd"/>
            <w:r w:rsidRPr="00BE1698">
              <w:rPr>
                <w:b w:val="0"/>
                <w:bCs w:val="0"/>
                <w:sz w:val="24"/>
                <w:szCs w:val="24"/>
              </w:rPr>
              <w:t xml:space="preserve">, </w:t>
            </w:r>
            <w:proofErr w:type="spellStart"/>
            <w:r w:rsidRPr="00BE1698">
              <w:rPr>
                <w:b w:val="0"/>
                <w:bCs w:val="0"/>
                <w:sz w:val="24"/>
                <w:szCs w:val="24"/>
              </w:rPr>
              <w:t>Multiculturalism</w:t>
            </w:r>
            <w:proofErr w:type="spellEnd"/>
            <w:r w:rsidRPr="00BE1698">
              <w:rPr>
                <w:b w:val="0"/>
                <w:bCs w:val="0"/>
                <w:sz w:val="24"/>
                <w:szCs w:val="24"/>
              </w:rPr>
              <w:t xml:space="preserve"> </w:t>
            </w:r>
            <w:proofErr w:type="spellStart"/>
            <w:r w:rsidRPr="00BE1698">
              <w:rPr>
                <w:b w:val="0"/>
                <w:bCs w:val="0"/>
                <w:sz w:val="24"/>
                <w:szCs w:val="24"/>
              </w:rPr>
              <w:t>and</w:t>
            </w:r>
            <w:proofErr w:type="spellEnd"/>
            <w:r w:rsidRPr="00BE1698">
              <w:rPr>
                <w:b w:val="0"/>
                <w:bCs w:val="0"/>
                <w:sz w:val="24"/>
                <w:szCs w:val="24"/>
              </w:rPr>
              <w:t xml:space="preserve"> </w:t>
            </w:r>
            <w:proofErr w:type="spellStart"/>
            <w:r w:rsidRPr="00BE1698">
              <w:rPr>
                <w:b w:val="0"/>
                <w:bCs w:val="0"/>
                <w:sz w:val="24"/>
                <w:szCs w:val="24"/>
              </w:rPr>
              <w:t>Minority</w:t>
            </w:r>
            <w:proofErr w:type="spellEnd"/>
            <w:r w:rsidRPr="00BE1698">
              <w:rPr>
                <w:b w:val="0"/>
                <w:bCs w:val="0"/>
                <w:sz w:val="24"/>
                <w:szCs w:val="24"/>
              </w:rPr>
              <w:t xml:space="preserve"> </w:t>
            </w:r>
            <w:proofErr w:type="spellStart"/>
            <w:r w:rsidRPr="00BE1698">
              <w:rPr>
                <w:b w:val="0"/>
                <w:bCs w:val="0"/>
                <w:sz w:val="24"/>
                <w:szCs w:val="24"/>
              </w:rPr>
              <w:t>Rights</w:t>
            </w:r>
            <w:proofErr w:type="spellEnd"/>
            <w:r w:rsidRPr="00BE1698">
              <w:rPr>
                <w:b w:val="0"/>
                <w:bCs w:val="0"/>
                <w:sz w:val="24"/>
                <w:szCs w:val="24"/>
              </w:rPr>
              <w:t xml:space="preserve"> in </w:t>
            </w:r>
            <w:proofErr w:type="spellStart"/>
            <w:r w:rsidRPr="00BE1698">
              <w:rPr>
                <w:b w:val="0"/>
                <w:bCs w:val="0"/>
                <w:sz w:val="24"/>
                <w:szCs w:val="24"/>
              </w:rPr>
              <w:t>the</w:t>
            </w:r>
            <w:proofErr w:type="spellEnd"/>
            <w:r w:rsidRPr="00BE1698">
              <w:rPr>
                <w:b w:val="0"/>
                <w:bCs w:val="0"/>
                <w:sz w:val="24"/>
                <w:szCs w:val="24"/>
              </w:rPr>
              <w:t xml:space="preserve"> </w:t>
            </w:r>
            <w:proofErr w:type="spellStart"/>
            <w:r w:rsidRPr="00BE1698">
              <w:rPr>
                <w:b w:val="0"/>
                <w:bCs w:val="0"/>
                <w:sz w:val="24"/>
                <w:szCs w:val="24"/>
              </w:rPr>
              <w:t>Arab</w:t>
            </w:r>
            <w:proofErr w:type="spellEnd"/>
            <w:r w:rsidRPr="00BE1698">
              <w:rPr>
                <w:b w:val="0"/>
                <w:bCs w:val="0"/>
                <w:sz w:val="24"/>
                <w:szCs w:val="24"/>
              </w:rPr>
              <w:t xml:space="preserve"> World, Oxford </w:t>
            </w:r>
            <w:proofErr w:type="spellStart"/>
            <w:r w:rsidRPr="00BE1698">
              <w:rPr>
                <w:b w:val="0"/>
                <w:bCs w:val="0"/>
                <w:sz w:val="24"/>
                <w:szCs w:val="24"/>
              </w:rPr>
              <w:t>University</w:t>
            </w:r>
            <w:proofErr w:type="spellEnd"/>
            <w:r w:rsidRPr="00BE1698">
              <w:rPr>
                <w:b w:val="0"/>
                <w:bCs w:val="0"/>
                <w:sz w:val="24"/>
                <w:szCs w:val="24"/>
              </w:rPr>
              <w:t xml:space="preserve"> </w:t>
            </w:r>
            <w:proofErr w:type="spellStart"/>
            <w:r w:rsidRPr="00BE1698">
              <w:rPr>
                <w:b w:val="0"/>
                <w:bCs w:val="0"/>
                <w:sz w:val="24"/>
                <w:szCs w:val="24"/>
              </w:rPr>
              <w:t>Press</w:t>
            </w:r>
            <w:proofErr w:type="spellEnd"/>
            <w:r w:rsidRPr="00BE1698">
              <w:rPr>
                <w:b w:val="0"/>
                <w:bCs w:val="0"/>
                <w:sz w:val="24"/>
                <w:szCs w:val="24"/>
              </w:rPr>
              <w:t>, 2014</w:t>
            </w:r>
            <w:r w:rsidRPr="00BE1698">
              <w:rPr>
                <w:b w:val="0"/>
                <w:bCs w:val="0"/>
                <w:color w:val="222222"/>
                <w:sz w:val="24"/>
                <w:szCs w:val="24"/>
                <w:shd w:val="clear" w:color="auto" w:fill="FFFFFF"/>
              </w:rPr>
              <w:t>: 53-73.</w:t>
            </w:r>
          </w:p>
          <w:p w14:paraId="0309B2FF" w14:textId="77777777" w:rsidR="007D6E58" w:rsidRPr="00BE1698" w:rsidRDefault="007D6E58" w:rsidP="007D6E58">
            <w:pPr>
              <w:pStyle w:val="Balk1"/>
              <w:spacing w:before="0" w:beforeAutospacing="0" w:after="120" w:afterAutospacing="0"/>
              <w:rPr>
                <w:b w:val="0"/>
                <w:bCs w:val="0"/>
                <w:sz w:val="24"/>
                <w:szCs w:val="24"/>
              </w:rPr>
            </w:pPr>
            <w:proofErr w:type="spellStart"/>
            <w:r w:rsidRPr="00BE1698">
              <w:rPr>
                <w:b w:val="0"/>
                <w:bCs w:val="0"/>
                <w:color w:val="222222"/>
                <w:sz w:val="24"/>
                <w:szCs w:val="24"/>
                <w:shd w:val="clear" w:color="auto" w:fill="FFFFFF"/>
              </w:rPr>
              <w:t>Eyadat</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Zaid</w:t>
            </w:r>
            <w:proofErr w:type="spellEnd"/>
            <w:r w:rsidRPr="00BE1698">
              <w:rPr>
                <w:b w:val="0"/>
                <w:bCs w:val="0"/>
                <w:color w:val="222222"/>
                <w:sz w:val="24"/>
                <w:szCs w:val="24"/>
                <w:shd w:val="clear" w:color="auto" w:fill="FFFFFF"/>
              </w:rPr>
              <w:t>. "</w:t>
            </w:r>
            <w:proofErr w:type="spellStart"/>
            <w:r w:rsidRPr="00BE1698">
              <w:rPr>
                <w:b w:val="0"/>
                <w:bCs w:val="0"/>
                <w:color w:val="222222"/>
                <w:sz w:val="24"/>
                <w:szCs w:val="24"/>
                <w:shd w:val="clear" w:color="auto" w:fill="FFFFFF"/>
              </w:rPr>
              <w:t>Minorities</w:t>
            </w:r>
            <w:proofErr w:type="spellEnd"/>
            <w:r w:rsidRPr="00BE1698">
              <w:rPr>
                <w:b w:val="0"/>
                <w:bCs w:val="0"/>
                <w:color w:val="222222"/>
                <w:sz w:val="24"/>
                <w:szCs w:val="24"/>
                <w:shd w:val="clear" w:color="auto" w:fill="FFFFFF"/>
              </w:rPr>
              <w:t xml:space="preserve"> in </w:t>
            </w:r>
            <w:proofErr w:type="spellStart"/>
            <w:r w:rsidRPr="00BE1698">
              <w:rPr>
                <w:b w:val="0"/>
                <w:bCs w:val="0"/>
                <w:color w:val="222222"/>
                <w:sz w:val="24"/>
                <w:szCs w:val="24"/>
                <w:shd w:val="clear" w:color="auto" w:fill="FFFFFF"/>
              </w:rPr>
              <w:t>the</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Arab</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world</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faults</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fault-lines</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and</w:t>
            </w:r>
            <w:proofErr w:type="spellEnd"/>
            <w:r w:rsidRPr="00BE1698">
              <w:rPr>
                <w:b w:val="0"/>
                <w:bCs w:val="0"/>
                <w:color w:val="222222"/>
                <w:sz w:val="24"/>
                <w:szCs w:val="24"/>
                <w:shd w:val="clear" w:color="auto" w:fill="FFFFFF"/>
              </w:rPr>
              <w:t xml:space="preserve"> </w:t>
            </w:r>
            <w:proofErr w:type="spellStart"/>
            <w:r w:rsidRPr="00BE1698">
              <w:rPr>
                <w:b w:val="0"/>
                <w:bCs w:val="0"/>
                <w:color w:val="222222"/>
                <w:sz w:val="24"/>
                <w:szCs w:val="24"/>
                <w:shd w:val="clear" w:color="auto" w:fill="FFFFFF"/>
              </w:rPr>
              <w:t>coexistence</w:t>
            </w:r>
            <w:proofErr w:type="spellEnd"/>
            <w:r w:rsidRPr="00BE1698">
              <w:rPr>
                <w:b w:val="0"/>
                <w:bCs w:val="0"/>
                <w:color w:val="222222"/>
                <w:sz w:val="24"/>
                <w:szCs w:val="24"/>
                <w:shd w:val="clear" w:color="auto" w:fill="FFFFFF"/>
              </w:rPr>
              <w:t>."</w:t>
            </w:r>
            <w:r w:rsidRPr="00BE1698">
              <w:rPr>
                <w:rStyle w:val="apple-converted-space"/>
                <w:b w:val="0"/>
                <w:bCs w:val="0"/>
                <w:color w:val="222222"/>
                <w:sz w:val="24"/>
                <w:szCs w:val="24"/>
                <w:shd w:val="clear" w:color="auto" w:fill="FFFFFF"/>
              </w:rPr>
              <w:t> </w:t>
            </w:r>
            <w:proofErr w:type="spellStart"/>
            <w:r w:rsidRPr="00BE1698">
              <w:rPr>
                <w:b w:val="0"/>
                <w:bCs w:val="0"/>
                <w:i/>
                <w:iCs/>
                <w:color w:val="222222"/>
                <w:sz w:val="24"/>
                <w:szCs w:val="24"/>
              </w:rPr>
              <w:t>Multiculturalism</w:t>
            </w:r>
            <w:proofErr w:type="spellEnd"/>
            <w:r w:rsidRPr="00BE1698">
              <w:rPr>
                <w:b w:val="0"/>
                <w:bCs w:val="0"/>
                <w:i/>
                <w:iCs/>
                <w:color w:val="222222"/>
                <w:sz w:val="24"/>
                <w:szCs w:val="24"/>
              </w:rPr>
              <w:t xml:space="preserve"> </w:t>
            </w:r>
            <w:proofErr w:type="spellStart"/>
            <w:r w:rsidRPr="00BE1698">
              <w:rPr>
                <w:b w:val="0"/>
                <w:bCs w:val="0"/>
                <w:i/>
                <w:iCs/>
                <w:color w:val="222222"/>
                <w:sz w:val="24"/>
                <w:szCs w:val="24"/>
              </w:rPr>
              <w:t>and</w:t>
            </w:r>
            <w:proofErr w:type="spellEnd"/>
            <w:r w:rsidRPr="00BE1698">
              <w:rPr>
                <w:b w:val="0"/>
                <w:bCs w:val="0"/>
                <w:i/>
                <w:iCs/>
                <w:color w:val="222222"/>
                <w:sz w:val="24"/>
                <w:szCs w:val="24"/>
              </w:rPr>
              <w:t xml:space="preserve"> </w:t>
            </w:r>
            <w:proofErr w:type="spellStart"/>
            <w:r w:rsidRPr="00BE1698">
              <w:rPr>
                <w:b w:val="0"/>
                <w:bCs w:val="0"/>
                <w:i/>
                <w:iCs/>
                <w:color w:val="222222"/>
                <w:sz w:val="24"/>
                <w:szCs w:val="24"/>
              </w:rPr>
              <w:t>Minority</w:t>
            </w:r>
            <w:proofErr w:type="spellEnd"/>
            <w:r w:rsidRPr="00BE1698">
              <w:rPr>
                <w:b w:val="0"/>
                <w:bCs w:val="0"/>
                <w:i/>
                <w:iCs/>
                <w:color w:val="222222"/>
                <w:sz w:val="24"/>
                <w:szCs w:val="24"/>
              </w:rPr>
              <w:t xml:space="preserve"> </w:t>
            </w:r>
            <w:proofErr w:type="spellStart"/>
            <w:r w:rsidRPr="00BE1698">
              <w:rPr>
                <w:b w:val="0"/>
                <w:bCs w:val="0"/>
                <w:i/>
                <w:iCs/>
                <w:color w:val="222222"/>
                <w:sz w:val="24"/>
                <w:szCs w:val="24"/>
              </w:rPr>
              <w:t>Rights</w:t>
            </w:r>
            <w:proofErr w:type="spellEnd"/>
            <w:r w:rsidRPr="00BE1698">
              <w:rPr>
                <w:b w:val="0"/>
                <w:bCs w:val="0"/>
                <w:i/>
                <w:iCs/>
                <w:color w:val="222222"/>
                <w:sz w:val="24"/>
                <w:szCs w:val="24"/>
              </w:rPr>
              <w:t xml:space="preserve"> in </w:t>
            </w:r>
            <w:proofErr w:type="spellStart"/>
            <w:r w:rsidRPr="00BE1698">
              <w:rPr>
                <w:b w:val="0"/>
                <w:bCs w:val="0"/>
                <w:i/>
                <w:iCs/>
                <w:color w:val="222222"/>
                <w:sz w:val="24"/>
                <w:szCs w:val="24"/>
              </w:rPr>
              <w:t>the</w:t>
            </w:r>
            <w:proofErr w:type="spellEnd"/>
            <w:r w:rsidRPr="00BE1698">
              <w:rPr>
                <w:b w:val="0"/>
                <w:bCs w:val="0"/>
                <w:i/>
                <w:iCs/>
                <w:color w:val="222222"/>
                <w:sz w:val="24"/>
                <w:szCs w:val="24"/>
              </w:rPr>
              <w:t xml:space="preserve"> </w:t>
            </w:r>
            <w:proofErr w:type="spellStart"/>
            <w:r w:rsidRPr="00BE1698">
              <w:rPr>
                <w:b w:val="0"/>
                <w:bCs w:val="0"/>
                <w:i/>
                <w:iCs/>
                <w:color w:val="222222"/>
                <w:sz w:val="24"/>
                <w:szCs w:val="24"/>
              </w:rPr>
              <w:t>Arab</w:t>
            </w:r>
            <w:proofErr w:type="spellEnd"/>
            <w:r w:rsidRPr="00BE1698">
              <w:rPr>
                <w:b w:val="0"/>
                <w:bCs w:val="0"/>
                <w:i/>
                <w:iCs/>
                <w:color w:val="222222"/>
                <w:sz w:val="24"/>
                <w:szCs w:val="24"/>
              </w:rPr>
              <w:t xml:space="preserve"> World</w:t>
            </w:r>
            <w:r w:rsidRPr="00BE1698">
              <w:rPr>
                <w:rStyle w:val="apple-converted-space"/>
                <w:b w:val="0"/>
                <w:bCs w:val="0"/>
                <w:color w:val="222222"/>
                <w:sz w:val="24"/>
                <w:szCs w:val="24"/>
                <w:shd w:val="clear" w:color="auto" w:fill="FFFFFF"/>
              </w:rPr>
              <w:t> </w:t>
            </w:r>
            <w:r w:rsidRPr="00BE1698">
              <w:rPr>
                <w:b w:val="0"/>
                <w:bCs w:val="0"/>
                <w:color w:val="222222"/>
                <w:sz w:val="24"/>
                <w:szCs w:val="24"/>
                <w:shd w:val="clear" w:color="auto" w:fill="FFFFFF"/>
              </w:rPr>
              <w:t>(2014): 74-99.</w:t>
            </w:r>
          </w:p>
          <w:p w14:paraId="26248D39" w14:textId="77777777" w:rsidR="007D6E58" w:rsidRPr="00BE1698" w:rsidRDefault="007D6E58" w:rsidP="007D6E58">
            <w:pPr>
              <w:spacing w:before="120" w:after="120"/>
              <w:rPr>
                <w:rFonts w:ascii="Times New Roman" w:hAnsi="Times New Roman" w:cs="Times New Roman"/>
                <w:sz w:val="24"/>
                <w:szCs w:val="24"/>
              </w:rPr>
            </w:pPr>
          </w:p>
          <w:p w14:paraId="634A7A1B"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3B3B49B5" w14:textId="77777777" w:rsidR="007D6E58" w:rsidRPr="00BE1698" w:rsidRDefault="007D6E58" w:rsidP="007D6E58">
            <w:pPr>
              <w:pStyle w:val="Balk1"/>
              <w:spacing w:before="0" w:beforeAutospacing="0" w:after="120" w:afterAutospacing="0"/>
              <w:rPr>
                <w:b w:val="0"/>
                <w:sz w:val="24"/>
                <w:szCs w:val="24"/>
              </w:rPr>
            </w:pPr>
            <w:proofErr w:type="spellStart"/>
            <w:r w:rsidRPr="00BE1698">
              <w:rPr>
                <w:b w:val="0"/>
                <w:sz w:val="24"/>
                <w:szCs w:val="24"/>
              </w:rPr>
              <w:t>Will</w:t>
            </w:r>
            <w:proofErr w:type="spellEnd"/>
            <w:r w:rsidRPr="00BE1698">
              <w:rPr>
                <w:b w:val="0"/>
                <w:sz w:val="24"/>
                <w:szCs w:val="24"/>
              </w:rPr>
              <w:t xml:space="preserve"> </w:t>
            </w:r>
            <w:proofErr w:type="spellStart"/>
            <w:r w:rsidRPr="00BE1698">
              <w:rPr>
                <w:b w:val="0"/>
                <w:sz w:val="24"/>
                <w:szCs w:val="24"/>
              </w:rPr>
              <w:t>Kymlicka</w:t>
            </w:r>
            <w:proofErr w:type="spellEnd"/>
            <w:r w:rsidRPr="00BE1698">
              <w:rPr>
                <w:b w:val="0"/>
                <w:sz w:val="24"/>
                <w:szCs w:val="24"/>
              </w:rPr>
              <w:t xml:space="preserve"> &amp; Eva </w:t>
            </w:r>
            <w:proofErr w:type="spellStart"/>
            <w:r w:rsidRPr="00BE1698">
              <w:rPr>
                <w:b w:val="0"/>
                <w:sz w:val="24"/>
                <w:szCs w:val="24"/>
              </w:rPr>
              <w:t>Pfösti</w:t>
            </w:r>
            <w:proofErr w:type="spellEnd"/>
            <w:r w:rsidRPr="00BE1698">
              <w:rPr>
                <w:b w:val="0"/>
                <w:sz w:val="24"/>
                <w:szCs w:val="24"/>
              </w:rPr>
              <w:t>, ‘</w:t>
            </w:r>
            <w:proofErr w:type="spellStart"/>
            <w:r w:rsidRPr="00BE1698">
              <w:rPr>
                <w:b w:val="0"/>
                <w:sz w:val="24"/>
                <w:szCs w:val="24"/>
              </w:rPr>
              <w:t>Introduction</w:t>
            </w:r>
            <w:proofErr w:type="spellEnd"/>
            <w:r w:rsidRPr="00BE1698">
              <w:rPr>
                <w:b w:val="0"/>
                <w:sz w:val="24"/>
                <w:szCs w:val="24"/>
              </w:rPr>
              <w:t xml:space="preserve">,’ </w:t>
            </w:r>
            <w:proofErr w:type="spellStart"/>
            <w:r w:rsidRPr="00BE1698">
              <w:rPr>
                <w:b w:val="0"/>
                <w:sz w:val="24"/>
                <w:szCs w:val="24"/>
              </w:rPr>
              <w:t>Multiculturalism</w:t>
            </w:r>
            <w:proofErr w:type="spellEnd"/>
            <w:r w:rsidRPr="00BE1698">
              <w:rPr>
                <w:b w:val="0"/>
                <w:sz w:val="24"/>
                <w:szCs w:val="24"/>
              </w:rPr>
              <w:t xml:space="preserve"> </w:t>
            </w:r>
            <w:proofErr w:type="spellStart"/>
            <w:r w:rsidRPr="00BE1698">
              <w:rPr>
                <w:b w:val="0"/>
                <w:sz w:val="24"/>
                <w:szCs w:val="24"/>
              </w:rPr>
              <w:t>and</w:t>
            </w:r>
            <w:proofErr w:type="spellEnd"/>
            <w:r w:rsidRPr="00BE1698">
              <w:rPr>
                <w:b w:val="0"/>
                <w:sz w:val="24"/>
                <w:szCs w:val="24"/>
              </w:rPr>
              <w:t xml:space="preserve"> </w:t>
            </w:r>
            <w:proofErr w:type="spellStart"/>
            <w:r w:rsidRPr="00BE1698">
              <w:rPr>
                <w:b w:val="0"/>
                <w:sz w:val="24"/>
                <w:szCs w:val="24"/>
              </w:rPr>
              <w:t>Minority</w:t>
            </w:r>
            <w:proofErr w:type="spellEnd"/>
            <w:r w:rsidRPr="00BE1698">
              <w:rPr>
                <w:b w:val="0"/>
                <w:sz w:val="24"/>
                <w:szCs w:val="24"/>
              </w:rPr>
              <w:t xml:space="preserve"> </w:t>
            </w:r>
            <w:proofErr w:type="spellStart"/>
            <w:r w:rsidRPr="00BE1698">
              <w:rPr>
                <w:b w:val="0"/>
                <w:sz w:val="24"/>
                <w:szCs w:val="24"/>
              </w:rPr>
              <w:t>Rights</w:t>
            </w:r>
            <w:proofErr w:type="spellEnd"/>
            <w:r w:rsidRPr="00BE1698">
              <w:rPr>
                <w:b w:val="0"/>
                <w:sz w:val="24"/>
                <w:szCs w:val="24"/>
              </w:rPr>
              <w:t xml:space="preserve"> in </w:t>
            </w:r>
            <w:proofErr w:type="spellStart"/>
            <w:r w:rsidRPr="00BE1698">
              <w:rPr>
                <w:b w:val="0"/>
                <w:sz w:val="24"/>
                <w:szCs w:val="24"/>
              </w:rPr>
              <w:t>the</w:t>
            </w:r>
            <w:proofErr w:type="spellEnd"/>
            <w:r w:rsidRPr="00BE1698">
              <w:rPr>
                <w:b w:val="0"/>
                <w:sz w:val="24"/>
                <w:szCs w:val="24"/>
              </w:rPr>
              <w:t xml:space="preserve"> </w:t>
            </w:r>
            <w:proofErr w:type="spellStart"/>
            <w:r w:rsidRPr="00BE1698">
              <w:rPr>
                <w:b w:val="0"/>
                <w:sz w:val="24"/>
                <w:szCs w:val="24"/>
              </w:rPr>
              <w:t>Arab</w:t>
            </w:r>
            <w:proofErr w:type="spellEnd"/>
            <w:r w:rsidRPr="00BE1698">
              <w:rPr>
                <w:b w:val="0"/>
                <w:sz w:val="24"/>
                <w:szCs w:val="24"/>
              </w:rPr>
              <w:t xml:space="preserve"> World, Oxford </w:t>
            </w:r>
            <w:proofErr w:type="spellStart"/>
            <w:r w:rsidRPr="00BE1698">
              <w:rPr>
                <w:b w:val="0"/>
                <w:sz w:val="24"/>
                <w:szCs w:val="24"/>
              </w:rPr>
              <w:t>University</w:t>
            </w:r>
            <w:proofErr w:type="spellEnd"/>
            <w:r w:rsidRPr="00BE1698">
              <w:rPr>
                <w:b w:val="0"/>
                <w:sz w:val="24"/>
                <w:szCs w:val="24"/>
              </w:rPr>
              <w:t xml:space="preserve"> </w:t>
            </w:r>
            <w:proofErr w:type="spellStart"/>
            <w:r w:rsidRPr="00BE1698">
              <w:rPr>
                <w:b w:val="0"/>
                <w:sz w:val="24"/>
                <w:szCs w:val="24"/>
              </w:rPr>
              <w:t>Press</w:t>
            </w:r>
            <w:proofErr w:type="spellEnd"/>
            <w:r w:rsidRPr="00BE1698">
              <w:rPr>
                <w:b w:val="0"/>
                <w:sz w:val="24"/>
                <w:szCs w:val="24"/>
              </w:rPr>
              <w:t>, 2014.</w:t>
            </w:r>
          </w:p>
          <w:p w14:paraId="6C876DCE" w14:textId="77777777" w:rsidR="007D6E58" w:rsidRPr="00BE1698" w:rsidRDefault="007D6E58" w:rsidP="007D6E58">
            <w:pPr>
              <w:pStyle w:val="Balk1"/>
              <w:spacing w:before="0" w:beforeAutospacing="0" w:after="120" w:afterAutospacing="0"/>
              <w:rPr>
                <w:b w:val="0"/>
                <w:bCs w:val="0"/>
                <w:color w:val="333333"/>
                <w:spacing w:val="2"/>
                <w:sz w:val="24"/>
                <w:szCs w:val="24"/>
                <w:lang w:val="en"/>
              </w:rPr>
            </w:pPr>
            <w:proofErr w:type="spellStart"/>
            <w:r w:rsidRPr="00BE1698">
              <w:rPr>
                <w:b w:val="0"/>
                <w:sz w:val="24"/>
                <w:szCs w:val="24"/>
              </w:rPr>
              <w:t>Mahmood</w:t>
            </w:r>
            <w:proofErr w:type="spellEnd"/>
            <w:r w:rsidRPr="00BE1698">
              <w:rPr>
                <w:b w:val="0"/>
                <w:sz w:val="24"/>
                <w:szCs w:val="24"/>
              </w:rPr>
              <w:t xml:space="preserve"> </w:t>
            </w:r>
            <w:proofErr w:type="spellStart"/>
            <w:r w:rsidRPr="00BE1698">
              <w:rPr>
                <w:b w:val="0"/>
                <w:sz w:val="24"/>
                <w:szCs w:val="24"/>
              </w:rPr>
              <w:t>Monshipouri</w:t>
            </w:r>
            <w:proofErr w:type="spellEnd"/>
            <w:r w:rsidRPr="00BE1698">
              <w:rPr>
                <w:b w:val="0"/>
                <w:sz w:val="24"/>
                <w:szCs w:val="24"/>
              </w:rPr>
              <w:t xml:space="preserve"> &amp; </w:t>
            </w:r>
            <w:proofErr w:type="spellStart"/>
            <w:r w:rsidRPr="00BE1698">
              <w:rPr>
                <w:b w:val="0"/>
                <w:sz w:val="24"/>
                <w:szCs w:val="24"/>
              </w:rPr>
              <w:t>Jonathon</w:t>
            </w:r>
            <w:proofErr w:type="spellEnd"/>
            <w:r w:rsidRPr="00BE1698">
              <w:rPr>
                <w:b w:val="0"/>
                <w:sz w:val="24"/>
                <w:szCs w:val="24"/>
              </w:rPr>
              <w:t xml:space="preserve"> </w:t>
            </w:r>
            <w:proofErr w:type="spellStart"/>
            <w:r w:rsidRPr="00BE1698">
              <w:rPr>
                <w:b w:val="0"/>
                <w:sz w:val="24"/>
                <w:szCs w:val="24"/>
              </w:rPr>
              <w:t>Whooley</w:t>
            </w:r>
            <w:proofErr w:type="spellEnd"/>
            <w:r w:rsidRPr="00BE1698">
              <w:rPr>
                <w:b w:val="0"/>
                <w:sz w:val="24"/>
                <w:szCs w:val="24"/>
              </w:rPr>
              <w:t>, “</w:t>
            </w:r>
            <w:r w:rsidRPr="00BE1698">
              <w:rPr>
                <w:b w:val="0"/>
                <w:bCs w:val="0"/>
                <w:color w:val="333333"/>
                <w:spacing w:val="2"/>
                <w:sz w:val="24"/>
                <w:szCs w:val="24"/>
                <w:lang w:val="en"/>
              </w:rPr>
              <w:t xml:space="preserve">Minorities and Marginalized Communities in the Middle East: The Case for Inclusion,” in </w:t>
            </w:r>
            <w:proofErr w:type="spellStart"/>
            <w:r w:rsidRPr="00BE1698">
              <w:rPr>
                <w:b w:val="0"/>
                <w:bCs w:val="0"/>
                <w:color w:val="333333"/>
                <w:spacing w:val="2"/>
                <w:sz w:val="24"/>
                <w:szCs w:val="24"/>
                <w:lang w:val="en"/>
              </w:rPr>
              <w:t>Monshipouri</w:t>
            </w:r>
            <w:proofErr w:type="spellEnd"/>
            <w:r w:rsidRPr="00BE1698">
              <w:rPr>
                <w:b w:val="0"/>
                <w:bCs w:val="0"/>
                <w:color w:val="333333"/>
                <w:spacing w:val="2"/>
                <w:sz w:val="24"/>
                <w:szCs w:val="24"/>
                <w:lang w:val="en"/>
              </w:rPr>
              <w:t>, Human Rights in the Middle East, New York, Palgrave Macmillan 2011.</w:t>
            </w:r>
          </w:p>
          <w:p w14:paraId="228C7BDD" w14:textId="77777777" w:rsidR="007D6E58" w:rsidRPr="00BE1698" w:rsidRDefault="007D6E58" w:rsidP="007D6E58">
            <w:pPr>
              <w:spacing w:before="120" w:after="120"/>
              <w:rPr>
                <w:rFonts w:ascii="Times New Roman" w:hAnsi="Times New Roman" w:cs="Times New Roman"/>
                <w:sz w:val="24"/>
                <w:szCs w:val="24"/>
              </w:rPr>
            </w:pPr>
            <w:r w:rsidRPr="00BE1698">
              <w:rPr>
                <w:rFonts w:ascii="Times New Roman" w:hAnsi="Times New Roman" w:cs="Times New Roman"/>
                <w:sz w:val="24"/>
                <w:szCs w:val="24"/>
              </w:rPr>
              <w:t xml:space="preserve">Lise </w:t>
            </w:r>
            <w:proofErr w:type="spellStart"/>
            <w:r w:rsidRPr="00BE1698">
              <w:rPr>
                <w:rFonts w:ascii="Times New Roman" w:hAnsi="Times New Roman" w:cs="Times New Roman"/>
                <w:sz w:val="24"/>
                <w:szCs w:val="24"/>
              </w:rPr>
              <w:t>Storm</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Ethnonational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Minorities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Berbers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Kurds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Palestinians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Youssef</w:t>
            </w:r>
            <w:proofErr w:type="spellEnd"/>
            <w:r w:rsidRPr="00BE1698">
              <w:rPr>
                <w:rFonts w:ascii="Times New Roman" w:hAnsi="Times New Roman" w:cs="Times New Roman"/>
                <w:sz w:val="24"/>
                <w:szCs w:val="24"/>
              </w:rPr>
              <w:t xml:space="preserve"> M. </w:t>
            </w:r>
            <w:proofErr w:type="spellStart"/>
            <w:r w:rsidRPr="00BE1698">
              <w:rPr>
                <w:rFonts w:ascii="Times New Roman" w:hAnsi="Times New Roman" w:cs="Times New Roman"/>
                <w:sz w:val="24"/>
                <w:szCs w:val="24"/>
              </w:rPr>
              <w:t>Choueiri</w:t>
            </w:r>
            <w:proofErr w:type="spellEnd"/>
            <w:r w:rsidRPr="00BE1698">
              <w:rPr>
                <w:rFonts w:ascii="Times New Roman" w:hAnsi="Times New Roman" w:cs="Times New Roman"/>
                <w:sz w:val="24"/>
                <w:szCs w:val="24"/>
              </w:rPr>
              <w:t xml:space="preserve"> (ed.) </w:t>
            </w:r>
            <w:r w:rsidRPr="00BE1698">
              <w:rPr>
                <w:rFonts w:ascii="Times New Roman" w:hAnsi="Times New Roman" w:cs="Times New Roman"/>
                <w:i/>
                <w:iCs/>
                <w:sz w:val="24"/>
                <w:szCs w:val="24"/>
              </w:rPr>
              <w:t xml:space="preserve">A Companion </w:t>
            </w:r>
            <w:proofErr w:type="spellStart"/>
            <w:r w:rsidRPr="00BE1698">
              <w:rPr>
                <w:rFonts w:ascii="Times New Roman" w:hAnsi="Times New Roman" w:cs="Times New Roman"/>
                <w:i/>
                <w:iCs/>
                <w:sz w:val="24"/>
                <w:szCs w:val="24"/>
              </w:rPr>
              <w:t>to</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the</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History</w:t>
            </w:r>
            <w:proofErr w:type="spellEnd"/>
            <w:r w:rsidRPr="00BE1698">
              <w:rPr>
                <w:rFonts w:ascii="Times New Roman" w:hAnsi="Times New Roman" w:cs="Times New Roman"/>
                <w:i/>
                <w:iCs/>
                <w:sz w:val="24"/>
                <w:szCs w:val="24"/>
              </w:rPr>
              <w:t xml:space="preserve"> of </w:t>
            </w:r>
            <w:proofErr w:type="spellStart"/>
            <w:r w:rsidRPr="00BE1698">
              <w:rPr>
                <w:rFonts w:ascii="Times New Roman" w:hAnsi="Times New Roman" w:cs="Times New Roman"/>
                <w:i/>
                <w:iCs/>
                <w:sz w:val="24"/>
                <w:szCs w:val="24"/>
              </w:rPr>
              <w:t>the</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i/>
                <w:iCs/>
                <w:sz w:val="24"/>
                <w:szCs w:val="24"/>
              </w:rPr>
              <w:t>Middle</w:t>
            </w:r>
            <w:proofErr w:type="spellEnd"/>
            <w:r w:rsidRPr="00BE1698">
              <w:rPr>
                <w:rFonts w:ascii="Times New Roman" w:hAnsi="Times New Roman" w:cs="Times New Roman"/>
                <w:i/>
                <w:iCs/>
                <w:sz w:val="24"/>
                <w:szCs w:val="24"/>
              </w:rPr>
              <w:t xml:space="preserve"> East</w:t>
            </w:r>
            <w:r w:rsidRPr="00BE1698">
              <w:rPr>
                <w:rFonts w:ascii="Times New Roman" w:hAnsi="Times New Roman" w:cs="Times New Roman"/>
                <w:sz w:val="24"/>
                <w:szCs w:val="24"/>
              </w:rPr>
              <w:t xml:space="preserve">, (Oxford: </w:t>
            </w:r>
            <w:proofErr w:type="spellStart"/>
            <w:r w:rsidRPr="00BE1698">
              <w:rPr>
                <w:rFonts w:ascii="Times New Roman" w:hAnsi="Times New Roman" w:cs="Times New Roman"/>
                <w:sz w:val="24"/>
                <w:szCs w:val="24"/>
              </w:rPr>
              <w:t>Blackwell</w:t>
            </w:r>
            <w:proofErr w:type="spellEnd"/>
            <w:r w:rsidRPr="00BE1698">
              <w:rPr>
                <w:rFonts w:ascii="Times New Roman" w:hAnsi="Times New Roman" w:cs="Times New Roman"/>
                <w:sz w:val="24"/>
                <w:szCs w:val="24"/>
              </w:rPr>
              <w:t>, 2005).</w:t>
            </w:r>
          </w:p>
          <w:p w14:paraId="2831F417" w14:textId="77777777" w:rsidR="007D6E58" w:rsidRPr="00BE1698" w:rsidRDefault="007D6E58" w:rsidP="007D6E58">
            <w:pPr>
              <w:spacing w:before="120" w:after="120"/>
              <w:rPr>
                <w:rFonts w:ascii="Times New Roman" w:hAnsi="Times New Roman" w:cs="Times New Roman"/>
                <w:b/>
                <w:sz w:val="24"/>
                <w:szCs w:val="24"/>
                <w:lang w:val="en-US"/>
              </w:rPr>
            </w:pPr>
          </w:p>
          <w:p w14:paraId="1F6DE987"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8: Gender Issues</w:t>
            </w:r>
          </w:p>
          <w:p w14:paraId="56A4AB5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Charles Tripp, The Power and the People: Paths of Resistance in the Middle East, </w:t>
            </w:r>
            <w:r w:rsidRPr="00BE1698">
              <w:rPr>
                <w:rFonts w:ascii="Times New Roman" w:hAnsi="Times New Roman" w:cs="Times New Roman"/>
                <w:i/>
                <w:sz w:val="24"/>
                <w:szCs w:val="24"/>
                <w:lang w:val="en-US"/>
              </w:rPr>
              <w:t>Cambridge University Press</w:t>
            </w:r>
            <w:r w:rsidRPr="00BE1698">
              <w:rPr>
                <w:rFonts w:ascii="Times New Roman" w:hAnsi="Times New Roman" w:cs="Times New Roman"/>
                <w:sz w:val="24"/>
                <w:szCs w:val="24"/>
                <w:lang w:val="en-US"/>
              </w:rPr>
              <w:t>, 2013, ch.4 (pp.176-218).</w:t>
            </w:r>
          </w:p>
          <w:p w14:paraId="064E3DDE"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Suad</w:t>
            </w:r>
            <w:proofErr w:type="spellEnd"/>
            <w:r w:rsidRPr="00BE1698">
              <w:rPr>
                <w:rFonts w:ascii="Times New Roman" w:hAnsi="Times New Roman" w:cs="Times New Roman"/>
                <w:sz w:val="24"/>
                <w:szCs w:val="24"/>
                <w:lang w:val="en-US"/>
              </w:rPr>
              <w:t xml:space="preserve"> Joseph, ‘Gender and Citizenship in Middle Eastern States,’ Middle East Report, no. 198, 1996.</w:t>
            </w:r>
          </w:p>
          <w:p w14:paraId="02A81A89"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Lila Abu-Lughod, ‘Do Muslim Women Really Need Saving? Anthropological Reflection on Cultural Relativism and its Others,’ American Anthropologist 104 (3), 2002. </w:t>
            </w:r>
          </w:p>
          <w:p w14:paraId="060EA5AE"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Valentine M. Moghadam, ‘Islamic Feminism and its Discontents: Toward a Resolution of the Debate,’ Journal of Women in Culture and Society, 2002.</w:t>
            </w:r>
          </w:p>
          <w:p w14:paraId="7AF6C89F"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Rochelle </w:t>
            </w:r>
            <w:proofErr w:type="spellStart"/>
            <w:r w:rsidRPr="00BE1698">
              <w:rPr>
                <w:rFonts w:ascii="Times New Roman" w:hAnsi="Times New Roman" w:cs="Times New Roman"/>
                <w:sz w:val="24"/>
                <w:szCs w:val="24"/>
                <w:lang w:val="en-US"/>
              </w:rPr>
              <w:t>Terman</w:t>
            </w:r>
            <w:proofErr w:type="spellEnd"/>
            <w:r w:rsidRPr="00BE1698">
              <w:rPr>
                <w:rFonts w:ascii="Times New Roman" w:hAnsi="Times New Roman" w:cs="Times New Roman"/>
                <w:sz w:val="24"/>
                <w:szCs w:val="24"/>
                <w:lang w:val="en-US"/>
              </w:rPr>
              <w:t>, ‘</w:t>
            </w:r>
            <w:proofErr w:type="spellStart"/>
            <w:r w:rsidRPr="00BE1698">
              <w:rPr>
                <w:rFonts w:ascii="Times New Roman" w:hAnsi="Times New Roman" w:cs="Times New Roman"/>
                <w:sz w:val="24"/>
                <w:szCs w:val="24"/>
                <w:lang w:val="en-US"/>
              </w:rPr>
              <w:t>Islamophopia</w:t>
            </w:r>
            <w:proofErr w:type="spellEnd"/>
            <w:r w:rsidRPr="00BE1698">
              <w:rPr>
                <w:rFonts w:ascii="Times New Roman" w:hAnsi="Times New Roman" w:cs="Times New Roman"/>
                <w:sz w:val="24"/>
                <w:szCs w:val="24"/>
                <w:lang w:val="en-US"/>
              </w:rPr>
              <w:t>, feminism and politics of critique,’ Theory, Culture &amp; Society, 2015.</w:t>
            </w:r>
          </w:p>
          <w:p w14:paraId="687B6660"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Mounira</w:t>
            </w:r>
            <w:proofErr w:type="spellEnd"/>
            <w:r w:rsidRPr="00BE1698">
              <w:rPr>
                <w:rFonts w:ascii="Times New Roman" w:hAnsi="Times New Roman" w:cs="Times New Roman"/>
                <w:sz w:val="24"/>
                <w:szCs w:val="24"/>
                <w:lang w:val="en-US"/>
              </w:rPr>
              <w:t xml:space="preserve"> M. </w:t>
            </w:r>
            <w:proofErr w:type="spellStart"/>
            <w:r w:rsidRPr="00BE1698">
              <w:rPr>
                <w:rFonts w:ascii="Times New Roman" w:hAnsi="Times New Roman" w:cs="Times New Roman"/>
                <w:sz w:val="24"/>
                <w:szCs w:val="24"/>
                <w:lang w:val="en-US"/>
              </w:rPr>
              <w:t>Charrad</w:t>
            </w:r>
            <w:proofErr w:type="spellEnd"/>
            <w:r w:rsidRPr="00BE1698">
              <w:rPr>
                <w:rFonts w:ascii="Times New Roman" w:hAnsi="Times New Roman" w:cs="Times New Roman"/>
                <w:sz w:val="24"/>
                <w:szCs w:val="24"/>
                <w:lang w:val="en-US"/>
              </w:rPr>
              <w:t xml:space="preserve">, ‘Gender in the Middle East: Islam, State, Agency,’ </w:t>
            </w:r>
            <w:proofErr w:type="spellStart"/>
            <w:r w:rsidRPr="00BE1698">
              <w:rPr>
                <w:rFonts w:ascii="Times New Roman" w:hAnsi="Times New Roman" w:cs="Times New Roman"/>
                <w:sz w:val="24"/>
                <w:szCs w:val="24"/>
                <w:lang w:val="en-US"/>
              </w:rPr>
              <w:t>Annu</w:t>
            </w:r>
            <w:proofErr w:type="spellEnd"/>
            <w:r w:rsidRPr="00BE1698">
              <w:rPr>
                <w:rFonts w:ascii="Times New Roman" w:hAnsi="Times New Roman" w:cs="Times New Roman"/>
                <w:sz w:val="24"/>
                <w:szCs w:val="24"/>
                <w:lang w:val="en-US"/>
              </w:rPr>
              <w:t xml:space="preserve">. Rev. </w:t>
            </w:r>
            <w:proofErr w:type="spellStart"/>
            <w:r w:rsidRPr="00BE1698">
              <w:rPr>
                <w:rFonts w:ascii="Times New Roman" w:hAnsi="Times New Roman" w:cs="Times New Roman"/>
                <w:sz w:val="24"/>
                <w:szCs w:val="24"/>
                <w:lang w:val="en-US"/>
              </w:rPr>
              <w:t>Sociol</w:t>
            </w:r>
            <w:proofErr w:type="spellEnd"/>
            <w:r w:rsidRPr="00BE1698">
              <w:rPr>
                <w:rFonts w:ascii="Times New Roman" w:hAnsi="Times New Roman" w:cs="Times New Roman"/>
                <w:sz w:val="24"/>
                <w:szCs w:val="24"/>
                <w:lang w:val="en-US"/>
              </w:rPr>
              <w:t>., 37, 2011.</w:t>
            </w:r>
          </w:p>
          <w:p w14:paraId="61134DB6"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Haideh</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Moghissi</w:t>
            </w:r>
            <w:proofErr w:type="spellEnd"/>
            <w:r w:rsidRPr="00BE1698">
              <w:rPr>
                <w:rFonts w:ascii="Times New Roman" w:hAnsi="Times New Roman" w:cs="Times New Roman"/>
                <w:sz w:val="24"/>
                <w:szCs w:val="24"/>
                <w:lang w:val="en-US"/>
              </w:rPr>
              <w:t>, ‘Islamic Feminism Revisited,’ Comparative Studies of South Asia, Africa, and the Middle East, 31(1), 2011.</w:t>
            </w:r>
          </w:p>
          <w:p w14:paraId="3C991AFB"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rPr>
              <w:t>Moha</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Ennaji</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Mernissi’s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impact</w:t>
            </w:r>
            <w:proofErr w:type="spellEnd"/>
            <w:r w:rsidRPr="00BE1698">
              <w:rPr>
                <w:rFonts w:ascii="Times New Roman" w:hAnsi="Times New Roman" w:cs="Times New Roman"/>
                <w:sz w:val="24"/>
                <w:szCs w:val="24"/>
              </w:rPr>
              <w:t xml:space="preserve"> on </w:t>
            </w:r>
            <w:proofErr w:type="spellStart"/>
            <w:r w:rsidRPr="00BE1698">
              <w:rPr>
                <w:rFonts w:ascii="Times New Roman" w:hAnsi="Times New Roman" w:cs="Times New Roman"/>
                <w:sz w:val="24"/>
                <w:szCs w:val="24"/>
              </w:rPr>
              <w:t>Islamic</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feminism</w:t>
            </w:r>
            <w:proofErr w:type="spellEnd"/>
            <w:r w:rsidRPr="00BE1698">
              <w:rPr>
                <w:rFonts w:ascii="Times New Roman" w:hAnsi="Times New Roman" w:cs="Times New Roman"/>
                <w:sz w:val="24"/>
                <w:szCs w:val="24"/>
              </w:rPr>
              <w:t xml:space="preserve">: a </w:t>
            </w:r>
            <w:proofErr w:type="spellStart"/>
            <w:r w:rsidRPr="00BE1698">
              <w:rPr>
                <w:rFonts w:ascii="Times New Roman" w:hAnsi="Times New Roman" w:cs="Times New Roman"/>
                <w:sz w:val="24"/>
                <w:szCs w:val="24"/>
              </w:rPr>
              <w:t>critique</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religious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approach</w:t>
            </w:r>
            <w:proofErr w:type="spellEnd"/>
            <w:r w:rsidRPr="00BE1698">
              <w:rPr>
                <w:rFonts w:ascii="Times New Roman" w:hAnsi="Times New Roman" w:cs="Times New Roman"/>
                <w:sz w:val="24"/>
                <w:szCs w:val="24"/>
              </w:rPr>
              <w:t xml:space="preserve">,’ British </w:t>
            </w:r>
            <w:proofErr w:type="spellStart"/>
            <w:r w:rsidRPr="00BE1698">
              <w:rPr>
                <w:rFonts w:ascii="Times New Roman" w:hAnsi="Times New Roman" w:cs="Times New Roman"/>
                <w:sz w:val="24"/>
                <w:szCs w:val="24"/>
              </w:rPr>
              <w:t>Journal</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Eastern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Studies</w:t>
            </w:r>
            <w:proofErr w:type="spellEnd"/>
            <w:r w:rsidRPr="00BE1698">
              <w:rPr>
                <w:rFonts w:ascii="Times New Roman" w:hAnsi="Times New Roman" w:cs="Times New Roman"/>
                <w:sz w:val="24"/>
                <w:szCs w:val="24"/>
              </w:rPr>
              <w:t>, 2020.</w:t>
            </w:r>
          </w:p>
          <w:p w14:paraId="58ACDD2F"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7AAE314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Lila Abu-Lughod, ‘Orientalism and Middle East Feminist Studies,’ Feminist Studies 27 (1), 2001.</w:t>
            </w:r>
          </w:p>
          <w:p w14:paraId="07A595DD"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Norma Claire </w:t>
            </w:r>
            <w:proofErr w:type="spellStart"/>
            <w:r w:rsidRPr="00BE1698">
              <w:rPr>
                <w:rFonts w:ascii="Times New Roman" w:hAnsi="Times New Roman" w:cs="Times New Roman"/>
                <w:sz w:val="24"/>
                <w:szCs w:val="24"/>
                <w:lang w:val="en-US"/>
              </w:rPr>
              <w:t>Moruzzi</w:t>
            </w:r>
            <w:proofErr w:type="spellEnd"/>
            <w:r w:rsidRPr="00BE1698">
              <w:rPr>
                <w:rFonts w:ascii="Times New Roman" w:hAnsi="Times New Roman" w:cs="Times New Roman"/>
                <w:sz w:val="24"/>
                <w:szCs w:val="24"/>
                <w:lang w:val="en-US"/>
              </w:rPr>
              <w:t>, ‘Gender and the Revolutions’, Middle East Report, no.268., 2013.</w:t>
            </w:r>
          </w:p>
          <w:p w14:paraId="7672F8C1"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Margot </w:t>
            </w:r>
            <w:proofErr w:type="spellStart"/>
            <w:r w:rsidRPr="00BE1698">
              <w:rPr>
                <w:rFonts w:ascii="Times New Roman" w:hAnsi="Times New Roman" w:cs="Times New Roman"/>
                <w:sz w:val="24"/>
                <w:szCs w:val="24"/>
                <w:lang w:val="en-US"/>
              </w:rPr>
              <w:t>Badran</w:t>
            </w:r>
            <w:proofErr w:type="spellEnd"/>
            <w:r w:rsidRPr="00BE1698">
              <w:rPr>
                <w:rFonts w:ascii="Times New Roman" w:hAnsi="Times New Roman" w:cs="Times New Roman"/>
                <w:sz w:val="24"/>
                <w:szCs w:val="24"/>
                <w:lang w:val="en-US"/>
              </w:rPr>
              <w:t>, ‘Between Secular and Islamic Feminism/s: Reflections on the middle East and Beyond,’ Journal of Middle East Women Studies, 2005.</w:t>
            </w:r>
          </w:p>
          <w:p w14:paraId="04891634" w14:textId="77777777" w:rsidR="007D6E58" w:rsidRPr="00BE1698" w:rsidRDefault="007D6E58" w:rsidP="007D6E58">
            <w:pPr>
              <w:spacing w:before="120" w:after="120"/>
              <w:rPr>
                <w:rFonts w:ascii="Times New Roman" w:hAnsi="Times New Roman" w:cs="Times New Roman"/>
                <w:b/>
                <w:sz w:val="24"/>
                <w:szCs w:val="24"/>
                <w:lang w:val="en-US"/>
              </w:rPr>
            </w:pPr>
          </w:p>
          <w:p w14:paraId="1A257075"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9: Development and Political Economy of the Middle East</w:t>
            </w:r>
          </w:p>
          <w:p w14:paraId="2957E863" w14:textId="77777777" w:rsidR="007D6E58" w:rsidRPr="00BE1698" w:rsidRDefault="007D6E58" w:rsidP="007D6E58">
            <w:pPr>
              <w:spacing w:before="120" w:after="1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1698">
              <w:rPr>
                <w:rFonts w:ascii="Times New Roman" w:hAnsi="Times New Roman" w:cs="Times New Roman"/>
                <w:sz w:val="24"/>
                <w:szCs w:val="24"/>
                <w:lang w:val="en-US"/>
              </w:rPr>
              <w:t>Charles Tripp, The Power and the People: Paths of Resistance in the Middle East, Cambridge University Press, 2013, ch.3 (pp.134-175).</w:t>
            </w:r>
          </w:p>
          <w:p w14:paraId="2C7AD411"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Melani</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Cammet</w:t>
            </w:r>
            <w:proofErr w:type="spellEnd"/>
            <w:r w:rsidRPr="00BE1698">
              <w:rPr>
                <w:rFonts w:ascii="Times New Roman" w:hAnsi="Times New Roman" w:cs="Times New Roman"/>
                <w:sz w:val="24"/>
                <w:szCs w:val="24"/>
                <w:lang w:val="en-US"/>
              </w:rPr>
              <w:t>, “</w:t>
            </w:r>
            <w:hyperlink r:id="rId9" w:history="1">
              <w:r w:rsidRPr="00BE1698">
                <w:rPr>
                  <w:rFonts w:ascii="Times New Roman" w:hAnsi="Times New Roman" w:cs="Times New Roman"/>
                  <w:sz w:val="24"/>
                  <w:szCs w:val="24"/>
                  <w:lang w:val="en-US"/>
                </w:rPr>
                <w:t>Development and Underdevelopment in the Middle East</w:t>
              </w:r>
            </w:hyperlink>
            <w:r w:rsidRPr="00BE1698">
              <w:rPr>
                <w:rFonts w:ascii="Times New Roman" w:hAnsi="Times New Roman" w:cs="Times New Roman"/>
                <w:sz w:val="24"/>
                <w:szCs w:val="24"/>
                <w:lang w:val="en-US"/>
              </w:rPr>
              <w:t xml:space="preserve"> and North Africa,” The Oxford Handbook of Politics of Development, 2017,  </w:t>
            </w:r>
            <w:hyperlink r:id="rId10" w:history="1">
              <w:r w:rsidRPr="00BE1698">
                <w:rPr>
                  <w:rStyle w:val="Kpr"/>
                  <w:rFonts w:ascii="Times New Roman" w:hAnsi="Times New Roman" w:cs="Times New Roman"/>
                  <w:sz w:val="24"/>
                  <w:szCs w:val="24"/>
                  <w:lang w:val="en-US"/>
                </w:rPr>
                <w:t>http://www.melanicammett.org/wp-content/uploads/2017/10/Cammett_DevtUnderdevtMENA_OUP2016.pdf</w:t>
              </w:r>
            </w:hyperlink>
            <w:r w:rsidRPr="00BE1698">
              <w:rPr>
                <w:rFonts w:ascii="Times New Roman" w:hAnsi="Times New Roman" w:cs="Times New Roman"/>
                <w:sz w:val="24"/>
                <w:szCs w:val="24"/>
                <w:lang w:val="en-US"/>
              </w:rPr>
              <w:t xml:space="preserve"> .</w:t>
            </w:r>
          </w:p>
          <w:p w14:paraId="7F264931"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Timur </w:t>
            </w:r>
            <w:proofErr w:type="spellStart"/>
            <w:r w:rsidRPr="00BE1698">
              <w:rPr>
                <w:rFonts w:ascii="Times New Roman" w:hAnsi="Times New Roman" w:cs="Times New Roman"/>
                <w:sz w:val="24"/>
                <w:szCs w:val="24"/>
                <w:lang w:val="en-US"/>
              </w:rPr>
              <w:t>Kuran</w:t>
            </w:r>
            <w:proofErr w:type="spellEnd"/>
            <w:r w:rsidRPr="00BE1698">
              <w:rPr>
                <w:rFonts w:ascii="Times New Roman" w:hAnsi="Times New Roman" w:cs="Times New Roman"/>
                <w:sz w:val="24"/>
                <w:szCs w:val="24"/>
                <w:lang w:val="en-US"/>
              </w:rPr>
              <w:t xml:space="preserve">, “The Puzzle of the Middle East’s Economic Underdevelopment,” in T. </w:t>
            </w:r>
            <w:proofErr w:type="spellStart"/>
            <w:r w:rsidRPr="00BE1698">
              <w:rPr>
                <w:rFonts w:ascii="Times New Roman" w:hAnsi="Times New Roman" w:cs="Times New Roman"/>
                <w:sz w:val="24"/>
                <w:szCs w:val="24"/>
                <w:lang w:val="en-US"/>
              </w:rPr>
              <w:t>Kuran</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sz w:val="24"/>
                <w:szCs w:val="24"/>
                <w:lang w:val="en-US"/>
              </w:rPr>
              <w:t>The Long Divergence: How Islamic Law Held Back the Middle</w:t>
            </w:r>
            <w:r w:rsidRPr="00BE1698">
              <w:rPr>
                <w:rFonts w:ascii="Times New Roman" w:hAnsi="Times New Roman" w:cs="Times New Roman"/>
                <w:sz w:val="24"/>
                <w:szCs w:val="24"/>
                <w:lang w:val="en-US"/>
              </w:rPr>
              <w:t xml:space="preserve"> (Princeton University Press, 2012), ch.1. </w:t>
            </w:r>
          </w:p>
          <w:p w14:paraId="7AD2E5C4"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lastRenderedPageBreak/>
              <w:t>Giacimo</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Luciani</w:t>
            </w:r>
            <w:proofErr w:type="spellEnd"/>
            <w:r w:rsidRPr="00BE1698">
              <w:rPr>
                <w:rFonts w:ascii="Times New Roman" w:hAnsi="Times New Roman" w:cs="Times New Roman"/>
                <w:sz w:val="24"/>
                <w:szCs w:val="24"/>
                <w:lang w:val="en-US"/>
              </w:rPr>
              <w:t xml:space="preserve">, “Oil and Political Economy in the International Relations of the Middle East,” </w:t>
            </w:r>
            <w:r w:rsidRPr="00BE1698">
              <w:rPr>
                <w:rFonts w:ascii="Times New Roman" w:hAnsi="Times New Roman" w:cs="Times New Roman"/>
                <w:bCs/>
                <w:sz w:val="24"/>
                <w:szCs w:val="24"/>
                <w:lang w:val="en-US"/>
              </w:rPr>
              <w:t xml:space="preserve">in </w:t>
            </w:r>
            <w:r w:rsidRPr="00BE1698">
              <w:rPr>
                <w:rFonts w:ascii="Times New Roman" w:eastAsia="Calibri" w:hAnsi="Times New Roman" w:cs="Times New Roman"/>
                <w:sz w:val="24"/>
                <w:szCs w:val="24"/>
                <w:lang w:val="en-US"/>
              </w:rPr>
              <w:t xml:space="preserve">Louise Fawcett (ed) </w:t>
            </w:r>
            <w:r w:rsidRPr="00BE1698">
              <w:rPr>
                <w:rFonts w:ascii="Times New Roman" w:eastAsia="Calibri" w:hAnsi="Times New Roman" w:cs="Times New Roman"/>
                <w:i/>
                <w:sz w:val="24"/>
                <w:szCs w:val="24"/>
                <w:lang w:val="en-US"/>
              </w:rPr>
              <w:t>International Relations of the Middle East</w:t>
            </w:r>
            <w:r w:rsidRPr="00BE1698">
              <w:rPr>
                <w:rFonts w:ascii="Times New Roman" w:hAnsi="Times New Roman" w:cs="Times New Roman"/>
                <w:sz w:val="24"/>
                <w:szCs w:val="24"/>
                <w:lang w:val="en-US"/>
              </w:rPr>
              <w:t xml:space="preserve">, Oxford: Oxford University Press, 2013, </w:t>
            </w:r>
            <w:proofErr w:type="spellStart"/>
            <w:r w:rsidRPr="00BE1698">
              <w:rPr>
                <w:rFonts w:ascii="Times New Roman" w:hAnsi="Times New Roman" w:cs="Times New Roman"/>
                <w:sz w:val="24"/>
                <w:szCs w:val="24"/>
                <w:lang w:val="en-US"/>
              </w:rPr>
              <w:t>ch.</w:t>
            </w:r>
            <w:proofErr w:type="spellEnd"/>
            <w:r w:rsidRPr="00BE1698">
              <w:rPr>
                <w:rFonts w:ascii="Times New Roman" w:hAnsi="Times New Roman" w:cs="Times New Roman"/>
                <w:sz w:val="24"/>
                <w:szCs w:val="24"/>
                <w:lang w:val="en-US"/>
              </w:rPr>
              <w:t xml:space="preserve"> 5.</w:t>
            </w:r>
          </w:p>
          <w:p w14:paraId="07C591E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Clement M. Henry &amp; Robert </w:t>
            </w:r>
            <w:proofErr w:type="spellStart"/>
            <w:r w:rsidRPr="00BE1698">
              <w:rPr>
                <w:rFonts w:ascii="Times New Roman" w:hAnsi="Times New Roman" w:cs="Times New Roman"/>
                <w:sz w:val="24"/>
                <w:szCs w:val="24"/>
                <w:lang w:val="en-US"/>
              </w:rPr>
              <w:t>Springborg</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iCs/>
                <w:sz w:val="24"/>
                <w:szCs w:val="24"/>
                <w:lang w:val="en-US"/>
              </w:rPr>
              <w:t>Globalization and Politics of Development in the Middle East,</w:t>
            </w:r>
            <w:r w:rsidRPr="00BE1698">
              <w:rPr>
                <w:rFonts w:ascii="Times New Roman" w:hAnsi="Times New Roman" w:cs="Times New Roman"/>
                <w:sz w:val="24"/>
                <w:szCs w:val="24"/>
                <w:lang w:val="en-US"/>
              </w:rPr>
              <w:t xml:space="preserve"> (2</w:t>
            </w:r>
            <w:r w:rsidRPr="00BE1698">
              <w:rPr>
                <w:rFonts w:ascii="Times New Roman" w:hAnsi="Times New Roman" w:cs="Times New Roman"/>
                <w:sz w:val="24"/>
                <w:szCs w:val="24"/>
                <w:vertAlign w:val="superscript"/>
                <w:lang w:val="en-US"/>
              </w:rPr>
              <w:t>nd</w:t>
            </w:r>
            <w:r w:rsidRPr="00BE1698">
              <w:rPr>
                <w:rFonts w:ascii="Times New Roman" w:hAnsi="Times New Roman" w:cs="Times New Roman"/>
                <w:sz w:val="24"/>
                <w:szCs w:val="24"/>
                <w:lang w:val="en-US"/>
              </w:rPr>
              <w:t xml:space="preserve"> ed.) Cambridge: Cambridge University Press, 2010), ch.1.</w:t>
            </w:r>
          </w:p>
          <w:p w14:paraId="417B34F1" w14:textId="77777777" w:rsidR="007D6E58" w:rsidRPr="00BE1698" w:rsidRDefault="007D6E58" w:rsidP="007D6E58">
            <w:pPr>
              <w:pStyle w:val="Default"/>
              <w:spacing w:before="120" w:after="120"/>
              <w:rPr>
                <w:rFonts w:ascii="Times New Roman" w:hAnsi="Times New Roman" w:cs="Times New Roman"/>
                <w:color w:val="1A1A1A"/>
                <w:lang w:val="en-US"/>
              </w:rPr>
            </w:pPr>
            <w:r w:rsidRPr="00BE1698">
              <w:rPr>
                <w:rFonts w:ascii="Times New Roman" w:hAnsi="Times New Roman" w:cs="Times New Roman"/>
                <w:lang w:val="en-US"/>
              </w:rPr>
              <w:t xml:space="preserve">Raymond </w:t>
            </w:r>
            <w:proofErr w:type="spellStart"/>
            <w:r w:rsidRPr="00BE1698">
              <w:rPr>
                <w:rFonts w:ascii="Times New Roman" w:hAnsi="Times New Roman" w:cs="Times New Roman"/>
                <w:lang w:val="en-US"/>
              </w:rPr>
              <w:t>Hinnebusch</w:t>
            </w:r>
            <w:proofErr w:type="spellEnd"/>
            <w:r w:rsidRPr="00BE1698">
              <w:rPr>
                <w:rFonts w:ascii="Times New Roman" w:hAnsi="Times New Roman" w:cs="Times New Roman"/>
                <w:lang w:val="en-US"/>
              </w:rPr>
              <w:t xml:space="preserve">, “Globalization, The Highest Stage of Imperialism: Core-Periphery Dynamics in the Middle East,” </w:t>
            </w:r>
            <w:r w:rsidRPr="00BE1698">
              <w:rPr>
                <w:rFonts w:ascii="Times New Roman" w:hAnsi="Times New Roman" w:cs="Times New Roman"/>
                <w:i/>
                <w:iCs/>
                <w:color w:val="1A1A1A"/>
                <w:lang w:val="en-US"/>
              </w:rPr>
              <w:t>The Middle East and Globalization</w:t>
            </w:r>
            <w:r w:rsidRPr="00BE1698">
              <w:rPr>
                <w:rFonts w:ascii="Times New Roman" w:hAnsi="Times New Roman" w:cs="Times New Roman"/>
                <w:color w:val="1A1A1A"/>
                <w:lang w:val="en-US"/>
              </w:rPr>
              <w:t>. Palgrave Macmillan US, 2012. 21-39.</w:t>
            </w:r>
          </w:p>
          <w:p w14:paraId="2EAADC37" w14:textId="77777777" w:rsidR="007D6E58" w:rsidRPr="00BE1698" w:rsidRDefault="007D6E58" w:rsidP="007D6E58">
            <w:pPr>
              <w:rPr>
                <w:rFonts w:ascii="Times New Roman" w:hAnsi="Times New Roman" w:cs="Times New Roman"/>
                <w:sz w:val="24"/>
                <w:szCs w:val="24"/>
                <w:lang w:val="en-US"/>
              </w:rPr>
            </w:pPr>
            <w:proofErr w:type="spellStart"/>
            <w:r w:rsidRPr="00BE1698">
              <w:rPr>
                <w:rFonts w:ascii="Times New Roman" w:hAnsi="Times New Roman" w:cs="Times New Roman"/>
                <w:color w:val="1A1718"/>
                <w:sz w:val="24"/>
                <w:szCs w:val="24"/>
                <w:lang w:val="en-US"/>
              </w:rPr>
              <w:t>Özlem</w:t>
            </w:r>
            <w:proofErr w:type="spellEnd"/>
            <w:r w:rsidRPr="00BE1698">
              <w:rPr>
                <w:rFonts w:ascii="Times New Roman" w:hAnsi="Times New Roman" w:cs="Times New Roman"/>
                <w:color w:val="1A1718"/>
                <w:sz w:val="24"/>
                <w:szCs w:val="24"/>
                <w:lang w:val="en-US"/>
              </w:rPr>
              <w:t xml:space="preserve"> </w:t>
            </w:r>
            <w:proofErr w:type="spellStart"/>
            <w:r w:rsidRPr="00BE1698">
              <w:rPr>
                <w:rFonts w:ascii="Times New Roman" w:hAnsi="Times New Roman" w:cs="Times New Roman"/>
                <w:color w:val="1A1718"/>
                <w:sz w:val="24"/>
                <w:szCs w:val="24"/>
                <w:lang w:val="en-US"/>
              </w:rPr>
              <w:t>Tür</w:t>
            </w:r>
            <w:proofErr w:type="spellEnd"/>
            <w:r w:rsidRPr="00BE1698">
              <w:rPr>
                <w:rFonts w:ascii="Times New Roman" w:hAnsi="Times New Roman" w:cs="Times New Roman"/>
                <w:color w:val="1A1718"/>
                <w:sz w:val="24"/>
                <w:szCs w:val="24"/>
                <w:lang w:val="en-US"/>
              </w:rPr>
              <w:t xml:space="preserve">, ‘Political Economy of the Arab States: Whither Any Change,’ Youssef </w:t>
            </w:r>
            <w:proofErr w:type="spellStart"/>
            <w:r w:rsidRPr="00BE1698">
              <w:rPr>
                <w:rFonts w:ascii="Times New Roman" w:hAnsi="Times New Roman" w:cs="Times New Roman"/>
                <w:color w:val="1A1718"/>
                <w:sz w:val="24"/>
                <w:szCs w:val="24"/>
                <w:lang w:val="en-US"/>
              </w:rPr>
              <w:t>Cherif</w:t>
            </w:r>
            <w:proofErr w:type="spellEnd"/>
            <w:r w:rsidRPr="00BE1698">
              <w:rPr>
                <w:rFonts w:ascii="Times New Roman" w:hAnsi="Times New Roman" w:cs="Times New Roman"/>
                <w:color w:val="1A1718"/>
                <w:sz w:val="24"/>
                <w:szCs w:val="24"/>
                <w:lang w:val="en-US"/>
              </w:rPr>
              <w:t xml:space="preserve">, The Modern Arab State: A Decade of Uprisings in the Middle East and North Africa, Konrad </w:t>
            </w:r>
            <w:proofErr w:type="spellStart"/>
            <w:r w:rsidRPr="00BE1698">
              <w:rPr>
                <w:rFonts w:ascii="Times New Roman" w:hAnsi="Times New Roman" w:cs="Times New Roman"/>
                <w:color w:val="1A1718"/>
                <w:sz w:val="24"/>
                <w:szCs w:val="24"/>
                <w:lang w:val="en-US"/>
              </w:rPr>
              <w:t>Adenuer</w:t>
            </w:r>
            <w:proofErr w:type="spellEnd"/>
            <w:r w:rsidRPr="00BE1698">
              <w:rPr>
                <w:rFonts w:ascii="Times New Roman" w:hAnsi="Times New Roman" w:cs="Times New Roman"/>
                <w:color w:val="1A1718"/>
                <w:sz w:val="24"/>
                <w:szCs w:val="24"/>
                <w:lang w:val="en-US"/>
              </w:rPr>
              <w:t xml:space="preserve"> </w:t>
            </w:r>
            <w:proofErr w:type="gramStart"/>
            <w:r w:rsidRPr="00BE1698">
              <w:rPr>
                <w:rFonts w:ascii="Times New Roman" w:hAnsi="Times New Roman" w:cs="Times New Roman"/>
                <w:color w:val="1A1718"/>
                <w:sz w:val="24"/>
                <w:szCs w:val="24"/>
                <w:lang w:val="en-US"/>
              </w:rPr>
              <w:t>Stiftung,  2021</w:t>
            </w:r>
            <w:proofErr w:type="gramEnd"/>
            <w:r w:rsidRPr="00BE1698">
              <w:rPr>
                <w:rFonts w:ascii="Times New Roman" w:hAnsi="Times New Roman" w:cs="Times New Roman"/>
                <w:color w:val="1A1718"/>
                <w:sz w:val="24"/>
                <w:szCs w:val="24"/>
                <w:lang w:val="en-US"/>
              </w:rPr>
              <w:t>, p.93-116.</w:t>
            </w:r>
          </w:p>
          <w:p w14:paraId="6BCEFB93"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7E962F2F"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S. Bromley, </w:t>
            </w:r>
            <w:r w:rsidRPr="00BE1698">
              <w:rPr>
                <w:rFonts w:ascii="Times New Roman" w:hAnsi="Times New Roman" w:cs="Times New Roman"/>
                <w:i/>
                <w:sz w:val="24"/>
                <w:szCs w:val="24"/>
                <w:lang w:val="en-US"/>
              </w:rPr>
              <w:t>Rethinking Middle East Politics</w:t>
            </w:r>
            <w:r w:rsidRPr="00BE1698">
              <w:rPr>
                <w:rFonts w:ascii="Times New Roman" w:hAnsi="Times New Roman" w:cs="Times New Roman"/>
                <w:sz w:val="24"/>
                <w:szCs w:val="24"/>
                <w:lang w:val="en-US"/>
              </w:rPr>
              <w:t>, (Austin, Un. of Texas, 1994), ch.5.</w:t>
            </w:r>
          </w:p>
          <w:p w14:paraId="629D16C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Paul Stevens, “Oil and Development”, in Youssef M. Choueiri (ed.) </w:t>
            </w:r>
            <w:r w:rsidRPr="00BE1698">
              <w:rPr>
                <w:rFonts w:ascii="Times New Roman" w:hAnsi="Times New Roman" w:cs="Times New Roman"/>
                <w:i/>
                <w:iCs/>
                <w:sz w:val="24"/>
                <w:szCs w:val="24"/>
                <w:lang w:val="en-US"/>
              </w:rPr>
              <w:t>A Companion to the History of the Middle East</w:t>
            </w:r>
            <w:r w:rsidRPr="00BE1698">
              <w:rPr>
                <w:rFonts w:ascii="Times New Roman" w:hAnsi="Times New Roman" w:cs="Times New Roman"/>
                <w:sz w:val="24"/>
                <w:szCs w:val="24"/>
                <w:lang w:val="en-US"/>
              </w:rPr>
              <w:t>, (Oxford: Blackwell, 2005).</w:t>
            </w:r>
          </w:p>
          <w:p w14:paraId="3F7FE879"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Timothy Mitchell, ‘Dreamland: Neoliberalism of Your Desires,’ Middle East Report, no.210.</w:t>
            </w:r>
          </w:p>
          <w:p w14:paraId="2906406D"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Simon </w:t>
            </w:r>
            <w:proofErr w:type="spellStart"/>
            <w:r w:rsidRPr="00BE1698">
              <w:rPr>
                <w:rFonts w:ascii="Times New Roman" w:hAnsi="Times New Roman" w:cs="Times New Roman"/>
                <w:sz w:val="24"/>
                <w:szCs w:val="24"/>
                <w:lang w:val="en-US"/>
              </w:rPr>
              <w:t>Murden</w:t>
            </w:r>
            <w:proofErr w:type="spellEnd"/>
            <w:r w:rsidRPr="00BE1698">
              <w:rPr>
                <w:rFonts w:ascii="Times New Roman" w:hAnsi="Times New Roman" w:cs="Times New Roman"/>
                <w:sz w:val="24"/>
                <w:szCs w:val="24"/>
                <w:lang w:val="en-US"/>
              </w:rPr>
              <w:t xml:space="preserve">, “Political Economy: From Modernization to Globalization”, in Youssef M. Choueiri (ed.) </w:t>
            </w:r>
            <w:r w:rsidRPr="00BE1698">
              <w:rPr>
                <w:rFonts w:ascii="Times New Roman" w:hAnsi="Times New Roman" w:cs="Times New Roman"/>
                <w:i/>
                <w:iCs/>
                <w:sz w:val="24"/>
                <w:szCs w:val="24"/>
                <w:lang w:val="en-US"/>
              </w:rPr>
              <w:t>A Companion to the History of the Middle East</w:t>
            </w:r>
            <w:r w:rsidRPr="00BE1698">
              <w:rPr>
                <w:rFonts w:ascii="Times New Roman" w:hAnsi="Times New Roman" w:cs="Times New Roman"/>
                <w:sz w:val="24"/>
                <w:szCs w:val="24"/>
                <w:lang w:val="en-US"/>
              </w:rPr>
              <w:t>, (Oxford: Blackwell, 2005).</w:t>
            </w:r>
          </w:p>
          <w:p w14:paraId="6FE26099"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Tarik M. Yousef, “Development, Growth and Policy Reform in the Middle East and North Africa”, </w:t>
            </w:r>
            <w:r w:rsidRPr="00BE1698">
              <w:rPr>
                <w:rFonts w:ascii="Times New Roman" w:hAnsi="Times New Roman" w:cs="Times New Roman"/>
                <w:i/>
                <w:iCs/>
                <w:sz w:val="24"/>
                <w:szCs w:val="24"/>
                <w:lang w:val="en-US"/>
              </w:rPr>
              <w:t>Journal of Economic Perspectives</w:t>
            </w:r>
            <w:r w:rsidRPr="00BE1698">
              <w:rPr>
                <w:rFonts w:ascii="Times New Roman" w:hAnsi="Times New Roman" w:cs="Times New Roman"/>
                <w:sz w:val="24"/>
                <w:szCs w:val="24"/>
                <w:lang w:val="en-US"/>
              </w:rPr>
              <w:t>, vol.18, no.3 (2004).</w:t>
            </w:r>
          </w:p>
          <w:p w14:paraId="78F2E0A3" w14:textId="77777777" w:rsidR="007D6E58" w:rsidRPr="00BE1698" w:rsidRDefault="007D6E58" w:rsidP="007D6E58">
            <w:pPr>
              <w:spacing w:before="120" w:after="120"/>
              <w:rPr>
                <w:rFonts w:ascii="Times New Roman" w:hAnsi="Times New Roman" w:cs="Times New Roman"/>
                <w:b/>
                <w:sz w:val="24"/>
                <w:szCs w:val="24"/>
                <w:lang w:val="en-US"/>
              </w:rPr>
            </w:pPr>
          </w:p>
          <w:p w14:paraId="18A0C614"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10: Zionism and the Palestine Question</w:t>
            </w:r>
          </w:p>
          <w:p w14:paraId="6ADBA04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Emma C. Murphy, “Zionism and the Palestine Question”, in Youssef M. Choueiri (ed.) </w:t>
            </w:r>
            <w:r w:rsidRPr="00BE1698">
              <w:rPr>
                <w:rFonts w:ascii="Times New Roman" w:hAnsi="Times New Roman" w:cs="Times New Roman"/>
                <w:i/>
                <w:iCs/>
                <w:sz w:val="24"/>
                <w:szCs w:val="24"/>
                <w:lang w:val="en-US"/>
              </w:rPr>
              <w:t>A Companion to the History of the Middle East</w:t>
            </w:r>
            <w:r w:rsidRPr="00BE1698">
              <w:rPr>
                <w:rFonts w:ascii="Times New Roman" w:hAnsi="Times New Roman" w:cs="Times New Roman"/>
                <w:sz w:val="24"/>
                <w:szCs w:val="24"/>
                <w:lang w:val="en-US"/>
              </w:rPr>
              <w:t>, (Oxford: Blackwell, 2005), pp.269-290.</w:t>
            </w:r>
          </w:p>
          <w:p w14:paraId="06A12B7A"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Ilan</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Pappe</w:t>
            </w:r>
            <w:proofErr w:type="spellEnd"/>
            <w:r w:rsidRPr="00BE1698">
              <w:rPr>
                <w:rFonts w:ascii="Times New Roman" w:hAnsi="Times New Roman" w:cs="Times New Roman"/>
                <w:sz w:val="24"/>
                <w:szCs w:val="24"/>
                <w:lang w:val="en-US"/>
              </w:rPr>
              <w:t>, ‘Post-Zionist Critique on Israel and the Palestinians: Part I: The Academic Debate’, Journal of Palestine Studies, 26(1), 1997.</w:t>
            </w:r>
          </w:p>
          <w:p w14:paraId="700D8CB5" w14:textId="77777777" w:rsidR="007D6E58" w:rsidRPr="00BE1698" w:rsidRDefault="007D6E58" w:rsidP="007D6E58">
            <w:pPr>
              <w:adjustRightInd w:val="0"/>
              <w:spacing w:before="120" w:after="120"/>
              <w:rPr>
                <w:rFonts w:ascii="Times New Roman" w:hAnsi="Times New Roman" w:cs="Times New Roman"/>
                <w:sz w:val="24"/>
                <w:szCs w:val="24"/>
                <w:lang w:val="en-US" w:bidi="fa-IR"/>
              </w:rPr>
            </w:pPr>
            <w:r w:rsidRPr="00BE1698">
              <w:rPr>
                <w:rFonts w:ascii="Times New Roman" w:hAnsi="Times New Roman" w:cs="Times New Roman"/>
                <w:bCs/>
                <w:sz w:val="24"/>
                <w:szCs w:val="24"/>
                <w:lang w:val="en-US"/>
              </w:rPr>
              <w:t xml:space="preserve">Charles Smith, “The Arab-Israeli Conflict”, in </w:t>
            </w:r>
            <w:r w:rsidRPr="00BE1698">
              <w:rPr>
                <w:rFonts w:ascii="Times New Roman" w:eastAsia="Calibri" w:hAnsi="Times New Roman" w:cs="Times New Roman"/>
                <w:sz w:val="24"/>
                <w:szCs w:val="24"/>
                <w:lang w:val="en-US"/>
              </w:rPr>
              <w:t xml:space="preserve">L. Fawcett (ed) </w:t>
            </w:r>
            <w:r w:rsidRPr="00BE1698">
              <w:rPr>
                <w:rFonts w:ascii="Times New Roman" w:eastAsia="Calibri" w:hAnsi="Times New Roman" w:cs="Times New Roman"/>
                <w:i/>
                <w:sz w:val="24"/>
                <w:szCs w:val="24"/>
                <w:lang w:val="en-US"/>
              </w:rPr>
              <w:t>International Relations of the Middle East</w:t>
            </w:r>
            <w:r w:rsidRPr="00BE1698">
              <w:rPr>
                <w:rFonts w:ascii="Times New Roman" w:hAnsi="Times New Roman" w:cs="Times New Roman"/>
                <w:sz w:val="24"/>
                <w:szCs w:val="24"/>
                <w:lang w:val="en-US"/>
              </w:rPr>
              <w:t>, Oxford: Oxford University Press, 2013, ch.12.</w:t>
            </w:r>
          </w:p>
          <w:p w14:paraId="52DBEE1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Joel Benin &amp; Lisa Hajjar, “Palestine, Israel and the Arab-Israeli Conflict: A Primer,” MERIP, 2014. </w:t>
            </w:r>
            <w:hyperlink r:id="rId11" w:history="1">
              <w:r w:rsidRPr="00BE1698">
                <w:rPr>
                  <w:rStyle w:val="Kpr"/>
                  <w:rFonts w:ascii="Times New Roman" w:hAnsi="Times New Roman" w:cs="Times New Roman"/>
                  <w:sz w:val="24"/>
                  <w:szCs w:val="24"/>
                  <w:lang w:val="en-US"/>
                </w:rPr>
                <w:t>https://www.merip.org/sites/default/files/Primer_on_Palestine-Israel%28MERIP_February2014%29final.pdf</w:t>
              </w:r>
            </w:hyperlink>
            <w:r w:rsidRPr="00BE1698">
              <w:rPr>
                <w:rFonts w:ascii="Times New Roman" w:hAnsi="Times New Roman" w:cs="Times New Roman"/>
                <w:sz w:val="24"/>
                <w:szCs w:val="24"/>
                <w:lang w:val="en-US"/>
              </w:rPr>
              <w:t xml:space="preserve"> </w:t>
            </w:r>
          </w:p>
          <w:p w14:paraId="5A49EFC0"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Rashid </w:t>
            </w:r>
            <w:proofErr w:type="spellStart"/>
            <w:r w:rsidRPr="00BE1698">
              <w:rPr>
                <w:rFonts w:ascii="Times New Roman" w:hAnsi="Times New Roman" w:cs="Times New Roman"/>
                <w:sz w:val="24"/>
                <w:szCs w:val="24"/>
                <w:lang w:val="en-US"/>
              </w:rPr>
              <w:t>Khalidi</w:t>
            </w:r>
            <w:proofErr w:type="spellEnd"/>
            <w:r w:rsidRPr="00BE1698">
              <w:rPr>
                <w:rFonts w:ascii="Times New Roman" w:hAnsi="Times New Roman" w:cs="Times New Roman"/>
                <w:sz w:val="24"/>
                <w:szCs w:val="24"/>
                <w:lang w:val="en-US"/>
              </w:rPr>
              <w:t xml:space="preserve">, “The Formation of Palestinian Identity: The Critical Years, 1919-1923” (ch.7) and ‘The Disappearance and </w:t>
            </w:r>
            <w:proofErr w:type="spellStart"/>
            <w:r w:rsidRPr="00BE1698">
              <w:rPr>
                <w:rFonts w:ascii="Times New Roman" w:hAnsi="Times New Roman" w:cs="Times New Roman"/>
                <w:sz w:val="24"/>
                <w:szCs w:val="24"/>
                <w:lang w:val="en-US"/>
              </w:rPr>
              <w:t>Remergence</w:t>
            </w:r>
            <w:proofErr w:type="spellEnd"/>
            <w:r w:rsidRPr="00BE1698">
              <w:rPr>
                <w:rFonts w:ascii="Times New Roman" w:hAnsi="Times New Roman" w:cs="Times New Roman"/>
                <w:sz w:val="24"/>
                <w:szCs w:val="24"/>
                <w:lang w:val="en-US"/>
              </w:rPr>
              <w:t xml:space="preserve"> of Palestinian Identity’ (</w:t>
            </w:r>
            <w:proofErr w:type="spellStart"/>
            <w:r w:rsidRPr="00BE1698">
              <w:rPr>
                <w:rFonts w:ascii="Times New Roman" w:hAnsi="Times New Roman" w:cs="Times New Roman"/>
                <w:sz w:val="24"/>
                <w:szCs w:val="24"/>
                <w:lang w:val="en-US"/>
              </w:rPr>
              <w:t>ch</w:t>
            </w:r>
            <w:proofErr w:type="spellEnd"/>
            <w:r w:rsidRPr="00BE1698">
              <w:rPr>
                <w:rFonts w:ascii="Times New Roman" w:hAnsi="Times New Roman" w:cs="Times New Roman"/>
                <w:sz w:val="24"/>
                <w:szCs w:val="24"/>
                <w:lang w:val="en-US"/>
              </w:rPr>
              <w:t xml:space="preserve"> 8), in R. </w:t>
            </w:r>
            <w:proofErr w:type="spellStart"/>
            <w:r w:rsidRPr="00BE1698">
              <w:rPr>
                <w:rFonts w:ascii="Times New Roman" w:hAnsi="Times New Roman" w:cs="Times New Roman"/>
                <w:sz w:val="24"/>
                <w:szCs w:val="24"/>
                <w:lang w:val="en-US"/>
              </w:rPr>
              <w:t>Khalidi</w:t>
            </w:r>
            <w:proofErr w:type="spellEnd"/>
            <w:r w:rsidRPr="00BE1698">
              <w:rPr>
                <w:rFonts w:ascii="Times New Roman" w:hAnsi="Times New Roman" w:cs="Times New Roman"/>
                <w:sz w:val="24"/>
                <w:szCs w:val="24"/>
                <w:lang w:val="en-US"/>
              </w:rPr>
              <w:t>, The Palestinian Identity: The Construction of Modern National Consciousness, Columbia University Press, 2010.</w:t>
            </w:r>
          </w:p>
          <w:p w14:paraId="617F7B34"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Musa </w:t>
            </w:r>
            <w:proofErr w:type="spellStart"/>
            <w:r w:rsidRPr="00BE1698">
              <w:rPr>
                <w:rFonts w:ascii="Times New Roman" w:hAnsi="Times New Roman" w:cs="Times New Roman"/>
                <w:sz w:val="24"/>
                <w:szCs w:val="24"/>
                <w:lang w:val="en-US"/>
              </w:rPr>
              <w:t>Budeiri</w:t>
            </w:r>
            <w:proofErr w:type="spellEnd"/>
            <w:r w:rsidRPr="00BE1698">
              <w:rPr>
                <w:rFonts w:ascii="Times New Roman" w:hAnsi="Times New Roman" w:cs="Times New Roman"/>
                <w:sz w:val="24"/>
                <w:szCs w:val="24"/>
                <w:lang w:val="en-US"/>
              </w:rPr>
              <w:t xml:space="preserve">, “The Palestinians: Tensions between Nationalist and Religious Identities” in </w:t>
            </w:r>
            <w:proofErr w:type="spellStart"/>
            <w:proofErr w:type="gramStart"/>
            <w:r w:rsidRPr="00BE1698">
              <w:rPr>
                <w:rFonts w:ascii="Times New Roman" w:hAnsi="Times New Roman" w:cs="Times New Roman"/>
                <w:sz w:val="24"/>
                <w:szCs w:val="24"/>
                <w:lang w:val="en-US"/>
              </w:rPr>
              <w:t>I.Gershoni</w:t>
            </w:r>
            <w:proofErr w:type="spellEnd"/>
            <w:proofErr w:type="gramEnd"/>
            <w:r w:rsidRPr="00BE1698">
              <w:rPr>
                <w:rFonts w:ascii="Times New Roman" w:hAnsi="Times New Roman" w:cs="Times New Roman"/>
                <w:sz w:val="24"/>
                <w:szCs w:val="24"/>
                <w:lang w:val="en-US"/>
              </w:rPr>
              <w:t xml:space="preserve"> &amp; J. Jankowski, </w:t>
            </w:r>
            <w:r w:rsidRPr="00BE1698">
              <w:rPr>
                <w:rFonts w:ascii="Times New Roman" w:hAnsi="Times New Roman" w:cs="Times New Roman"/>
                <w:i/>
                <w:sz w:val="24"/>
                <w:szCs w:val="24"/>
                <w:lang w:val="en-US"/>
              </w:rPr>
              <w:t>Rethinking Nationalism in the Middle East</w:t>
            </w:r>
            <w:r w:rsidRPr="00BE1698">
              <w:rPr>
                <w:rFonts w:ascii="Times New Roman" w:hAnsi="Times New Roman" w:cs="Times New Roman"/>
                <w:sz w:val="24"/>
                <w:szCs w:val="24"/>
                <w:lang w:val="en-US"/>
              </w:rPr>
              <w:t>, (New York: Columbia University Press, 1997).</w:t>
            </w:r>
          </w:p>
          <w:p w14:paraId="72A66DA7"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rPr>
              <w:t>Hillel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Frisch</w:t>
            </w:r>
            <w:proofErr w:type="spellEnd"/>
            <w:r w:rsidRPr="00BE1698">
              <w:rPr>
                <w:rFonts w:ascii="Times New Roman" w:hAnsi="Times New Roman" w:cs="Times New Roman"/>
                <w:sz w:val="24"/>
                <w:szCs w:val="24"/>
              </w:rPr>
              <w:t xml:space="preserve"> &amp; </w:t>
            </w:r>
            <w:proofErr w:type="spellStart"/>
            <w:r w:rsidRPr="00BE1698">
              <w:rPr>
                <w:rFonts w:ascii="Times New Roman" w:hAnsi="Times New Roman" w:cs="Times New Roman"/>
                <w:sz w:val="24"/>
                <w:szCs w:val="24"/>
              </w:rPr>
              <w:t>Shmuel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Sandler</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Religion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Internaitional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System</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Israeli-Palestinian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Conflict</w:t>
            </w:r>
            <w:proofErr w:type="spellEnd"/>
            <w:r w:rsidRPr="00BE1698">
              <w:rPr>
                <w:rFonts w:ascii="Times New Roman" w:hAnsi="Times New Roman" w:cs="Times New Roman"/>
                <w:sz w:val="24"/>
                <w:szCs w:val="24"/>
              </w:rPr>
              <w:t xml:space="preserve">”, International </w:t>
            </w:r>
            <w:proofErr w:type="spellStart"/>
            <w:r w:rsidRPr="00BE1698">
              <w:rPr>
                <w:rFonts w:ascii="Times New Roman" w:hAnsi="Times New Roman" w:cs="Times New Roman"/>
                <w:sz w:val="24"/>
                <w:szCs w:val="24"/>
              </w:rPr>
              <w:t>Political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Science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Review</w:t>
            </w:r>
            <w:proofErr w:type="spellEnd"/>
            <w:r w:rsidRPr="00BE1698">
              <w:rPr>
                <w:rFonts w:ascii="Times New Roman" w:hAnsi="Times New Roman" w:cs="Times New Roman"/>
                <w:sz w:val="24"/>
                <w:szCs w:val="24"/>
              </w:rPr>
              <w:t xml:space="preserve"> 25 (1), 2004.</w:t>
            </w:r>
          </w:p>
          <w:p w14:paraId="75C991DB" w14:textId="77777777" w:rsidR="007D6E58" w:rsidRPr="00BE1698" w:rsidRDefault="007D6E58" w:rsidP="007D6E58">
            <w:pPr>
              <w:spacing w:before="120" w:after="120"/>
              <w:rPr>
                <w:rFonts w:ascii="Times New Roman" w:hAnsi="Times New Roman" w:cs="Times New Roman"/>
                <w:sz w:val="24"/>
                <w:szCs w:val="24"/>
              </w:rPr>
            </w:pPr>
            <w:proofErr w:type="spellStart"/>
            <w:r w:rsidRPr="00BE1698">
              <w:rPr>
                <w:rFonts w:ascii="Times New Roman" w:hAnsi="Times New Roman" w:cs="Times New Roman"/>
                <w:sz w:val="24"/>
                <w:szCs w:val="24"/>
              </w:rPr>
              <w:t>Yoav</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Peled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Toward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Religious</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Zionist</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Hegemony</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Israel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i/>
                <w:iCs/>
                <w:sz w:val="24"/>
                <w:szCs w:val="24"/>
              </w:rPr>
              <w:t>Middle</w:t>
            </w:r>
            <w:proofErr w:type="spellEnd"/>
            <w:r w:rsidRPr="00BE1698">
              <w:rPr>
                <w:rFonts w:ascii="Times New Roman" w:hAnsi="Times New Roman" w:cs="Times New Roman"/>
                <w:i/>
                <w:iCs/>
                <w:sz w:val="24"/>
                <w:szCs w:val="24"/>
              </w:rPr>
              <w:t xml:space="preserve"> East Report </w:t>
            </w:r>
            <w:r w:rsidRPr="00BE1698">
              <w:rPr>
                <w:rFonts w:ascii="Times New Roman" w:hAnsi="Times New Roman" w:cs="Times New Roman"/>
                <w:sz w:val="24"/>
                <w:szCs w:val="24"/>
              </w:rPr>
              <w:t>292/3 (Fall/</w:t>
            </w:r>
            <w:proofErr w:type="spellStart"/>
            <w:r w:rsidRPr="00BE1698">
              <w:rPr>
                <w:rFonts w:ascii="Times New Roman" w:hAnsi="Times New Roman" w:cs="Times New Roman"/>
                <w:sz w:val="24"/>
                <w:szCs w:val="24"/>
              </w:rPr>
              <w:t>Winter</w:t>
            </w:r>
            <w:proofErr w:type="spellEnd"/>
            <w:r w:rsidRPr="00BE1698">
              <w:rPr>
                <w:rFonts w:ascii="Times New Roman" w:hAnsi="Times New Roman" w:cs="Times New Roman"/>
                <w:sz w:val="24"/>
                <w:szCs w:val="24"/>
              </w:rPr>
              <w:t xml:space="preserve"> 2019).</w:t>
            </w:r>
          </w:p>
          <w:p w14:paraId="50ED77DE"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411C5C7C" w14:textId="77777777" w:rsidR="007D6E58" w:rsidRPr="00BE1698" w:rsidRDefault="007D6E58" w:rsidP="007D6E58">
            <w:pPr>
              <w:adjustRightInd w:val="0"/>
              <w:spacing w:before="120" w:after="120"/>
              <w:rPr>
                <w:rFonts w:ascii="Times New Roman" w:hAnsi="Times New Roman" w:cs="Times New Roman"/>
                <w:sz w:val="24"/>
                <w:szCs w:val="24"/>
                <w:lang w:val="en-US" w:bidi="fa-IR"/>
              </w:rPr>
            </w:pPr>
            <w:r w:rsidRPr="00BE1698">
              <w:rPr>
                <w:rFonts w:ascii="Times New Roman" w:hAnsi="Times New Roman" w:cs="Times New Roman"/>
                <w:sz w:val="24"/>
                <w:szCs w:val="24"/>
                <w:lang w:val="en-US"/>
              </w:rPr>
              <w:t xml:space="preserve">Rashid </w:t>
            </w:r>
            <w:proofErr w:type="spellStart"/>
            <w:r w:rsidRPr="00BE1698">
              <w:rPr>
                <w:rFonts w:ascii="Times New Roman" w:hAnsi="Times New Roman" w:cs="Times New Roman"/>
                <w:sz w:val="24"/>
                <w:szCs w:val="24"/>
                <w:lang w:val="en-US"/>
              </w:rPr>
              <w:t>Khalidi</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iCs/>
                <w:sz w:val="24"/>
                <w:szCs w:val="24"/>
                <w:lang w:val="en-US"/>
              </w:rPr>
              <w:t>The Iron Cage</w:t>
            </w:r>
            <w:r w:rsidRPr="00BE1698">
              <w:rPr>
                <w:rFonts w:ascii="Times New Roman" w:hAnsi="Times New Roman" w:cs="Times New Roman"/>
                <w:sz w:val="24"/>
                <w:szCs w:val="24"/>
                <w:lang w:val="en-US"/>
              </w:rPr>
              <w:t>, (Oxford: One World,</w:t>
            </w:r>
            <w:r w:rsidRPr="00BE1698">
              <w:rPr>
                <w:rFonts w:ascii="Times New Roman" w:hAnsi="Times New Roman" w:cs="Times New Roman"/>
                <w:sz w:val="24"/>
                <w:szCs w:val="24"/>
                <w:lang w:val="en-US" w:bidi="fa-IR"/>
              </w:rPr>
              <w:t xml:space="preserve"> 2006), ch.2.</w:t>
            </w:r>
          </w:p>
          <w:p w14:paraId="7814DCE8"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Uri Ram, ‘Post-Zionist Studies of Israel: The First Decade,’ Israel Studies Forum, 20(2), </w:t>
            </w:r>
            <w:r w:rsidRPr="00BE1698">
              <w:rPr>
                <w:rFonts w:ascii="Times New Roman" w:hAnsi="Times New Roman" w:cs="Times New Roman"/>
                <w:sz w:val="24"/>
                <w:szCs w:val="24"/>
                <w:lang w:val="en-US"/>
              </w:rPr>
              <w:lastRenderedPageBreak/>
              <w:t>2005.</w:t>
            </w:r>
          </w:p>
          <w:p w14:paraId="536BA4A5" w14:textId="77777777" w:rsidR="007D6E58" w:rsidRPr="00BE1698" w:rsidRDefault="007D6E58" w:rsidP="007D6E58">
            <w:pPr>
              <w:adjustRightInd w:val="0"/>
              <w:spacing w:before="120" w:after="120"/>
              <w:rPr>
                <w:rFonts w:ascii="Times New Roman" w:hAnsi="Times New Roman" w:cs="Times New Roman"/>
                <w:sz w:val="24"/>
                <w:szCs w:val="24"/>
                <w:lang w:val="en-US" w:bidi="fa-IR"/>
              </w:rPr>
            </w:pPr>
            <w:proofErr w:type="spellStart"/>
            <w:r w:rsidRPr="00BE1698">
              <w:rPr>
                <w:rFonts w:ascii="Times New Roman" w:hAnsi="Times New Roman" w:cs="Times New Roman"/>
                <w:sz w:val="24"/>
                <w:szCs w:val="24"/>
              </w:rPr>
              <w:t>Bichara</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Khader</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Palestine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Question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Arabs</w:t>
            </w:r>
            <w:proofErr w:type="spellEnd"/>
            <w:r w:rsidRPr="00BE1698">
              <w:rPr>
                <w:rFonts w:ascii="Times New Roman" w:hAnsi="Times New Roman" w:cs="Times New Roman"/>
                <w:sz w:val="24"/>
                <w:szCs w:val="24"/>
              </w:rPr>
              <w:t xml:space="preserve"> (1917-2017): Popular </w:t>
            </w:r>
            <w:proofErr w:type="spellStart"/>
            <w:r w:rsidRPr="00BE1698">
              <w:rPr>
                <w:rFonts w:ascii="Times New Roman" w:hAnsi="Times New Roman" w:cs="Times New Roman"/>
                <w:sz w:val="24"/>
                <w:szCs w:val="24"/>
              </w:rPr>
              <w:t>Support</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Government</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Stakes</w:t>
            </w:r>
            <w:proofErr w:type="spellEnd"/>
            <w:r w:rsidRPr="00BE1698">
              <w:rPr>
                <w:rFonts w:ascii="Times New Roman" w:hAnsi="Times New Roman" w:cs="Times New Roman"/>
                <w:sz w:val="24"/>
                <w:szCs w:val="24"/>
              </w:rPr>
              <w:t xml:space="preserve">,” 2017. </w:t>
            </w:r>
            <w:hyperlink r:id="rId12" w:history="1">
              <w:r w:rsidRPr="00BE1698">
                <w:rPr>
                  <w:rStyle w:val="Kpr"/>
                  <w:rFonts w:ascii="Times New Roman" w:hAnsi="Times New Roman" w:cs="Times New Roman"/>
                  <w:sz w:val="24"/>
                  <w:szCs w:val="24"/>
                </w:rPr>
                <w:t>http://www.iemed.org/observatori/arees-danalisi/arxius-adjunts/anuari/med.2017/previews/IEMed_Medyearbook2017_Palestine_Question_Arabs_1917_2017_Khader_EN.pdf</w:t>
              </w:r>
            </w:hyperlink>
          </w:p>
          <w:p w14:paraId="448977E0" w14:textId="77777777" w:rsidR="007D6E58" w:rsidRPr="00BE1698" w:rsidRDefault="007D6E58" w:rsidP="007D6E58">
            <w:pPr>
              <w:spacing w:before="120" w:after="120"/>
              <w:rPr>
                <w:rFonts w:ascii="Times New Roman" w:hAnsi="Times New Roman" w:cs="Times New Roman"/>
                <w:b/>
                <w:sz w:val="24"/>
                <w:szCs w:val="24"/>
                <w:lang w:val="en-US"/>
              </w:rPr>
            </w:pPr>
          </w:p>
          <w:p w14:paraId="68C8ABD5"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 xml:space="preserve">Week 11: International Relations of the Middle East </w:t>
            </w:r>
          </w:p>
          <w:p w14:paraId="7574F3F3" w14:textId="77777777" w:rsidR="007D6E58" w:rsidRPr="00BE1698" w:rsidRDefault="007D6E58" w:rsidP="007D6E58">
            <w:pPr>
              <w:spacing w:before="120" w:after="120"/>
              <w:rPr>
                <w:rFonts w:ascii="Times New Roman" w:eastAsia="Calibri" w:hAnsi="Times New Roman" w:cs="Times New Roman"/>
                <w:sz w:val="24"/>
                <w:szCs w:val="24"/>
                <w:lang w:val="en-US"/>
              </w:rPr>
            </w:pPr>
          </w:p>
          <w:p w14:paraId="22BFAEDC"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L. Carl Brown, ‘Introduction.’ International Politics and the Middle East: Old Rules, Dangerous Game, Princeton University Press, 1984.</w:t>
            </w:r>
          </w:p>
          <w:p w14:paraId="2EA3F1E2"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eastAsia="Calibri" w:hAnsi="Times New Roman" w:cs="Times New Roman"/>
                <w:sz w:val="24"/>
                <w:szCs w:val="24"/>
                <w:lang w:val="en-US"/>
              </w:rPr>
              <w:t>F</w:t>
            </w:r>
            <w:r w:rsidRPr="00BE1698">
              <w:rPr>
                <w:rFonts w:ascii="Times New Roman" w:hAnsi="Times New Roman" w:cs="Times New Roman"/>
                <w:sz w:val="24"/>
                <w:szCs w:val="24"/>
                <w:lang w:val="en-US"/>
              </w:rPr>
              <w:t>.</w:t>
            </w:r>
            <w:r w:rsidRPr="00BE1698">
              <w:rPr>
                <w:rFonts w:ascii="Times New Roman" w:eastAsia="Calibri" w:hAnsi="Times New Roman" w:cs="Times New Roman"/>
                <w:sz w:val="24"/>
                <w:szCs w:val="24"/>
                <w:lang w:val="en-US"/>
              </w:rPr>
              <w:t xml:space="preserve"> Halliday, </w:t>
            </w:r>
            <w:r w:rsidRPr="00BE1698">
              <w:rPr>
                <w:rFonts w:ascii="Times New Roman" w:eastAsia="Calibri" w:hAnsi="Times New Roman" w:cs="Times New Roman"/>
                <w:i/>
                <w:sz w:val="24"/>
                <w:szCs w:val="24"/>
                <w:lang w:val="en-US"/>
              </w:rPr>
              <w:t>The Middle East in International Relations: Power, Politics and Ideology</w:t>
            </w:r>
            <w:r w:rsidRPr="00BE1698">
              <w:rPr>
                <w:rFonts w:ascii="Times New Roman" w:hAnsi="Times New Roman" w:cs="Times New Roman"/>
                <w:i/>
                <w:sz w:val="24"/>
                <w:szCs w:val="24"/>
                <w:lang w:val="en-US"/>
              </w:rPr>
              <w:t>,</w:t>
            </w:r>
            <w:r w:rsidRPr="00BE1698">
              <w:rPr>
                <w:rFonts w:ascii="Times New Roman" w:eastAsia="Calibri" w:hAnsi="Times New Roman" w:cs="Times New Roman"/>
                <w:sz w:val="24"/>
                <w:szCs w:val="24"/>
                <w:lang w:val="en-US"/>
              </w:rPr>
              <w:t xml:space="preserve"> </w:t>
            </w:r>
            <w:r w:rsidRPr="00BE1698">
              <w:rPr>
                <w:rFonts w:ascii="Times New Roman" w:hAnsi="Times New Roman" w:cs="Times New Roman"/>
                <w:sz w:val="24"/>
                <w:szCs w:val="24"/>
                <w:lang w:val="en-US"/>
              </w:rPr>
              <w:t>Cambridge,</w:t>
            </w:r>
            <w:r w:rsidRPr="00BE1698">
              <w:rPr>
                <w:rFonts w:ascii="Times New Roman" w:eastAsia="Calibri" w:hAnsi="Times New Roman" w:cs="Times New Roman"/>
                <w:sz w:val="24"/>
                <w:szCs w:val="24"/>
                <w:lang w:val="en-US"/>
              </w:rPr>
              <w:t xml:space="preserve"> Cambridge Un</w:t>
            </w:r>
            <w:r w:rsidRPr="00BE1698">
              <w:rPr>
                <w:rFonts w:ascii="Times New Roman" w:hAnsi="Times New Roman" w:cs="Times New Roman"/>
                <w:sz w:val="24"/>
                <w:szCs w:val="24"/>
                <w:lang w:val="en-US"/>
              </w:rPr>
              <w:t>iversity Press, 2005, ch.2.</w:t>
            </w:r>
          </w:p>
          <w:p w14:paraId="62833B46"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Rashid </w:t>
            </w:r>
            <w:proofErr w:type="spellStart"/>
            <w:r w:rsidRPr="00BE1698">
              <w:rPr>
                <w:rFonts w:ascii="Times New Roman" w:hAnsi="Times New Roman" w:cs="Times New Roman"/>
                <w:sz w:val="24"/>
                <w:szCs w:val="24"/>
                <w:lang w:val="en-US"/>
              </w:rPr>
              <w:t>Khalidi</w:t>
            </w:r>
            <w:proofErr w:type="spellEnd"/>
            <w:r w:rsidRPr="00BE1698">
              <w:rPr>
                <w:rFonts w:ascii="Times New Roman" w:hAnsi="Times New Roman" w:cs="Times New Roman"/>
                <w:sz w:val="24"/>
                <w:szCs w:val="24"/>
                <w:lang w:val="en-US"/>
              </w:rPr>
              <w:t xml:space="preserve">, </w:t>
            </w:r>
            <w:r w:rsidRPr="00BE1698">
              <w:rPr>
                <w:rFonts w:ascii="Times New Roman" w:hAnsi="Times New Roman" w:cs="Times New Roman"/>
                <w:i/>
                <w:iCs/>
                <w:sz w:val="24"/>
                <w:szCs w:val="24"/>
                <w:lang w:val="en-US"/>
              </w:rPr>
              <w:t>Sowing Crisis: The Cold War and American Dominance in the Middle East,</w:t>
            </w:r>
            <w:r w:rsidRPr="00BE1698">
              <w:rPr>
                <w:rFonts w:ascii="Times New Roman" w:hAnsi="Times New Roman" w:cs="Times New Roman"/>
                <w:sz w:val="24"/>
                <w:szCs w:val="24"/>
                <w:lang w:val="en-US"/>
              </w:rPr>
              <w:t xml:space="preserve"> Boston, Beacon Press, 2009, ch.1, 3.</w:t>
            </w:r>
          </w:p>
          <w:p w14:paraId="5F85D3E7"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Ian S. </w:t>
            </w:r>
            <w:proofErr w:type="spellStart"/>
            <w:r w:rsidRPr="00BE1698">
              <w:rPr>
                <w:rFonts w:ascii="Times New Roman" w:hAnsi="Times New Roman" w:cs="Times New Roman"/>
                <w:sz w:val="24"/>
                <w:szCs w:val="24"/>
                <w:lang w:val="en-US"/>
              </w:rPr>
              <w:t>Lustick</w:t>
            </w:r>
            <w:proofErr w:type="spellEnd"/>
            <w:r w:rsidRPr="00BE1698">
              <w:rPr>
                <w:rFonts w:ascii="Times New Roman" w:hAnsi="Times New Roman" w:cs="Times New Roman"/>
                <w:sz w:val="24"/>
                <w:szCs w:val="24"/>
                <w:lang w:val="en-US"/>
              </w:rPr>
              <w:t>, ‘The Absence of Middle Eastern Great Powers: Political ‘Backwardness’ in Historical Perspective,’ International Organization, vol.51, no.4 (1997).</w:t>
            </w:r>
          </w:p>
          <w:p w14:paraId="2C1F3F34"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 </w:t>
            </w:r>
            <w:proofErr w:type="spellStart"/>
            <w:r w:rsidRPr="00BE1698">
              <w:rPr>
                <w:rFonts w:ascii="Times New Roman" w:hAnsi="Times New Roman" w:cs="Times New Roman"/>
                <w:sz w:val="24"/>
                <w:szCs w:val="24"/>
                <w:lang w:val="en-US"/>
              </w:rPr>
              <w:t>Hinnebusch</w:t>
            </w:r>
            <w:proofErr w:type="spellEnd"/>
            <w:r w:rsidRPr="00BE1698">
              <w:rPr>
                <w:rFonts w:ascii="Times New Roman" w:hAnsi="Times New Roman" w:cs="Times New Roman"/>
                <w:sz w:val="24"/>
                <w:szCs w:val="24"/>
                <w:lang w:val="en-US"/>
              </w:rPr>
              <w:t>, ‘The Middle East in the World Hierarchy: Imperialism and Resistance,’ Journal of International Relations &amp; Development, 2011.</w:t>
            </w:r>
          </w:p>
          <w:p w14:paraId="45C87226"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Bary</w:t>
            </w:r>
            <w:proofErr w:type="spellEnd"/>
            <w:r w:rsidRPr="00BE1698">
              <w:rPr>
                <w:rFonts w:ascii="Times New Roman" w:hAnsi="Times New Roman" w:cs="Times New Roman"/>
                <w:sz w:val="24"/>
                <w:szCs w:val="24"/>
                <w:lang w:val="en-US"/>
              </w:rPr>
              <w:t xml:space="preserve"> Buzan &amp; O. </w:t>
            </w:r>
            <w:proofErr w:type="spellStart"/>
            <w:r w:rsidRPr="00BE1698">
              <w:rPr>
                <w:rFonts w:ascii="Times New Roman" w:hAnsi="Times New Roman" w:cs="Times New Roman"/>
                <w:sz w:val="24"/>
                <w:szCs w:val="24"/>
                <w:lang w:val="en-US"/>
              </w:rPr>
              <w:t>Waever</w:t>
            </w:r>
            <w:proofErr w:type="spellEnd"/>
            <w:r w:rsidRPr="00BE1698">
              <w:rPr>
                <w:rFonts w:ascii="Times New Roman" w:hAnsi="Times New Roman" w:cs="Times New Roman"/>
                <w:sz w:val="24"/>
                <w:szCs w:val="24"/>
                <w:lang w:val="en-US"/>
              </w:rPr>
              <w:t>, ‘The Middle East a Perennial Conflict formation’ (ch.7) in Regions and Power: The Structure of International Community, Cambridge University Press, 2003.</w:t>
            </w:r>
          </w:p>
          <w:p w14:paraId="35D007DA"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iCs/>
                <w:sz w:val="24"/>
                <w:szCs w:val="24"/>
              </w:rPr>
              <w:t xml:space="preserve">Ana </w:t>
            </w:r>
            <w:proofErr w:type="spellStart"/>
            <w:r w:rsidRPr="00BE1698">
              <w:rPr>
                <w:rFonts w:ascii="Times New Roman" w:hAnsi="Times New Roman" w:cs="Times New Roman"/>
                <w:iCs/>
                <w:sz w:val="24"/>
                <w:szCs w:val="24"/>
              </w:rPr>
              <w:t>Gonzalez-</w:t>
            </w:r>
            <w:proofErr w:type="gramStart"/>
            <w:r w:rsidRPr="00BE1698">
              <w:rPr>
                <w:rFonts w:ascii="Times New Roman" w:hAnsi="Times New Roman" w:cs="Times New Roman"/>
                <w:iCs/>
                <w:sz w:val="24"/>
                <w:szCs w:val="24"/>
              </w:rPr>
              <w:t>Pelaez</w:t>
            </w:r>
            <w:proofErr w:type="spellEnd"/>
            <w:r w:rsidRPr="00BE1698">
              <w:rPr>
                <w:rFonts w:ascii="Times New Roman" w:hAnsi="Times New Roman" w:cs="Times New Roman"/>
                <w:i/>
                <w:iCs/>
                <w:sz w:val="24"/>
                <w:szCs w:val="24"/>
              </w:rPr>
              <w:t xml:space="preserve"> ,</w:t>
            </w:r>
            <w:proofErr w:type="gram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Primary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Institutions</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Eastern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Regional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Interstate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Society,in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B.Buzan</w:t>
            </w:r>
            <w:proofErr w:type="spellEnd"/>
            <w:r w:rsidRPr="00BE1698">
              <w:rPr>
                <w:rFonts w:ascii="Times New Roman" w:hAnsi="Times New Roman" w:cs="Times New Roman"/>
                <w:sz w:val="24"/>
                <w:szCs w:val="24"/>
              </w:rPr>
              <w:t xml:space="preserve"> &amp; </w:t>
            </w:r>
            <w:proofErr w:type="spellStart"/>
            <w:r w:rsidRPr="00BE1698">
              <w:rPr>
                <w:rFonts w:ascii="Times New Roman" w:hAnsi="Times New Roman" w:cs="Times New Roman"/>
                <w:sz w:val="24"/>
                <w:szCs w:val="24"/>
              </w:rPr>
              <w:t>Gonzalez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Pelaez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eds</w:t>
            </w:r>
            <w:proofErr w:type="spellEnd"/>
            <w:r w:rsidRPr="00BE1698">
              <w:rPr>
                <w:rFonts w:ascii="Times New Roman" w:hAnsi="Times New Roman" w:cs="Times New Roman"/>
                <w:sz w:val="24"/>
                <w:szCs w:val="24"/>
              </w:rPr>
              <w:t xml:space="preserve">.), </w:t>
            </w:r>
            <w:r w:rsidRPr="00BE1698">
              <w:rPr>
                <w:rFonts w:ascii="Times New Roman" w:hAnsi="Times New Roman" w:cs="Times New Roman"/>
                <w:i/>
                <w:sz w:val="24"/>
                <w:szCs w:val="24"/>
              </w:rPr>
              <w:t xml:space="preserve">International </w:t>
            </w:r>
            <w:proofErr w:type="spellStart"/>
            <w:r w:rsidRPr="00BE1698">
              <w:rPr>
                <w:rFonts w:ascii="Times New Roman" w:hAnsi="Times New Roman" w:cs="Times New Roman"/>
                <w:i/>
                <w:sz w:val="24"/>
                <w:szCs w:val="24"/>
              </w:rPr>
              <w:t>Society</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and</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Middle</w:t>
            </w:r>
            <w:proofErr w:type="spellEnd"/>
            <w:r w:rsidRPr="00BE1698">
              <w:rPr>
                <w:rFonts w:ascii="Times New Roman" w:hAnsi="Times New Roman" w:cs="Times New Roman"/>
                <w:i/>
                <w:sz w:val="24"/>
                <w:szCs w:val="24"/>
              </w:rPr>
              <w:t xml:space="preserve"> East: English School </w:t>
            </w:r>
            <w:proofErr w:type="spellStart"/>
            <w:r w:rsidRPr="00BE1698">
              <w:rPr>
                <w:rFonts w:ascii="Times New Roman" w:hAnsi="Times New Roman" w:cs="Times New Roman"/>
                <w:i/>
                <w:sz w:val="24"/>
                <w:szCs w:val="24"/>
              </w:rPr>
              <w:t>Theory</w:t>
            </w:r>
            <w:proofErr w:type="spellEnd"/>
            <w:r w:rsidRPr="00BE1698">
              <w:rPr>
                <w:rFonts w:ascii="Times New Roman" w:hAnsi="Times New Roman" w:cs="Times New Roman"/>
                <w:i/>
                <w:sz w:val="24"/>
                <w:szCs w:val="24"/>
              </w:rPr>
              <w:t xml:space="preserve"> at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Regional</w:t>
            </w:r>
            <w:proofErr w:type="spellEnd"/>
            <w:r w:rsidRPr="00BE1698">
              <w:rPr>
                <w:rFonts w:ascii="Times New Roman" w:hAnsi="Times New Roman" w:cs="Times New Roman"/>
                <w:i/>
                <w:sz w:val="24"/>
                <w:szCs w:val="24"/>
              </w:rPr>
              <w:t xml:space="preserve"> Level</w:t>
            </w:r>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Palgrave</w:t>
            </w:r>
            <w:proofErr w:type="spellEnd"/>
            <w:r w:rsidRPr="00BE1698">
              <w:rPr>
                <w:rFonts w:ascii="Times New Roman" w:hAnsi="Times New Roman" w:cs="Times New Roman"/>
                <w:sz w:val="24"/>
                <w:szCs w:val="24"/>
              </w:rPr>
              <w:t>, 2009, ch.5.</w:t>
            </w:r>
          </w:p>
          <w:p w14:paraId="08CA0D31" w14:textId="77777777" w:rsidR="007D6E58" w:rsidRPr="00BE1698" w:rsidRDefault="007D6E58" w:rsidP="007D6E58">
            <w:pPr>
              <w:adjustRightInd w:val="0"/>
              <w:spacing w:before="120" w:after="120"/>
              <w:rPr>
                <w:rFonts w:ascii="Times New Roman" w:hAnsi="Times New Roman" w:cs="Times New Roman"/>
                <w:sz w:val="24"/>
                <w:szCs w:val="24"/>
                <w:lang w:val="en-US"/>
              </w:rPr>
            </w:pPr>
            <w:proofErr w:type="spellStart"/>
            <w:r w:rsidRPr="00BE1698">
              <w:rPr>
                <w:rFonts w:ascii="Times New Roman" w:hAnsi="Times New Roman" w:cs="Times New Roman"/>
                <w:iCs/>
                <w:sz w:val="24"/>
                <w:szCs w:val="24"/>
              </w:rPr>
              <w:t>Simon</w:t>
            </w:r>
            <w:proofErr w:type="spellEnd"/>
            <w:r w:rsidRPr="00BE1698">
              <w:rPr>
                <w:rFonts w:ascii="Times New Roman" w:hAnsi="Times New Roman" w:cs="Times New Roman"/>
                <w:iCs/>
                <w:sz w:val="24"/>
                <w:szCs w:val="24"/>
              </w:rPr>
              <w:t xml:space="preserve"> W. </w:t>
            </w:r>
            <w:proofErr w:type="spellStart"/>
            <w:r w:rsidRPr="00BE1698">
              <w:rPr>
                <w:rFonts w:ascii="Times New Roman" w:hAnsi="Times New Roman" w:cs="Times New Roman"/>
                <w:iCs/>
                <w:sz w:val="24"/>
                <w:szCs w:val="24"/>
              </w:rPr>
              <w:t>Murden</w:t>
            </w:r>
            <w:proofErr w:type="spellEnd"/>
            <w:r w:rsidRPr="00BE1698">
              <w:rPr>
                <w:rFonts w:ascii="Times New Roman" w:hAnsi="Times New Roman" w:cs="Times New Roman"/>
                <w:i/>
                <w:iCs/>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Secondary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Institutions</w:t>
            </w:r>
            <w:proofErr w:type="spellEnd"/>
            <w:r w:rsidRPr="00BE1698">
              <w:rPr>
                <w:rFonts w:ascii="Times New Roman" w:hAnsi="Times New Roman" w:cs="Times New Roman"/>
                <w:sz w:val="24"/>
                <w:szCs w:val="24"/>
              </w:rPr>
              <w:t xml:space="preserve"> of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Eastern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Regional</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Interstate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Society</w:t>
            </w:r>
            <w:proofErr w:type="spellEnd"/>
            <w:r w:rsidRPr="00BE1698">
              <w:rPr>
                <w:rFonts w:ascii="Times New Roman" w:hAnsi="Times New Roman" w:cs="Times New Roman"/>
                <w:sz w:val="24"/>
                <w:szCs w:val="24"/>
              </w:rPr>
              <w:t xml:space="preserve">, in </w:t>
            </w:r>
            <w:proofErr w:type="spellStart"/>
            <w:proofErr w:type="gramStart"/>
            <w:r w:rsidRPr="00BE1698">
              <w:rPr>
                <w:rFonts w:ascii="Times New Roman" w:hAnsi="Times New Roman" w:cs="Times New Roman"/>
                <w:sz w:val="24"/>
                <w:szCs w:val="24"/>
              </w:rPr>
              <w:t>B.Buzan</w:t>
            </w:r>
            <w:proofErr w:type="spellEnd"/>
            <w:proofErr w:type="gramEnd"/>
            <w:r w:rsidRPr="00BE1698">
              <w:rPr>
                <w:rFonts w:ascii="Times New Roman" w:hAnsi="Times New Roman" w:cs="Times New Roman"/>
                <w:sz w:val="24"/>
                <w:szCs w:val="24"/>
              </w:rPr>
              <w:t xml:space="preserve"> &amp; </w:t>
            </w:r>
            <w:proofErr w:type="spellStart"/>
            <w:r w:rsidRPr="00BE1698">
              <w:rPr>
                <w:rFonts w:ascii="Times New Roman" w:hAnsi="Times New Roman" w:cs="Times New Roman"/>
                <w:sz w:val="24"/>
                <w:szCs w:val="24"/>
              </w:rPr>
              <w:t>Gonzalez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Pelaez</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eds</w:t>
            </w:r>
            <w:proofErr w:type="spellEnd"/>
            <w:r w:rsidRPr="00BE1698">
              <w:rPr>
                <w:rFonts w:ascii="Times New Roman" w:hAnsi="Times New Roman" w:cs="Times New Roman"/>
                <w:sz w:val="24"/>
                <w:szCs w:val="24"/>
              </w:rPr>
              <w:t xml:space="preserve">.), </w:t>
            </w:r>
            <w:r w:rsidRPr="00BE1698">
              <w:rPr>
                <w:rFonts w:ascii="Times New Roman" w:hAnsi="Times New Roman" w:cs="Times New Roman"/>
                <w:i/>
                <w:sz w:val="24"/>
                <w:szCs w:val="24"/>
              </w:rPr>
              <w:t xml:space="preserve">International </w:t>
            </w:r>
            <w:proofErr w:type="spellStart"/>
            <w:r w:rsidRPr="00BE1698">
              <w:rPr>
                <w:rFonts w:ascii="Times New Roman" w:hAnsi="Times New Roman" w:cs="Times New Roman"/>
                <w:i/>
                <w:sz w:val="24"/>
                <w:szCs w:val="24"/>
              </w:rPr>
              <w:t>Society</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and</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Middle</w:t>
            </w:r>
            <w:proofErr w:type="spellEnd"/>
            <w:r w:rsidRPr="00BE1698">
              <w:rPr>
                <w:rFonts w:ascii="Times New Roman" w:hAnsi="Times New Roman" w:cs="Times New Roman"/>
                <w:i/>
                <w:sz w:val="24"/>
                <w:szCs w:val="24"/>
              </w:rPr>
              <w:t xml:space="preserve"> East: English School </w:t>
            </w:r>
            <w:proofErr w:type="spellStart"/>
            <w:r w:rsidRPr="00BE1698">
              <w:rPr>
                <w:rFonts w:ascii="Times New Roman" w:hAnsi="Times New Roman" w:cs="Times New Roman"/>
                <w:i/>
                <w:sz w:val="24"/>
                <w:szCs w:val="24"/>
              </w:rPr>
              <w:t>Theory</w:t>
            </w:r>
            <w:proofErr w:type="spellEnd"/>
            <w:r w:rsidRPr="00BE1698">
              <w:rPr>
                <w:rFonts w:ascii="Times New Roman" w:hAnsi="Times New Roman" w:cs="Times New Roman"/>
                <w:i/>
                <w:sz w:val="24"/>
                <w:szCs w:val="24"/>
              </w:rPr>
              <w:t xml:space="preserve"> at </w:t>
            </w:r>
            <w:proofErr w:type="spellStart"/>
            <w:r w:rsidRPr="00BE1698">
              <w:rPr>
                <w:rFonts w:ascii="Times New Roman" w:hAnsi="Times New Roman" w:cs="Times New Roman"/>
                <w:i/>
                <w:sz w:val="24"/>
                <w:szCs w:val="24"/>
              </w:rPr>
              <w:t>the</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Regional</w:t>
            </w:r>
            <w:proofErr w:type="spellEnd"/>
            <w:r w:rsidRPr="00BE1698">
              <w:rPr>
                <w:rFonts w:ascii="Times New Roman" w:hAnsi="Times New Roman" w:cs="Times New Roman"/>
                <w:i/>
                <w:sz w:val="24"/>
                <w:szCs w:val="24"/>
              </w:rPr>
              <w:t xml:space="preserve"> Level</w:t>
            </w:r>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Palgrave</w:t>
            </w:r>
            <w:proofErr w:type="spellEnd"/>
            <w:r w:rsidRPr="00BE1698">
              <w:rPr>
                <w:rFonts w:ascii="Times New Roman" w:hAnsi="Times New Roman" w:cs="Times New Roman"/>
                <w:sz w:val="24"/>
                <w:szCs w:val="24"/>
              </w:rPr>
              <w:t>, 2009, ch.6.</w:t>
            </w:r>
          </w:p>
          <w:p w14:paraId="4A68BFDB"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color w:val="1A1718"/>
                <w:sz w:val="24"/>
                <w:szCs w:val="24"/>
                <w:lang w:val="en-US"/>
              </w:rPr>
              <w:t xml:space="preserve">Morten </w:t>
            </w:r>
            <w:proofErr w:type="spellStart"/>
            <w:r w:rsidRPr="00BE1698">
              <w:rPr>
                <w:rFonts w:ascii="Times New Roman" w:hAnsi="Times New Roman" w:cs="Times New Roman"/>
                <w:color w:val="1A1718"/>
                <w:sz w:val="24"/>
                <w:szCs w:val="24"/>
                <w:lang w:val="en-US"/>
              </w:rPr>
              <w:t>Valbjørn</w:t>
            </w:r>
            <w:proofErr w:type="spellEnd"/>
            <w:r w:rsidRPr="00BE1698">
              <w:rPr>
                <w:rFonts w:ascii="Times New Roman" w:hAnsi="Times New Roman" w:cs="Times New Roman"/>
                <w:color w:val="1A1718"/>
                <w:sz w:val="24"/>
                <w:szCs w:val="24"/>
                <w:lang w:val="en-US"/>
              </w:rPr>
              <w:t xml:space="preserve"> &amp; André Bank, “The New Arab Cold War: rediscovering the Arab dimension of Middle East regional politics</w:t>
            </w:r>
            <w:r w:rsidRPr="00BE1698">
              <w:rPr>
                <w:rFonts w:ascii="Times New Roman" w:hAnsi="Times New Roman" w:cs="Times New Roman"/>
                <w:sz w:val="24"/>
                <w:szCs w:val="24"/>
                <w:lang w:val="en-US"/>
              </w:rPr>
              <w:t xml:space="preserve">,” </w:t>
            </w:r>
            <w:r w:rsidRPr="00BE1698">
              <w:rPr>
                <w:rFonts w:ascii="Times New Roman" w:hAnsi="Times New Roman" w:cs="Times New Roman"/>
                <w:i/>
                <w:iCs/>
                <w:color w:val="1A1718"/>
                <w:sz w:val="24"/>
                <w:szCs w:val="24"/>
                <w:lang w:val="en-US"/>
              </w:rPr>
              <w:t>Review of International Studies (2012)</w:t>
            </w:r>
            <w:r w:rsidRPr="00BE1698">
              <w:rPr>
                <w:rFonts w:ascii="Times New Roman" w:hAnsi="Times New Roman" w:cs="Times New Roman"/>
                <w:sz w:val="24"/>
                <w:szCs w:val="24"/>
                <w:lang w:val="en-US"/>
              </w:rPr>
              <w:t>.</w:t>
            </w:r>
          </w:p>
          <w:p w14:paraId="2F951119" w14:textId="77777777" w:rsidR="007D6E58" w:rsidRPr="00BE1698" w:rsidRDefault="007D6E58" w:rsidP="007D6E58">
            <w:pPr>
              <w:pStyle w:val="NormalWeb"/>
            </w:pPr>
            <w:r w:rsidRPr="00BE1698">
              <w:t xml:space="preserve">May </w:t>
            </w:r>
            <w:proofErr w:type="spellStart"/>
            <w:r w:rsidRPr="00BE1698">
              <w:t>Darwich</w:t>
            </w:r>
            <w:proofErr w:type="spellEnd"/>
            <w:r w:rsidRPr="00BE1698">
              <w:t>, ‘</w:t>
            </w:r>
            <w:proofErr w:type="spellStart"/>
            <w:r w:rsidRPr="00BE1698">
              <w:t>Alliance</w:t>
            </w:r>
            <w:proofErr w:type="spellEnd"/>
            <w:r w:rsidRPr="00BE1698">
              <w:t xml:space="preserve"> </w:t>
            </w:r>
            <w:proofErr w:type="spellStart"/>
            <w:r w:rsidRPr="00BE1698">
              <w:t>politics</w:t>
            </w:r>
            <w:proofErr w:type="spellEnd"/>
            <w:r w:rsidRPr="00BE1698">
              <w:t xml:space="preserve"> in </w:t>
            </w:r>
            <w:proofErr w:type="spellStart"/>
            <w:r w:rsidRPr="00BE1698">
              <w:t>the</w:t>
            </w:r>
            <w:proofErr w:type="spellEnd"/>
            <w:r w:rsidRPr="00BE1698">
              <w:t xml:space="preserve"> post-2011 </w:t>
            </w:r>
            <w:proofErr w:type="spellStart"/>
            <w:r w:rsidRPr="00BE1698">
              <w:t>Middle</w:t>
            </w:r>
            <w:proofErr w:type="spellEnd"/>
            <w:r w:rsidRPr="00BE1698">
              <w:t xml:space="preserve"> East: </w:t>
            </w:r>
            <w:proofErr w:type="spellStart"/>
            <w:r w:rsidRPr="00BE1698">
              <w:t>Advancing</w:t>
            </w:r>
            <w:proofErr w:type="spellEnd"/>
            <w:r w:rsidRPr="00BE1698">
              <w:t xml:space="preserve"> </w:t>
            </w:r>
            <w:proofErr w:type="spellStart"/>
            <w:r w:rsidRPr="00BE1698">
              <w:t>theoretical</w:t>
            </w:r>
            <w:proofErr w:type="spellEnd"/>
            <w:r w:rsidRPr="00BE1698">
              <w:t xml:space="preserve"> </w:t>
            </w:r>
            <w:proofErr w:type="spellStart"/>
            <w:r w:rsidRPr="00BE1698">
              <w:t>and</w:t>
            </w:r>
            <w:proofErr w:type="spellEnd"/>
            <w:r w:rsidRPr="00BE1698">
              <w:t xml:space="preserve"> </w:t>
            </w:r>
            <w:proofErr w:type="spellStart"/>
            <w:r w:rsidRPr="00BE1698">
              <w:t>empirical</w:t>
            </w:r>
            <w:proofErr w:type="spellEnd"/>
            <w:r w:rsidRPr="00BE1698">
              <w:t xml:space="preserve"> </w:t>
            </w:r>
            <w:proofErr w:type="spellStart"/>
            <w:r w:rsidRPr="00BE1698">
              <w:t>perspectives</w:t>
            </w:r>
            <w:proofErr w:type="spellEnd"/>
            <w:r w:rsidRPr="00BE1698">
              <w:t xml:space="preserve">,’ </w:t>
            </w:r>
            <w:proofErr w:type="spellStart"/>
            <w:r w:rsidRPr="00BE1698">
              <w:rPr>
                <w:i/>
              </w:rPr>
              <w:t>Mediterranean</w:t>
            </w:r>
            <w:proofErr w:type="spellEnd"/>
            <w:r w:rsidRPr="00BE1698">
              <w:rPr>
                <w:i/>
              </w:rPr>
              <w:t xml:space="preserve"> </w:t>
            </w:r>
            <w:proofErr w:type="spellStart"/>
            <w:r w:rsidRPr="00BE1698">
              <w:rPr>
                <w:i/>
              </w:rPr>
              <w:t>Politics</w:t>
            </w:r>
            <w:proofErr w:type="spellEnd"/>
            <w:r w:rsidRPr="00BE1698">
              <w:t xml:space="preserve">, 2021. </w:t>
            </w:r>
          </w:p>
          <w:p w14:paraId="04BDAC13"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7B7F0D05" w14:textId="77777777" w:rsidR="007D6E58" w:rsidRPr="00BE1698" w:rsidRDefault="007D6E58" w:rsidP="007D6E58">
            <w:pPr>
              <w:spacing w:before="120" w:after="120"/>
              <w:rPr>
                <w:rFonts w:ascii="Times New Roman" w:hAnsi="Times New Roman" w:cs="Times New Roman"/>
                <w:i/>
                <w:sz w:val="24"/>
                <w:szCs w:val="24"/>
                <w:lang w:val="en-US"/>
              </w:rPr>
            </w:pPr>
            <w:proofErr w:type="spellStart"/>
            <w:r w:rsidRPr="00BE1698">
              <w:rPr>
                <w:rFonts w:ascii="Times New Roman" w:hAnsi="Times New Roman" w:cs="Times New Roman"/>
                <w:sz w:val="24"/>
                <w:szCs w:val="24"/>
              </w:rPr>
              <w:t>Leonard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Binder</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bCs/>
                <w:sz w:val="24"/>
                <w:szCs w:val="24"/>
              </w:rPr>
              <w:t>The</w:t>
            </w:r>
            <w:proofErr w:type="spellEnd"/>
            <w:r w:rsidRPr="00BE1698">
              <w:rPr>
                <w:rFonts w:ascii="Times New Roman" w:hAnsi="Times New Roman" w:cs="Times New Roman"/>
                <w:bCs/>
                <w:sz w:val="24"/>
                <w:szCs w:val="24"/>
              </w:rPr>
              <w:t xml:space="preserve"> </w:t>
            </w:r>
            <w:proofErr w:type="spellStart"/>
            <w:r w:rsidRPr="00BE1698">
              <w:rPr>
                <w:rFonts w:ascii="Times New Roman" w:hAnsi="Times New Roman" w:cs="Times New Roman"/>
                <w:bCs/>
                <w:sz w:val="24"/>
                <w:szCs w:val="24"/>
              </w:rPr>
              <w:t>Middle</w:t>
            </w:r>
            <w:proofErr w:type="spellEnd"/>
            <w:r w:rsidRPr="00BE1698">
              <w:rPr>
                <w:rFonts w:ascii="Times New Roman" w:hAnsi="Times New Roman" w:cs="Times New Roman"/>
                <w:bCs/>
                <w:sz w:val="24"/>
                <w:szCs w:val="24"/>
              </w:rPr>
              <w:t xml:space="preserve"> East as a </w:t>
            </w:r>
            <w:proofErr w:type="spellStart"/>
            <w:r w:rsidRPr="00BE1698">
              <w:rPr>
                <w:rFonts w:ascii="Times New Roman" w:hAnsi="Times New Roman" w:cs="Times New Roman"/>
                <w:bCs/>
                <w:sz w:val="24"/>
                <w:szCs w:val="24"/>
              </w:rPr>
              <w:t>Subordinate</w:t>
            </w:r>
            <w:proofErr w:type="spellEnd"/>
            <w:r w:rsidRPr="00BE1698">
              <w:rPr>
                <w:rFonts w:ascii="Times New Roman" w:hAnsi="Times New Roman" w:cs="Times New Roman"/>
                <w:bCs/>
                <w:sz w:val="24"/>
                <w:szCs w:val="24"/>
              </w:rPr>
              <w:t xml:space="preserve"> International </w:t>
            </w:r>
            <w:proofErr w:type="spellStart"/>
            <w:r w:rsidRPr="00BE1698">
              <w:rPr>
                <w:rFonts w:ascii="Times New Roman" w:hAnsi="Times New Roman" w:cs="Times New Roman"/>
                <w:bCs/>
                <w:sz w:val="24"/>
                <w:szCs w:val="24"/>
              </w:rPr>
              <w:t>System</w:t>
            </w:r>
            <w:proofErr w:type="spellEnd"/>
            <w:r w:rsidRPr="00BE1698">
              <w:rPr>
                <w:rFonts w:ascii="Times New Roman" w:hAnsi="Times New Roman" w:cs="Times New Roman"/>
                <w:bCs/>
                <w:sz w:val="24"/>
                <w:szCs w:val="24"/>
              </w:rPr>
              <w:t xml:space="preserve">’, </w:t>
            </w:r>
            <w:r w:rsidRPr="00BE1698">
              <w:rPr>
                <w:rFonts w:ascii="Times New Roman" w:hAnsi="Times New Roman" w:cs="Times New Roman"/>
                <w:bCs/>
                <w:i/>
                <w:sz w:val="24"/>
                <w:szCs w:val="24"/>
              </w:rPr>
              <w:t xml:space="preserve">World </w:t>
            </w:r>
            <w:proofErr w:type="spellStart"/>
            <w:r w:rsidRPr="00BE1698">
              <w:rPr>
                <w:rFonts w:ascii="Times New Roman" w:hAnsi="Times New Roman" w:cs="Times New Roman"/>
                <w:bCs/>
                <w:i/>
                <w:sz w:val="24"/>
                <w:szCs w:val="24"/>
              </w:rPr>
              <w:t>Politics</w:t>
            </w:r>
            <w:proofErr w:type="spellEnd"/>
            <w:r w:rsidRPr="00BE1698">
              <w:rPr>
                <w:rFonts w:ascii="Times New Roman" w:hAnsi="Times New Roman" w:cs="Times New Roman"/>
                <w:bCs/>
                <w:sz w:val="24"/>
                <w:szCs w:val="24"/>
              </w:rPr>
              <w:t xml:space="preserve">, 10 (3), 1958. </w:t>
            </w:r>
          </w:p>
          <w:p w14:paraId="54237AE4"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 </w:t>
            </w:r>
            <w:proofErr w:type="spellStart"/>
            <w:r w:rsidRPr="00BE1698">
              <w:rPr>
                <w:rFonts w:ascii="Times New Roman" w:hAnsi="Times New Roman" w:cs="Times New Roman"/>
                <w:sz w:val="24"/>
                <w:szCs w:val="24"/>
                <w:lang w:val="en-US"/>
              </w:rPr>
              <w:t>Hinnebusch</w:t>
            </w:r>
            <w:proofErr w:type="spellEnd"/>
            <w:r w:rsidRPr="00BE1698">
              <w:rPr>
                <w:rFonts w:ascii="Times New Roman" w:hAnsi="Times New Roman" w:cs="Times New Roman"/>
                <w:sz w:val="24"/>
                <w:szCs w:val="24"/>
                <w:lang w:val="en-US"/>
              </w:rPr>
              <w:t xml:space="preserve">, “Introduction: The Analytical Framework,” in R. </w:t>
            </w:r>
            <w:proofErr w:type="spellStart"/>
            <w:r w:rsidRPr="00BE1698">
              <w:rPr>
                <w:rFonts w:ascii="Times New Roman" w:hAnsi="Times New Roman" w:cs="Times New Roman"/>
                <w:sz w:val="24"/>
                <w:szCs w:val="24"/>
                <w:lang w:val="en-US"/>
              </w:rPr>
              <w:t>Hinnebusch</w:t>
            </w:r>
            <w:proofErr w:type="spellEnd"/>
            <w:r w:rsidRPr="00BE1698">
              <w:rPr>
                <w:rFonts w:ascii="Times New Roman" w:hAnsi="Times New Roman" w:cs="Times New Roman"/>
                <w:sz w:val="24"/>
                <w:szCs w:val="24"/>
                <w:lang w:val="en-US"/>
              </w:rPr>
              <w:t xml:space="preserve"> &amp; A. </w:t>
            </w:r>
            <w:proofErr w:type="spellStart"/>
            <w:r w:rsidRPr="00BE1698">
              <w:rPr>
                <w:rFonts w:ascii="Times New Roman" w:hAnsi="Times New Roman" w:cs="Times New Roman"/>
                <w:sz w:val="24"/>
                <w:szCs w:val="24"/>
                <w:lang w:val="en-US"/>
              </w:rPr>
              <w:t>Ehteshami</w:t>
            </w:r>
            <w:proofErr w:type="spellEnd"/>
            <w:r w:rsidRPr="00BE1698">
              <w:rPr>
                <w:rFonts w:ascii="Times New Roman" w:hAnsi="Times New Roman" w:cs="Times New Roman"/>
                <w:sz w:val="24"/>
                <w:szCs w:val="24"/>
                <w:lang w:val="en-US"/>
              </w:rPr>
              <w:t xml:space="preserve"> (eds.), The Foreign Policies of Middle East States, (</w:t>
            </w:r>
            <w:proofErr w:type="spellStart"/>
            <w:r w:rsidRPr="00BE1698">
              <w:rPr>
                <w:rFonts w:ascii="Times New Roman" w:hAnsi="Times New Roman" w:cs="Times New Roman"/>
                <w:sz w:val="24"/>
                <w:szCs w:val="24"/>
                <w:lang w:val="en-US"/>
              </w:rPr>
              <w:t>Colarado</w:t>
            </w:r>
            <w:proofErr w:type="spellEnd"/>
            <w:r w:rsidRPr="00BE1698">
              <w:rPr>
                <w:rFonts w:ascii="Times New Roman" w:hAnsi="Times New Roman" w:cs="Times New Roman"/>
                <w:sz w:val="24"/>
                <w:szCs w:val="24"/>
                <w:lang w:val="en-US"/>
              </w:rPr>
              <w:t xml:space="preserve">: Lynne </w:t>
            </w:r>
            <w:proofErr w:type="spellStart"/>
            <w:r w:rsidRPr="00BE1698">
              <w:rPr>
                <w:rFonts w:ascii="Times New Roman" w:hAnsi="Times New Roman" w:cs="Times New Roman"/>
                <w:sz w:val="24"/>
                <w:szCs w:val="24"/>
                <w:lang w:val="en-US"/>
              </w:rPr>
              <w:t>Rienner</w:t>
            </w:r>
            <w:proofErr w:type="spellEnd"/>
            <w:r w:rsidRPr="00BE1698">
              <w:rPr>
                <w:rFonts w:ascii="Times New Roman" w:hAnsi="Times New Roman" w:cs="Times New Roman"/>
                <w:sz w:val="24"/>
                <w:szCs w:val="24"/>
                <w:lang w:val="en-US"/>
              </w:rPr>
              <w:t>, 2002).</w:t>
            </w:r>
          </w:p>
          <w:p w14:paraId="702E6341"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Michael N. Barnett, “Sovereignty, Nationalism, and Regional Order in the Arab States System,” International Organization, Vol. 49, No. 3 (Summer, 1995). </w:t>
            </w:r>
          </w:p>
          <w:p w14:paraId="3EA29A11"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Fred </w:t>
            </w:r>
            <w:proofErr w:type="spellStart"/>
            <w:r w:rsidRPr="00BE1698">
              <w:rPr>
                <w:rFonts w:ascii="Times New Roman" w:hAnsi="Times New Roman" w:cs="Times New Roman"/>
                <w:sz w:val="24"/>
                <w:szCs w:val="24"/>
                <w:lang w:val="en-US"/>
              </w:rPr>
              <w:t>Gause</w:t>
            </w:r>
            <w:proofErr w:type="spellEnd"/>
            <w:r w:rsidRPr="00BE1698">
              <w:rPr>
                <w:rFonts w:ascii="Times New Roman" w:hAnsi="Times New Roman" w:cs="Times New Roman"/>
                <w:sz w:val="24"/>
                <w:szCs w:val="24"/>
                <w:lang w:val="en-US"/>
              </w:rPr>
              <w:t xml:space="preserve"> III, ‘Sovereignty, Statecraft and Stability in the Middle East,’ </w:t>
            </w:r>
            <w:r w:rsidRPr="00BE1698">
              <w:rPr>
                <w:rFonts w:ascii="Times New Roman" w:hAnsi="Times New Roman" w:cs="Times New Roman"/>
                <w:i/>
                <w:iCs/>
                <w:sz w:val="24"/>
                <w:szCs w:val="24"/>
                <w:lang w:val="en-US"/>
              </w:rPr>
              <w:t>Journal of International Affairs</w:t>
            </w:r>
            <w:r w:rsidRPr="00BE1698">
              <w:rPr>
                <w:rFonts w:ascii="Times New Roman" w:hAnsi="Times New Roman" w:cs="Times New Roman"/>
                <w:sz w:val="24"/>
                <w:szCs w:val="24"/>
                <w:lang w:val="en-US"/>
              </w:rPr>
              <w:t>, Winter 1992, Vol. 45, Issue 2.</w:t>
            </w:r>
          </w:p>
          <w:p w14:paraId="7EFD55EA" w14:textId="77777777" w:rsidR="007D6E58" w:rsidRPr="00BE1698" w:rsidRDefault="007D6E58" w:rsidP="007D6E58">
            <w:pPr>
              <w:pStyle w:val="DipnotMetni"/>
              <w:spacing w:before="120" w:after="120"/>
              <w:jc w:val="both"/>
              <w:rPr>
                <w:sz w:val="24"/>
                <w:szCs w:val="24"/>
                <w:lang w:val="en-US"/>
              </w:rPr>
            </w:pPr>
            <w:proofErr w:type="spellStart"/>
            <w:r w:rsidRPr="00BE1698">
              <w:rPr>
                <w:sz w:val="24"/>
                <w:szCs w:val="24"/>
                <w:lang w:val="en-US"/>
              </w:rPr>
              <w:t>Baghat</w:t>
            </w:r>
            <w:proofErr w:type="spellEnd"/>
            <w:r w:rsidRPr="00BE1698">
              <w:rPr>
                <w:sz w:val="24"/>
                <w:szCs w:val="24"/>
                <w:lang w:val="en-US"/>
              </w:rPr>
              <w:t xml:space="preserve"> </w:t>
            </w:r>
            <w:proofErr w:type="spellStart"/>
            <w:r w:rsidRPr="00BE1698">
              <w:rPr>
                <w:sz w:val="24"/>
                <w:szCs w:val="24"/>
                <w:lang w:val="en-US"/>
              </w:rPr>
              <w:t>Korany</w:t>
            </w:r>
            <w:proofErr w:type="spellEnd"/>
            <w:r w:rsidRPr="00BE1698">
              <w:rPr>
                <w:sz w:val="24"/>
                <w:szCs w:val="24"/>
                <w:lang w:val="en-US"/>
              </w:rPr>
              <w:t xml:space="preserve">, “The Middle East since the Cold War: Torn between Geopolitics and Geo-economics,” in Louise Fawcett (ed), </w:t>
            </w:r>
            <w:r w:rsidRPr="00BE1698">
              <w:rPr>
                <w:i/>
                <w:iCs/>
                <w:sz w:val="24"/>
                <w:szCs w:val="24"/>
                <w:lang w:val="en-US"/>
              </w:rPr>
              <w:t>International Relations of the Middle East</w:t>
            </w:r>
            <w:r w:rsidRPr="00BE1698">
              <w:rPr>
                <w:sz w:val="24"/>
                <w:szCs w:val="24"/>
                <w:lang w:val="en-US"/>
              </w:rPr>
              <w:t>, Oxford, New York, Oxford University Press, 2005.</w:t>
            </w:r>
          </w:p>
          <w:p w14:paraId="57D5E6BF"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Andreas Krieg, ‘Externalizing the Burden of War: the Obama Doctrine and US Foreign </w:t>
            </w:r>
            <w:r w:rsidRPr="00BE1698">
              <w:rPr>
                <w:rFonts w:ascii="Times New Roman" w:hAnsi="Times New Roman" w:cs="Times New Roman"/>
                <w:sz w:val="24"/>
                <w:szCs w:val="24"/>
                <w:lang w:val="en-US"/>
              </w:rPr>
              <w:lastRenderedPageBreak/>
              <w:t>Policy in the ‘Middle East,’ International Affairs 92 (1), 2016.</w:t>
            </w:r>
          </w:p>
          <w:p w14:paraId="41080B6A" w14:textId="77777777" w:rsidR="007D6E58" w:rsidRPr="00BE1698" w:rsidRDefault="007D6E58" w:rsidP="007D6E58">
            <w:pPr>
              <w:spacing w:before="120" w:after="120"/>
              <w:rPr>
                <w:rFonts w:ascii="Times New Roman" w:hAnsi="Times New Roman" w:cs="Times New Roman"/>
                <w:sz w:val="24"/>
                <w:szCs w:val="24"/>
                <w:lang w:val="en-US"/>
              </w:rPr>
            </w:pPr>
          </w:p>
          <w:p w14:paraId="6CAAAFBB"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12: Authoritarianism and Democratization</w:t>
            </w:r>
          </w:p>
          <w:p w14:paraId="6B248B0C"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Lisa Anderson, ‘Searching Where the Light Shines: Studying Democratization in the Middle East’, Annual Review Political Science, 2006.</w:t>
            </w:r>
          </w:p>
          <w:p w14:paraId="73F73DC6" w14:textId="77777777" w:rsidR="007D6E58" w:rsidRPr="00BE1698" w:rsidRDefault="007D6E58" w:rsidP="007D6E58">
            <w:pPr>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Iliya</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Harik</w:t>
            </w:r>
            <w:proofErr w:type="spellEnd"/>
            <w:r w:rsidRPr="00BE1698">
              <w:rPr>
                <w:rFonts w:ascii="Times New Roman" w:hAnsi="Times New Roman" w:cs="Times New Roman"/>
                <w:sz w:val="24"/>
                <w:szCs w:val="24"/>
                <w:lang w:val="en-US"/>
              </w:rPr>
              <w:t>, ‘</w:t>
            </w:r>
            <w:proofErr w:type="spellStart"/>
            <w:r w:rsidRPr="00BE1698">
              <w:rPr>
                <w:rStyle w:val="titulo"/>
                <w:rFonts w:ascii="Times New Roman" w:hAnsi="Times New Roman" w:cs="Times New Roman"/>
                <w:bCs/>
                <w:color w:val="000000"/>
                <w:sz w:val="24"/>
                <w:szCs w:val="24"/>
                <w:bdr w:val="none" w:sz="0" w:space="0" w:color="auto" w:frame="1"/>
              </w:rPr>
              <w:t>Democracy</w:t>
            </w:r>
            <w:proofErr w:type="spellEnd"/>
            <w:r w:rsidRPr="00BE1698">
              <w:rPr>
                <w:rStyle w:val="titulo"/>
                <w:rFonts w:ascii="Times New Roman" w:hAnsi="Times New Roman" w:cs="Times New Roman"/>
                <w:bCs/>
                <w:color w:val="000000"/>
                <w:sz w:val="24"/>
                <w:szCs w:val="24"/>
                <w:bdr w:val="none" w:sz="0" w:space="0" w:color="auto" w:frame="1"/>
              </w:rPr>
              <w:t>, "</w:t>
            </w:r>
            <w:proofErr w:type="spellStart"/>
            <w:r w:rsidRPr="00BE1698">
              <w:rPr>
                <w:rStyle w:val="titulo"/>
                <w:rFonts w:ascii="Times New Roman" w:hAnsi="Times New Roman" w:cs="Times New Roman"/>
                <w:bCs/>
                <w:color w:val="000000"/>
                <w:sz w:val="24"/>
                <w:szCs w:val="24"/>
                <w:bdr w:val="none" w:sz="0" w:space="0" w:color="auto" w:frame="1"/>
              </w:rPr>
              <w:t>Arab</w:t>
            </w:r>
            <w:proofErr w:type="spellEnd"/>
            <w:r w:rsidRPr="00BE1698">
              <w:rPr>
                <w:rStyle w:val="titulo"/>
                <w:rFonts w:ascii="Times New Roman" w:hAnsi="Times New Roman" w:cs="Times New Roman"/>
                <w:bCs/>
                <w:color w:val="000000"/>
                <w:sz w:val="24"/>
                <w:szCs w:val="24"/>
                <w:bdr w:val="none" w:sz="0" w:space="0" w:color="auto" w:frame="1"/>
              </w:rPr>
              <w:t xml:space="preserve"> </w:t>
            </w:r>
            <w:proofErr w:type="spellStart"/>
            <w:r w:rsidRPr="00BE1698">
              <w:rPr>
                <w:rStyle w:val="titulo"/>
                <w:rFonts w:ascii="Times New Roman" w:hAnsi="Times New Roman" w:cs="Times New Roman"/>
                <w:bCs/>
                <w:color w:val="000000"/>
                <w:sz w:val="24"/>
                <w:szCs w:val="24"/>
                <w:bdr w:val="none" w:sz="0" w:space="0" w:color="auto" w:frame="1"/>
              </w:rPr>
              <w:t>Exceptionalism</w:t>
            </w:r>
            <w:proofErr w:type="spellEnd"/>
            <w:r w:rsidRPr="00BE1698">
              <w:rPr>
                <w:rStyle w:val="titulo"/>
                <w:rFonts w:ascii="Times New Roman" w:hAnsi="Times New Roman" w:cs="Times New Roman"/>
                <w:bCs/>
                <w:color w:val="000000"/>
                <w:sz w:val="24"/>
                <w:szCs w:val="24"/>
                <w:bdr w:val="none" w:sz="0" w:space="0" w:color="auto" w:frame="1"/>
              </w:rPr>
              <w:t xml:space="preserve">", </w:t>
            </w:r>
            <w:proofErr w:type="spellStart"/>
            <w:r w:rsidRPr="00BE1698">
              <w:rPr>
                <w:rStyle w:val="titulo"/>
                <w:rFonts w:ascii="Times New Roman" w:hAnsi="Times New Roman" w:cs="Times New Roman"/>
                <w:bCs/>
                <w:color w:val="000000"/>
                <w:sz w:val="24"/>
                <w:szCs w:val="24"/>
                <w:bdr w:val="none" w:sz="0" w:space="0" w:color="auto" w:frame="1"/>
              </w:rPr>
              <w:t>and</w:t>
            </w:r>
            <w:proofErr w:type="spellEnd"/>
            <w:r w:rsidRPr="00BE1698">
              <w:rPr>
                <w:rStyle w:val="titulo"/>
                <w:rFonts w:ascii="Times New Roman" w:hAnsi="Times New Roman" w:cs="Times New Roman"/>
                <w:bCs/>
                <w:color w:val="000000"/>
                <w:sz w:val="24"/>
                <w:szCs w:val="24"/>
                <w:bdr w:val="none" w:sz="0" w:space="0" w:color="auto" w:frame="1"/>
              </w:rPr>
              <w:t xml:space="preserve"> </w:t>
            </w:r>
            <w:proofErr w:type="spellStart"/>
            <w:r w:rsidRPr="00BE1698">
              <w:rPr>
                <w:rStyle w:val="titulo"/>
                <w:rFonts w:ascii="Times New Roman" w:hAnsi="Times New Roman" w:cs="Times New Roman"/>
                <w:bCs/>
                <w:color w:val="000000"/>
                <w:sz w:val="24"/>
                <w:szCs w:val="24"/>
                <w:bdr w:val="none" w:sz="0" w:space="0" w:color="auto" w:frame="1"/>
              </w:rPr>
              <w:t>Social</w:t>
            </w:r>
            <w:proofErr w:type="spellEnd"/>
            <w:r w:rsidRPr="00BE1698">
              <w:rPr>
                <w:rStyle w:val="titulo"/>
                <w:rFonts w:ascii="Times New Roman" w:hAnsi="Times New Roman" w:cs="Times New Roman"/>
                <w:bCs/>
                <w:color w:val="000000"/>
                <w:sz w:val="24"/>
                <w:szCs w:val="24"/>
                <w:bdr w:val="none" w:sz="0" w:space="0" w:color="auto" w:frame="1"/>
              </w:rPr>
              <w:t xml:space="preserve"> </w:t>
            </w:r>
            <w:proofErr w:type="spellStart"/>
            <w:r w:rsidRPr="00BE1698">
              <w:rPr>
                <w:rStyle w:val="titulo"/>
                <w:rFonts w:ascii="Times New Roman" w:hAnsi="Times New Roman" w:cs="Times New Roman"/>
                <w:bCs/>
                <w:color w:val="000000"/>
                <w:sz w:val="24"/>
                <w:szCs w:val="24"/>
                <w:bdr w:val="none" w:sz="0" w:space="0" w:color="auto" w:frame="1"/>
              </w:rPr>
              <w:t>Science</w:t>
            </w:r>
            <w:proofErr w:type="spellEnd"/>
            <w:r w:rsidRPr="00BE1698">
              <w:rPr>
                <w:rStyle w:val="titulo"/>
                <w:rFonts w:ascii="Times New Roman" w:hAnsi="Times New Roman" w:cs="Times New Roman"/>
                <w:bCs/>
                <w:sz w:val="24"/>
                <w:szCs w:val="24"/>
                <w:bdr w:val="none" w:sz="0" w:space="0" w:color="auto" w:frame="1"/>
              </w:rPr>
              <w:t xml:space="preserve">,’ </w:t>
            </w:r>
            <w:proofErr w:type="spellStart"/>
            <w:r w:rsidRPr="00BE1698">
              <w:rPr>
                <w:rStyle w:val="titulo"/>
                <w:rFonts w:ascii="Times New Roman" w:hAnsi="Times New Roman" w:cs="Times New Roman"/>
                <w:bCs/>
                <w:i/>
                <w:sz w:val="24"/>
                <w:szCs w:val="24"/>
                <w:bdr w:val="none" w:sz="0" w:space="0" w:color="auto" w:frame="1"/>
              </w:rPr>
              <w:t>Middle</w:t>
            </w:r>
            <w:proofErr w:type="spellEnd"/>
            <w:r w:rsidRPr="00BE1698">
              <w:rPr>
                <w:rStyle w:val="titulo"/>
                <w:rFonts w:ascii="Times New Roman" w:hAnsi="Times New Roman" w:cs="Times New Roman"/>
                <w:bCs/>
                <w:i/>
                <w:sz w:val="24"/>
                <w:szCs w:val="24"/>
                <w:bdr w:val="none" w:sz="0" w:space="0" w:color="auto" w:frame="1"/>
              </w:rPr>
              <w:t xml:space="preserve"> East </w:t>
            </w:r>
            <w:proofErr w:type="spellStart"/>
            <w:r w:rsidRPr="00BE1698">
              <w:rPr>
                <w:rStyle w:val="titulo"/>
                <w:rFonts w:ascii="Times New Roman" w:hAnsi="Times New Roman" w:cs="Times New Roman"/>
                <w:bCs/>
                <w:i/>
                <w:sz w:val="24"/>
                <w:szCs w:val="24"/>
                <w:bdr w:val="none" w:sz="0" w:space="0" w:color="auto" w:frame="1"/>
              </w:rPr>
              <w:t>Journal</w:t>
            </w:r>
            <w:proofErr w:type="spellEnd"/>
            <w:r w:rsidRPr="00BE1698">
              <w:rPr>
                <w:rStyle w:val="titulo"/>
                <w:rFonts w:ascii="Times New Roman" w:hAnsi="Times New Roman" w:cs="Times New Roman"/>
                <w:bCs/>
                <w:sz w:val="24"/>
                <w:szCs w:val="24"/>
                <w:bdr w:val="none" w:sz="0" w:space="0" w:color="auto" w:frame="1"/>
              </w:rPr>
              <w:t>, 60 (4), 2006.</w:t>
            </w:r>
          </w:p>
          <w:p w14:paraId="6F09BCDA"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Larry Diamond, “Why there are no Arab Democracies?” </w:t>
            </w:r>
            <w:r w:rsidRPr="00BE1698">
              <w:rPr>
                <w:rFonts w:ascii="Times New Roman" w:hAnsi="Times New Roman" w:cs="Times New Roman"/>
                <w:i/>
                <w:sz w:val="24"/>
                <w:szCs w:val="24"/>
                <w:lang w:val="en-US"/>
              </w:rPr>
              <w:t>Journal of Democracy</w:t>
            </w:r>
            <w:r w:rsidRPr="00BE1698">
              <w:rPr>
                <w:rFonts w:ascii="Times New Roman" w:hAnsi="Times New Roman" w:cs="Times New Roman"/>
                <w:sz w:val="24"/>
                <w:szCs w:val="24"/>
                <w:lang w:val="en-US"/>
              </w:rPr>
              <w:t>, vol.21, no.1 (2010).</w:t>
            </w:r>
          </w:p>
          <w:p w14:paraId="639EF500" w14:textId="77777777" w:rsidR="007D6E58" w:rsidRPr="00BE1698" w:rsidRDefault="007D6E58" w:rsidP="007D6E58">
            <w:pPr>
              <w:adjustRightInd w:val="0"/>
              <w:spacing w:before="120" w:after="120"/>
              <w:rPr>
                <w:rFonts w:ascii="Times New Roman" w:hAnsi="Times New Roman" w:cs="Times New Roman"/>
                <w:color w:val="1A1718"/>
                <w:sz w:val="24"/>
                <w:szCs w:val="24"/>
                <w:lang w:val="en-US"/>
              </w:rPr>
            </w:pPr>
            <w:r w:rsidRPr="00BE1698">
              <w:rPr>
                <w:rFonts w:ascii="Times New Roman" w:hAnsi="Times New Roman" w:cs="Times New Roman"/>
                <w:color w:val="1A1718"/>
                <w:sz w:val="24"/>
                <w:szCs w:val="24"/>
                <w:lang w:val="en-US"/>
              </w:rPr>
              <w:t>Eva Bellin, ‘Reconsidering the Robustness of Authoritarianism in the Middle East’, Comparative Politics, 2012.</w:t>
            </w:r>
          </w:p>
          <w:p w14:paraId="6429D9F0"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Raymond </w:t>
            </w:r>
            <w:proofErr w:type="spellStart"/>
            <w:r w:rsidRPr="00BE1698">
              <w:rPr>
                <w:rFonts w:ascii="Times New Roman" w:hAnsi="Times New Roman" w:cs="Times New Roman"/>
                <w:sz w:val="24"/>
                <w:szCs w:val="24"/>
                <w:lang w:val="en-US"/>
              </w:rPr>
              <w:t>Hinnebusch</w:t>
            </w:r>
            <w:proofErr w:type="spellEnd"/>
            <w:r w:rsidRPr="00BE1698">
              <w:rPr>
                <w:rFonts w:ascii="Times New Roman" w:hAnsi="Times New Roman" w:cs="Times New Roman"/>
                <w:sz w:val="24"/>
                <w:szCs w:val="24"/>
                <w:lang w:val="en-US"/>
              </w:rPr>
              <w:t xml:space="preserve">, “Authoritarian Persistence, Democratization Theory and the Middle East,” </w:t>
            </w:r>
            <w:r w:rsidRPr="00BE1698">
              <w:rPr>
                <w:rFonts w:ascii="Times New Roman" w:hAnsi="Times New Roman" w:cs="Times New Roman"/>
                <w:i/>
                <w:iCs/>
                <w:sz w:val="24"/>
                <w:szCs w:val="24"/>
                <w:lang w:val="en-US"/>
              </w:rPr>
              <w:t>Democratization</w:t>
            </w:r>
            <w:r w:rsidRPr="00BE1698">
              <w:rPr>
                <w:rFonts w:ascii="Times New Roman" w:hAnsi="Times New Roman" w:cs="Times New Roman"/>
                <w:sz w:val="24"/>
                <w:szCs w:val="24"/>
                <w:lang w:val="en-US"/>
              </w:rPr>
              <w:t>, vol.13, no.3 (2006).</w:t>
            </w:r>
          </w:p>
          <w:p w14:paraId="349ABD55" w14:textId="77777777" w:rsidR="007D6E58" w:rsidRPr="00BE1698" w:rsidRDefault="007D6E58" w:rsidP="007D6E58">
            <w:pPr>
              <w:spacing w:before="120" w:after="120"/>
              <w:rPr>
                <w:rFonts w:ascii="Times New Roman" w:hAnsi="Times New Roman" w:cs="Times New Roman"/>
                <w:sz w:val="24"/>
                <w:szCs w:val="24"/>
                <w:lang w:val="en-US"/>
              </w:rPr>
            </w:pPr>
            <w:proofErr w:type="spellStart"/>
            <w:r w:rsidRPr="00BE1698">
              <w:rPr>
                <w:rFonts w:ascii="Times New Roman" w:hAnsi="Times New Roman" w:cs="Times New Roman"/>
                <w:sz w:val="24"/>
                <w:szCs w:val="24"/>
                <w:lang w:val="en-US"/>
              </w:rPr>
              <w:t>Giacimo</w:t>
            </w:r>
            <w:proofErr w:type="spellEnd"/>
            <w:r w:rsidRPr="00BE1698">
              <w:rPr>
                <w:rFonts w:ascii="Times New Roman" w:hAnsi="Times New Roman" w:cs="Times New Roman"/>
                <w:sz w:val="24"/>
                <w:szCs w:val="24"/>
                <w:lang w:val="en-US"/>
              </w:rPr>
              <w:t xml:space="preserve"> </w:t>
            </w:r>
            <w:proofErr w:type="spellStart"/>
            <w:r w:rsidRPr="00BE1698">
              <w:rPr>
                <w:rFonts w:ascii="Times New Roman" w:hAnsi="Times New Roman" w:cs="Times New Roman"/>
                <w:sz w:val="24"/>
                <w:szCs w:val="24"/>
                <w:lang w:val="en-US"/>
              </w:rPr>
              <w:t>Luciani</w:t>
            </w:r>
            <w:proofErr w:type="spellEnd"/>
            <w:r w:rsidRPr="00BE1698">
              <w:rPr>
                <w:rFonts w:ascii="Times New Roman" w:hAnsi="Times New Roman" w:cs="Times New Roman"/>
                <w:sz w:val="24"/>
                <w:szCs w:val="24"/>
                <w:lang w:val="en-US"/>
              </w:rPr>
              <w:t xml:space="preserve">, ‘Linking Economic and Political Reform in the Middle East: The Role of the Bourgeoise,’ in Debating Arab Authoritarianism: Dynamics and Durability in Nondemocratic Regimes, </w:t>
            </w:r>
            <w:proofErr w:type="spellStart"/>
            <w:r w:rsidRPr="00BE1698">
              <w:rPr>
                <w:rFonts w:ascii="Times New Roman" w:hAnsi="Times New Roman" w:cs="Times New Roman"/>
                <w:sz w:val="24"/>
                <w:szCs w:val="24"/>
                <w:lang w:val="en-US"/>
              </w:rPr>
              <w:t>Standford</w:t>
            </w:r>
            <w:proofErr w:type="spellEnd"/>
            <w:r w:rsidRPr="00BE1698">
              <w:rPr>
                <w:rFonts w:ascii="Times New Roman" w:hAnsi="Times New Roman" w:cs="Times New Roman"/>
                <w:sz w:val="24"/>
                <w:szCs w:val="24"/>
                <w:lang w:val="en-US"/>
              </w:rPr>
              <w:t xml:space="preserve"> University Press, 2007.</w:t>
            </w:r>
          </w:p>
          <w:p w14:paraId="2F5E23FF"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color w:val="1A1A1A"/>
                <w:sz w:val="24"/>
                <w:szCs w:val="24"/>
                <w:lang w:val="en-US"/>
              </w:rPr>
              <w:t xml:space="preserve">Raymond </w:t>
            </w:r>
            <w:proofErr w:type="spellStart"/>
            <w:r w:rsidRPr="00BE1698">
              <w:rPr>
                <w:rFonts w:ascii="Times New Roman" w:hAnsi="Times New Roman" w:cs="Times New Roman"/>
                <w:color w:val="1A1A1A"/>
                <w:sz w:val="24"/>
                <w:szCs w:val="24"/>
                <w:lang w:val="en-US"/>
              </w:rPr>
              <w:t>Hinnebusch</w:t>
            </w:r>
            <w:proofErr w:type="spellEnd"/>
            <w:r w:rsidRPr="00BE1698">
              <w:rPr>
                <w:rFonts w:ascii="Times New Roman" w:hAnsi="Times New Roman" w:cs="Times New Roman"/>
                <w:color w:val="1A1A1A"/>
                <w:sz w:val="24"/>
                <w:szCs w:val="24"/>
                <w:lang w:val="en-US"/>
              </w:rPr>
              <w:t xml:space="preserve">, ‘Globalization, democratization and the Arab uprising: </w:t>
            </w:r>
            <w:proofErr w:type="gramStart"/>
            <w:r w:rsidRPr="00BE1698">
              <w:rPr>
                <w:rFonts w:ascii="Times New Roman" w:hAnsi="Times New Roman" w:cs="Times New Roman"/>
                <w:color w:val="1A1A1A"/>
                <w:sz w:val="24"/>
                <w:szCs w:val="24"/>
                <w:lang w:val="en-US"/>
              </w:rPr>
              <w:t>the</w:t>
            </w:r>
            <w:proofErr w:type="gramEnd"/>
            <w:r w:rsidRPr="00BE1698">
              <w:rPr>
                <w:rFonts w:ascii="Times New Roman" w:hAnsi="Times New Roman" w:cs="Times New Roman"/>
                <w:color w:val="1A1A1A"/>
                <w:sz w:val="24"/>
                <w:szCs w:val="24"/>
                <w:lang w:val="en-US"/>
              </w:rPr>
              <w:t xml:space="preserve"> International Factor in MENA’s failed democratization,’ Democratization 22 (2), 2015.</w:t>
            </w:r>
          </w:p>
          <w:p w14:paraId="4997B75E"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Ellen Lust, “Missing the Third Wave: Islam, Institutions and Democracy in the Middle East,” </w:t>
            </w:r>
            <w:r w:rsidRPr="00BE1698">
              <w:rPr>
                <w:rFonts w:ascii="Times New Roman" w:hAnsi="Times New Roman" w:cs="Times New Roman"/>
                <w:i/>
                <w:lang w:val="en-US"/>
              </w:rPr>
              <w:t>Studies in Comparative Int. Development,</w:t>
            </w:r>
            <w:r w:rsidRPr="00BE1698">
              <w:rPr>
                <w:rFonts w:ascii="Times New Roman" w:hAnsi="Times New Roman" w:cs="Times New Roman"/>
                <w:lang w:val="en-US"/>
              </w:rPr>
              <w:t xml:space="preserve"> 46, 2011.</w:t>
            </w:r>
          </w:p>
          <w:p w14:paraId="5C6260CC" w14:textId="77777777" w:rsidR="007D6E58" w:rsidRPr="00BE1698" w:rsidRDefault="007D6E58" w:rsidP="007D6E58">
            <w:pPr>
              <w:spacing w:before="120" w:after="120"/>
              <w:rPr>
                <w:rFonts w:ascii="Times New Roman" w:hAnsi="Times New Roman" w:cs="Times New Roman"/>
                <w:sz w:val="24"/>
                <w:szCs w:val="24"/>
                <w:lang w:val="en-US"/>
              </w:rPr>
            </w:pPr>
            <w:r w:rsidRPr="00BE1698">
              <w:rPr>
                <w:rFonts w:ascii="Times New Roman" w:hAnsi="Times New Roman" w:cs="Times New Roman"/>
                <w:color w:val="1A1A1A"/>
                <w:sz w:val="24"/>
                <w:szCs w:val="24"/>
                <w:lang w:val="en-US"/>
              </w:rPr>
              <w:t xml:space="preserve">Andrea Teti, ‘Beyond Lies the Wub: The Challenges of (Post) Democratization.’ </w:t>
            </w:r>
            <w:r w:rsidRPr="00BE1698">
              <w:rPr>
                <w:rFonts w:ascii="Times New Roman" w:hAnsi="Times New Roman" w:cs="Times New Roman"/>
                <w:i/>
                <w:iCs/>
                <w:color w:val="1A1A1A"/>
                <w:sz w:val="24"/>
                <w:szCs w:val="24"/>
                <w:lang w:val="en-US"/>
              </w:rPr>
              <w:t>Middle East Critique</w:t>
            </w:r>
            <w:r w:rsidRPr="00BE1698">
              <w:rPr>
                <w:rFonts w:ascii="Times New Roman" w:hAnsi="Times New Roman" w:cs="Times New Roman"/>
                <w:color w:val="1A1A1A"/>
                <w:sz w:val="24"/>
                <w:szCs w:val="24"/>
                <w:lang w:val="en-US"/>
              </w:rPr>
              <w:t xml:space="preserve"> 21.1 (2012).</w:t>
            </w:r>
          </w:p>
          <w:p w14:paraId="45284F2C"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Leonard Binder, ‘Exceptionalism and Authenticity: The Question of Islam and Democracy,’ The Arab Studies Journal 6(1), 1998. </w:t>
            </w:r>
          </w:p>
          <w:p w14:paraId="36721564"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51AB5EF7"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Michael L. Ross, ‘Does Oil hinder Democracy,’ World Politics, 53 (3), 2001.</w:t>
            </w:r>
          </w:p>
          <w:p w14:paraId="36670811"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Eva Bellin, “The Robustness of Authoritarianism in the Middle East: Exceptionalism in Comparative Perspective”, </w:t>
            </w:r>
            <w:r w:rsidRPr="00BE1698">
              <w:rPr>
                <w:rFonts w:ascii="Times New Roman" w:hAnsi="Times New Roman" w:cs="Times New Roman"/>
                <w:i/>
                <w:iCs/>
                <w:lang w:val="en-US"/>
              </w:rPr>
              <w:t>Comparative Politics</w:t>
            </w:r>
            <w:r w:rsidRPr="00BE1698">
              <w:rPr>
                <w:rFonts w:ascii="Times New Roman" w:hAnsi="Times New Roman" w:cs="Times New Roman"/>
                <w:lang w:val="en-US"/>
              </w:rPr>
              <w:t>, Vol. 36, No. 2 (Jan., 2004).</w:t>
            </w:r>
          </w:p>
          <w:p w14:paraId="29AD41F4"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Holger Albrecht &amp; Oliver </w:t>
            </w:r>
            <w:proofErr w:type="spellStart"/>
            <w:r w:rsidRPr="00BE1698">
              <w:rPr>
                <w:rFonts w:ascii="Times New Roman" w:hAnsi="Times New Roman" w:cs="Times New Roman"/>
                <w:lang w:val="en-US"/>
              </w:rPr>
              <w:t>Schkumberger</w:t>
            </w:r>
            <w:proofErr w:type="spellEnd"/>
            <w:r w:rsidRPr="00BE1698">
              <w:rPr>
                <w:rFonts w:ascii="Times New Roman" w:hAnsi="Times New Roman" w:cs="Times New Roman"/>
                <w:lang w:val="en-US"/>
              </w:rPr>
              <w:t xml:space="preserve">, “‘Waiting for Godot’: Regime Change without Democratization in the Middle East,” </w:t>
            </w:r>
            <w:r w:rsidRPr="00BE1698">
              <w:rPr>
                <w:rFonts w:ascii="Times New Roman" w:hAnsi="Times New Roman" w:cs="Times New Roman"/>
                <w:i/>
                <w:iCs/>
                <w:lang w:val="en-US"/>
              </w:rPr>
              <w:t>International Political Science Review</w:t>
            </w:r>
            <w:r w:rsidRPr="00BE1698">
              <w:rPr>
                <w:rFonts w:ascii="Times New Roman" w:hAnsi="Times New Roman" w:cs="Times New Roman"/>
                <w:lang w:val="en-US"/>
              </w:rPr>
              <w:t>, vol.25, no.4 (2004).</w:t>
            </w:r>
          </w:p>
          <w:p w14:paraId="76C7F5F2"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Daniel </w:t>
            </w:r>
            <w:proofErr w:type="spellStart"/>
            <w:r w:rsidRPr="00BE1698">
              <w:rPr>
                <w:rFonts w:ascii="Times New Roman" w:hAnsi="Times New Roman" w:cs="Times New Roman"/>
                <w:lang w:val="en-US"/>
              </w:rPr>
              <w:t>Brumberg</w:t>
            </w:r>
            <w:proofErr w:type="spellEnd"/>
            <w:r w:rsidRPr="00BE1698">
              <w:rPr>
                <w:rFonts w:ascii="Times New Roman" w:hAnsi="Times New Roman" w:cs="Times New Roman"/>
                <w:lang w:val="en-US"/>
              </w:rPr>
              <w:t xml:space="preserve">, “Liberalization vs. Democracy: Understanding Arab Political Reform,” </w:t>
            </w:r>
            <w:r w:rsidRPr="00BE1698">
              <w:rPr>
                <w:rFonts w:ascii="Times New Roman" w:hAnsi="Times New Roman" w:cs="Times New Roman"/>
                <w:i/>
                <w:iCs/>
                <w:lang w:val="en-US"/>
              </w:rPr>
              <w:t>Carnegie Endowment</w:t>
            </w:r>
            <w:r w:rsidRPr="00BE1698">
              <w:rPr>
                <w:rFonts w:ascii="Times New Roman" w:hAnsi="Times New Roman" w:cs="Times New Roman"/>
                <w:lang w:val="en-US"/>
              </w:rPr>
              <w:t xml:space="preserve">, </w:t>
            </w:r>
            <w:r w:rsidRPr="00BE1698">
              <w:rPr>
                <w:rFonts w:ascii="Times New Roman" w:hAnsi="Times New Roman" w:cs="Times New Roman"/>
                <w:i/>
                <w:iCs/>
                <w:lang w:val="en-US"/>
              </w:rPr>
              <w:t>Democracy and Rule of Law Project</w:t>
            </w:r>
            <w:r w:rsidRPr="00BE1698">
              <w:rPr>
                <w:rFonts w:ascii="Times New Roman" w:hAnsi="Times New Roman" w:cs="Times New Roman"/>
                <w:lang w:val="en-US"/>
              </w:rPr>
              <w:t>, no. 37, 2003.</w:t>
            </w:r>
          </w:p>
          <w:p w14:paraId="7033299D" w14:textId="77777777" w:rsidR="007D6E58" w:rsidRPr="00BE1698" w:rsidRDefault="007D6E58" w:rsidP="007D6E58">
            <w:pPr>
              <w:pStyle w:val="Default"/>
              <w:spacing w:before="120" w:after="120"/>
              <w:rPr>
                <w:rFonts w:ascii="Times New Roman" w:hAnsi="Times New Roman" w:cs="Times New Roman"/>
                <w:lang w:val="en-US"/>
              </w:rPr>
            </w:pPr>
            <w:r w:rsidRPr="00BE1698">
              <w:rPr>
                <w:rFonts w:ascii="Times New Roman" w:hAnsi="Times New Roman" w:cs="Times New Roman"/>
                <w:lang w:val="en-US"/>
              </w:rPr>
              <w:t xml:space="preserve">Mark Tessler, “Islam and Democracy in the Middle East: The Impact of Religious Orientations on Attitudes toward Democracy in Four Arab Countries,” </w:t>
            </w:r>
            <w:r w:rsidRPr="00BE1698">
              <w:rPr>
                <w:rFonts w:ascii="Times New Roman" w:hAnsi="Times New Roman" w:cs="Times New Roman"/>
                <w:i/>
                <w:lang w:val="en-US"/>
              </w:rPr>
              <w:t>Comparative Politics</w:t>
            </w:r>
            <w:r w:rsidRPr="00BE1698">
              <w:rPr>
                <w:rFonts w:ascii="Times New Roman" w:hAnsi="Times New Roman" w:cs="Times New Roman"/>
                <w:lang w:val="en-US"/>
              </w:rPr>
              <w:t>, Vol. 34, No. 3 (Apr., 2002).</w:t>
            </w:r>
          </w:p>
          <w:p w14:paraId="75D07108" w14:textId="77777777" w:rsidR="007D6E58" w:rsidRPr="00BE1698" w:rsidRDefault="007D6E58" w:rsidP="007D6E58">
            <w:pPr>
              <w:pStyle w:val="Default"/>
              <w:spacing w:before="120" w:after="120"/>
              <w:rPr>
                <w:rFonts w:ascii="Times New Roman" w:hAnsi="Times New Roman" w:cs="Times New Roman"/>
                <w:lang w:val="en-US"/>
              </w:rPr>
            </w:pPr>
            <w:proofErr w:type="spellStart"/>
            <w:r w:rsidRPr="00BE1698">
              <w:rPr>
                <w:rFonts w:ascii="Times New Roman" w:hAnsi="Times New Roman" w:cs="Times New Roman"/>
                <w:lang w:val="en-US"/>
              </w:rPr>
              <w:t>Franseco</w:t>
            </w:r>
            <w:proofErr w:type="spellEnd"/>
            <w:r w:rsidRPr="00BE1698">
              <w:rPr>
                <w:rFonts w:ascii="Times New Roman" w:hAnsi="Times New Roman" w:cs="Times New Roman"/>
                <w:lang w:val="en-US"/>
              </w:rPr>
              <w:t xml:space="preserve"> </w:t>
            </w:r>
            <w:proofErr w:type="spellStart"/>
            <w:r w:rsidRPr="00BE1698">
              <w:rPr>
                <w:rFonts w:ascii="Times New Roman" w:hAnsi="Times New Roman" w:cs="Times New Roman"/>
                <w:lang w:val="en-US"/>
              </w:rPr>
              <w:t>Cavatarto</w:t>
            </w:r>
            <w:proofErr w:type="spellEnd"/>
            <w:r w:rsidRPr="00BE1698">
              <w:rPr>
                <w:rFonts w:ascii="Times New Roman" w:hAnsi="Times New Roman" w:cs="Times New Roman"/>
                <w:lang w:val="en-US"/>
              </w:rPr>
              <w:t>, ‘Civil Society, democracy promotion and Islamism in the Southern Shores of Mediterranean’, Mediterranean Politics, 2008.</w:t>
            </w:r>
          </w:p>
          <w:p w14:paraId="22F1C936" w14:textId="77777777" w:rsidR="007D6E58" w:rsidRPr="00BE1698" w:rsidRDefault="007D6E58" w:rsidP="007D6E58">
            <w:pPr>
              <w:spacing w:before="120" w:after="120"/>
              <w:rPr>
                <w:rFonts w:ascii="Times New Roman" w:hAnsi="Times New Roman" w:cs="Times New Roman"/>
                <w:b/>
                <w:sz w:val="24"/>
                <w:szCs w:val="24"/>
                <w:lang w:val="en-US"/>
              </w:rPr>
            </w:pPr>
          </w:p>
          <w:p w14:paraId="30C0D710" w14:textId="77777777" w:rsidR="007D6E58" w:rsidRPr="00BE1698" w:rsidRDefault="007D6E58" w:rsidP="007D6E58">
            <w:pPr>
              <w:spacing w:before="120" w:after="120"/>
              <w:rPr>
                <w:rFonts w:ascii="Times New Roman" w:hAnsi="Times New Roman" w:cs="Times New Roman"/>
                <w:b/>
                <w:sz w:val="24"/>
                <w:szCs w:val="24"/>
                <w:lang w:val="en-US"/>
              </w:rPr>
            </w:pPr>
            <w:r w:rsidRPr="00BE1698">
              <w:rPr>
                <w:rFonts w:ascii="Times New Roman" w:hAnsi="Times New Roman" w:cs="Times New Roman"/>
                <w:b/>
                <w:sz w:val="24"/>
                <w:szCs w:val="24"/>
                <w:lang w:val="en-US"/>
              </w:rPr>
              <w:t>Week 13: Social Movements, The “Arab Spring” and its Aftermath</w:t>
            </w:r>
          </w:p>
          <w:p w14:paraId="71074E5C" w14:textId="77777777" w:rsidR="007D6E58" w:rsidRPr="00BE1698" w:rsidRDefault="007D6E58" w:rsidP="007D6E58">
            <w:pPr>
              <w:spacing w:before="120" w:after="1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1698">
              <w:rPr>
                <w:rFonts w:ascii="Times New Roman" w:hAnsi="Times New Roman" w:cs="Times New Roman"/>
                <w:sz w:val="24"/>
                <w:szCs w:val="24"/>
                <w:lang w:val="en-US"/>
              </w:rPr>
              <w:t>Charles Tripp, The Power and the People: Paths of Resistance in the Middle East, Cambridge University Press, 2013, Introduction (pp.1-18).</w:t>
            </w:r>
          </w:p>
          <w:p w14:paraId="40561F8D"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color w:val="1A1A1A"/>
                <w:sz w:val="24"/>
                <w:szCs w:val="24"/>
                <w:lang w:val="en-US"/>
              </w:rPr>
              <w:t xml:space="preserve">Raymond </w:t>
            </w:r>
            <w:proofErr w:type="spellStart"/>
            <w:r w:rsidRPr="00BE1698">
              <w:rPr>
                <w:rFonts w:ascii="Times New Roman" w:hAnsi="Times New Roman" w:cs="Times New Roman"/>
                <w:color w:val="1A1A1A"/>
                <w:sz w:val="24"/>
                <w:szCs w:val="24"/>
                <w:lang w:val="en-US"/>
              </w:rPr>
              <w:t>Hinnebusch</w:t>
            </w:r>
            <w:proofErr w:type="spellEnd"/>
            <w:r w:rsidRPr="00BE1698">
              <w:rPr>
                <w:rFonts w:ascii="Times New Roman" w:hAnsi="Times New Roman" w:cs="Times New Roman"/>
                <w:color w:val="1A1A1A"/>
                <w:sz w:val="24"/>
                <w:szCs w:val="24"/>
                <w:lang w:val="en-US"/>
              </w:rPr>
              <w:t xml:space="preserve">,"Change and continuity after the Arab uprising: The consequences of state formation in Arab North African states." </w:t>
            </w:r>
            <w:r w:rsidRPr="00BE1698">
              <w:rPr>
                <w:rFonts w:ascii="Times New Roman" w:hAnsi="Times New Roman" w:cs="Times New Roman"/>
                <w:i/>
                <w:iCs/>
                <w:color w:val="1A1A1A"/>
                <w:sz w:val="24"/>
                <w:szCs w:val="24"/>
                <w:lang w:val="en-US"/>
              </w:rPr>
              <w:t>British Journal of Middle Eastern Studies</w:t>
            </w:r>
            <w:r w:rsidRPr="00BE1698">
              <w:rPr>
                <w:rFonts w:ascii="Times New Roman" w:hAnsi="Times New Roman" w:cs="Times New Roman"/>
                <w:color w:val="1A1A1A"/>
                <w:sz w:val="24"/>
                <w:szCs w:val="24"/>
                <w:lang w:val="en-US"/>
              </w:rPr>
              <w:t xml:space="preserve"> 42.1 (2015): 12-30.</w:t>
            </w:r>
          </w:p>
          <w:p w14:paraId="43052F13" w14:textId="77777777" w:rsidR="007D6E58" w:rsidRPr="00BE1698" w:rsidRDefault="007D6E58" w:rsidP="007D6E58">
            <w:pPr>
              <w:spacing w:before="120" w:after="120"/>
              <w:rPr>
                <w:rFonts w:ascii="Times New Roman" w:hAnsi="Times New Roman" w:cs="Times New Roman"/>
                <w:color w:val="1A1A1A"/>
                <w:sz w:val="24"/>
                <w:szCs w:val="24"/>
                <w:lang w:val="en-US"/>
              </w:rPr>
            </w:pPr>
            <w:proofErr w:type="spellStart"/>
            <w:r w:rsidRPr="00BE1698">
              <w:rPr>
                <w:rFonts w:ascii="Times New Roman" w:hAnsi="Times New Roman" w:cs="Times New Roman"/>
                <w:color w:val="1A1A1A"/>
                <w:sz w:val="24"/>
                <w:szCs w:val="24"/>
                <w:lang w:val="en-US"/>
              </w:rPr>
              <w:lastRenderedPageBreak/>
              <w:t>Asef</w:t>
            </w:r>
            <w:proofErr w:type="spellEnd"/>
            <w:r w:rsidRPr="00BE1698">
              <w:rPr>
                <w:rFonts w:ascii="Times New Roman" w:hAnsi="Times New Roman" w:cs="Times New Roman"/>
                <w:color w:val="1A1A1A"/>
                <w:sz w:val="24"/>
                <w:szCs w:val="24"/>
                <w:lang w:val="en-US"/>
              </w:rPr>
              <w:t xml:space="preserve"> </w:t>
            </w:r>
            <w:proofErr w:type="spellStart"/>
            <w:r w:rsidRPr="00BE1698">
              <w:rPr>
                <w:rFonts w:ascii="Times New Roman" w:hAnsi="Times New Roman" w:cs="Times New Roman"/>
                <w:color w:val="1A1A1A"/>
                <w:sz w:val="24"/>
                <w:szCs w:val="24"/>
                <w:lang w:val="en-US"/>
              </w:rPr>
              <w:t>Bayat</w:t>
            </w:r>
            <w:proofErr w:type="spellEnd"/>
            <w:r w:rsidRPr="00BE1698">
              <w:rPr>
                <w:rFonts w:ascii="Times New Roman" w:hAnsi="Times New Roman" w:cs="Times New Roman"/>
                <w:color w:val="1A1A1A"/>
                <w:sz w:val="24"/>
                <w:szCs w:val="24"/>
                <w:lang w:val="en-US"/>
              </w:rPr>
              <w:t>, “</w:t>
            </w:r>
            <w:proofErr w:type="spellStart"/>
            <w:r w:rsidRPr="00BE1698">
              <w:rPr>
                <w:rFonts w:ascii="Times New Roman" w:hAnsi="Times New Roman" w:cs="Times New Roman"/>
                <w:color w:val="1A1A1A"/>
                <w:sz w:val="24"/>
                <w:szCs w:val="24"/>
                <w:lang w:val="en-US"/>
              </w:rPr>
              <w:t>Plebebians</w:t>
            </w:r>
            <w:proofErr w:type="spellEnd"/>
            <w:r w:rsidRPr="00BE1698">
              <w:rPr>
                <w:rFonts w:ascii="Times New Roman" w:hAnsi="Times New Roman" w:cs="Times New Roman"/>
                <w:color w:val="1A1A1A"/>
                <w:sz w:val="24"/>
                <w:szCs w:val="24"/>
                <w:lang w:val="en-US"/>
              </w:rPr>
              <w:t xml:space="preserve"> of the Arab Spring,” Current Anthropology, 56 (11), 2015.</w:t>
            </w:r>
          </w:p>
          <w:p w14:paraId="38EBD75A" w14:textId="77777777" w:rsidR="007D6E58" w:rsidRPr="00BE1698" w:rsidRDefault="007D6E58" w:rsidP="007D6E58">
            <w:pPr>
              <w:spacing w:before="120" w:after="120"/>
              <w:rPr>
                <w:rFonts w:ascii="Times New Roman" w:hAnsi="Times New Roman" w:cs="Times New Roman"/>
                <w:color w:val="1A1A1A"/>
                <w:sz w:val="24"/>
                <w:szCs w:val="24"/>
                <w:lang w:val="en-US"/>
              </w:rPr>
            </w:pPr>
            <w:proofErr w:type="spellStart"/>
            <w:r w:rsidRPr="00BE1698">
              <w:rPr>
                <w:rFonts w:ascii="Times New Roman" w:hAnsi="Times New Roman" w:cs="Times New Roman"/>
                <w:color w:val="1A1A1A"/>
                <w:sz w:val="24"/>
                <w:szCs w:val="24"/>
                <w:lang w:val="en-US"/>
              </w:rPr>
              <w:t>Asef</w:t>
            </w:r>
            <w:proofErr w:type="spellEnd"/>
            <w:r w:rsidRPr="00BE1698">
              <w:rPr>
                <w:rFonts w:ascii="Times New Roman" w:hAnsi="Times New Roman" w:cs="Times New Roman"/>
                <w:color w:val="1A1A1A"/>
                <w:sz w:val="24"/>
                <w:szCs w:val="24"/>
                <w:lang w:val="en-US"/>
              </w:rPr>
              <w:t xml:space="preserve"> </w:t>
            </w:r>
            <w:proofErr w:type="spellStart"/>
            <w:r w:rsidRPr="00BE1698">
              <w:rPr>
                <w:rFonts w:ascii="Times New Roman" w:hAnsi="Times New Roman" w:cs="Times New Roman"/>
                <w:color w:val="1A1A1A"/>
                <w:sz w:val="24"/>
                <w:szCs w:val="24"/>
                <w:lang w:val="en-US"/>
              </w:rPr>
              <w:t>Bayat</w:t>
            </w:r>
            <w:proofErr w:type="spellEnd"/>
            <w:r w:rsidRPr="00BE1698">
              <w:rPr>
                <w:rFonts w:ascii="Times New Roman" w:hAnsi="Times New Roman" w:cs="Times New Roman"/>
                <w:color w:val="1A1A1A"/>
                <w:sz w:val="24"/>
                <w:szCs w:val="24"/>
                <w:lang w:val="en-US"/>
              </w:rPr>
              <w:t>,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Spring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Revolutionary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Theory</w:t>
            </w:r>
            <w:proofErr w:type="spellEnd"/>
            <w:r w:rsidRPr="00BE1698">
              <w:rPr>
                <w:rFonts w:ascii="Times New Roman" w:hAnsi="Times New Roman" w:cs="Times New Roman"/>
                <w:sz w:val="24"/>
                <w:szCs w:val="24"/>
              </w:rPr>
              <w:t xml:space="preserve">: An </w:t>
            </w:r>
            <w:proofErr w:type="spellStart"/>
            <w:r w:rsidRPr="00BE1698">
              <w:rPr>
                <w:rFonts w:ascii="Times New Roman" w:hAnsi="Times New Roman" w:cs="Times New Roman"/>
                <w:sz w:val="24"/>
                <w:szCs w:val="24"/>
              </w:rPr>
              <w:t>Intervention</w:t>
            </w:r>
            <w:proofErr w:type="spellEnd"/>
            <w:r w:rsidRPr="00BE1698">
              <w:rPr>
                <w:rFonts w:ascii="Times New Roman" w:hAnsi="Times New Roman" w:cs="Times New Roman"/>
                <w:sz w:val="24"/>
                <w:szCs w:val="24"/>
              </w:rPr>
              <w:t xml:space="preserve"> in a </w:t>
            </w:r>
            <w:proofErr w:type="spellStart"/>
            <w:r w:rsidRPr="00BE1698">
              <w:rPr>
                <w:rFonts w:ascii="Times New Roman" w:hAnsi="Times New Roman" w:cs="Times New Roman"/>
                <w:sz w:val="24"/>
                <w:szCs w:val="24"/>
              </w:rPr>
              <w:t>Debate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i/>
                <w:sz w:val="24"/>
                <w:szCs w:val="24"/>
              </w:rPr>
              <w:t>Journal</w:t>
            </w:r>
            <w:proofErr w:type="spellEnd"/>
            <w:r w:rsidRPr="00BE1698">
              <w:rPr>
                <w:rFonts w:ascii="Times New Roman" w:hAnsi="Times New Roman" w:cs="Times New Roman"/>
                <w:i/>
                <w:sz w:val="24"/>
                <w:szCs w:val="24"/>
              </w:rPr>
              <w:t xml:space="preserve"> of </w:t>
            </w:r>
            <w:proofErr w:type="spellStart"/>
            <w:r w:rsidRPr="00BE1698">
              <w:rPr>
                <w:rFonts w:ascii="Times New Roman" w:hAnsi="Times New Roman" w:cs="Times New Roman"/>
                <w:i/>
                <w:sz w:val="24"/>
                <w:szCs w:val="24"/>
              </w:rPr>
              <w:t>Historical</w:t>
            </w:r>
            <w:proofErr w:type="spellEnd"/>
            <w:r w:rsidRPr="00BE1698">
              <w:rPr>
                <w:rFonts w:ascii="Times New Roman" w:hAnsi="Times New Roman" w:cs="Times New Roman"/>
                <w:i/>
                <w:sz w:val="24"/>
                <w:szCs w:val="24"/>
              </w:rPr>
              <w:t xml:space="preserve"> </w:t>
            </w:r>
            <w:proofErr w:type="spellStart"/>
            <w:r w:rsidRPr="00BE1698">
              <w:rPr>
                <w:rFonts w:ascii="Times New Roman" w:hAnsi="Times New Roman" w:cs="Times New Roman"/>
                <w:i/>
                <w:sz w:val="24"/>
                <w:szCs w:val="24"/>
              </w:rPr>
              <w:t>Sociology</w:t>
            </w:r>
            <w:proofErr w:type="spellEnd"/>
            <w:r w:rsidRPr="00BE1698">
              <w:rPr>
                <w:rFonts w:ascii="Times New Roman" w:hAnsi="Times New Roman" w:cs="Times New Roman"/>
                <w:i/>
                <w:sz w:val="24"/>
                <w:szCs w:val="24"/>
              </w:rPr>
              <w:t>,</w:t>
            </w:r>
            <w:r w:rsidRPr="00BE1698">
              <w:rPr>
                <w:rFonts w:ascii="Times New Roman" w:hAnsi="Times New Roman" w:cs="Times New Roman"/>
                <w:sz w:val="24"/>
                <w:szCs w:val="24"/>
              </w:rPr>
              <w:t xml:space="preserve"> 34, 2021.</w:t>
            </w:r>
          </w:p>
          <w:p w14:paraId="4AB15D4E"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sz w:val="24"/>
                <w:szCs w:val="24"/>
              </w:rPr>
              <w:t xml:space="preserve">John </w:t>
            </w:r>
            <w:proofErr w:type="spellStart"/>
            <w:r w:rsidRPr="00BE1698">
              <w:rPr>
                <w:rFonts w:ascii="Times New Roman" w:hAnsi="Times New Roman" w:cs="Times New Roman"/>
                <w:sz w:val="24"/>
                <w:szCs w:val="24"/>
              </w:rPr>
              <w:t>Chalcraft</w:t>
            </w:r>
            <w:proofErr w:type="spellEnd"/>
            <w:r w:rsidRPr="00BE1698">
              <w:rPr>
                <w:rFonts w:ascii="Times New Roman" w:hAnsi="Times New Roman" w:cs="Times New Roman"/>
                <w:sz w:val="24"/>
                <w:szCs w:val="24"/>
              </w:rPr>
              <w:t>, ‘</w:t>
            </w:r>
            <w:proofErr w:type="spellStart"/>
            <w:r w:rsidRPr="00BE1698">
              <w:rPr>
                <w:rFonts w:ascii="Times New Roman" w:hAnsi="Times New Roman" w:cs="Times New Roman"/>
                <w:sz w:val="24"/>
                <w:szCs w:val="24"/>
              </w:rPr>
              <w:t>Revolutioanry</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Weakness</w:t>
            </w:r>
            <w:proofErr w:type="spellEnd"/>
            <w:r w:rsidRPr="00BE1698">
              <w:rPr>
                <w:rFonts w:ascii="Times New Roman" w:hAnsi="Times New Roman" w:cs="Times New Roman"/>
                <w:sz w:val="24"/>
                <w:szCs w:val="24"/>
              </w:rPr>
              <w:t xml:space="preserve"> in </w:t>
            </w:r>
            <w:proofErr w:type="spellStart"/>
            <w:r w:rsidRPr="00BE1698">
              <w:rPr>
                <w:rFonts w:ascii="Times New Roman" w:hAnsi="Times New Roman" w:cs="Times New Roman"/>
                <w:sz w:val="24"/>
                <w:szCs w:val="24"/>
              </w:rPr>
              <w:t>Gramscian</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Perspective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the</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Arab</w:t>
            </w:r>
            <w:proofErr w:type="spellEnd"/>
            <w:r w:rsidRPr="00BE1698">
              <w:rPr>
                <w:rFonts w:ascii="Times New Roman" w:hAnsi="Times New Roman" w:cs="Times New Roman"/>
                <w:sz w:val="24"/>
                <w:szCs w:val="24"/>
              </w:rPr>
              <w:t xml:space="preserve"> </w:t>
            </w:r>
            <w:proofErr w:type="spellStart"/>
            <w:r w:rsidRPr="00BE1698">
              <w:rPr>
                <w:rFonts w:ascii="Times New Roman" w:hAnsi="Times New Roman" w:cs="Times New Roman"/>
                <w:sz w:val="24"/>
                <w:szCs w:val="24"/>
              </w:rPr>
              <w:t>Middle</w:t>
            </w:r>
            <w:proofErr w:type="spell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and</w:t>
            </w:r>
            <w:proofErr w:type="spellEnd"/>
            <w:r w:rsidRPr="00BE1698">
              <w:rPr>
                <w:rFonts w:ascii="Times New Roman" w:hAnsi="Times New Roman" w:cs="Times New Roman"/>
                <w:sz w:val="24"/>
                <w:szCs w:val="24"/>
              </w:rPr>
              <w:t xml:space="preserve"> North </w:t>
            </w:r>
            <w:proofErr w:type="spellStart"/>
            <w:r w:rsidRPr="00BE1698">
              <w:rPr>
                <w:rFonts w:ascii="Times New Roman" w:hAnsi="Times New Roman" w:cs="Times New Roman"/>
                <w:sz w:val="24"/>
                <w:szCs w:val="24"/>
              </w:rPr>
              <w:t>Africa</w:t>
            </w:r>
            <w:proofErr w:type="spellEnd"/>
            <w:r w:rsidRPr="00BE1698">
              <w:rPr>
                <w:rFonts w:ascii="Times New Roman" w:hAnsi="Times New Roman" w:cs="Times New Roman"/>
                <w:sz w:val="24"/>
                <w:szCs w:val="24"/>
              </w:rPr>
              <w:t xml:space="preserve"> since </w:t>
            </w:r>
            <w:proofErr w:type="gramStart"/>
            <w:r w:rsidRPr="00BE1698">
              <w:rPr>
                <w:rFonts w:ascii="Times New Roman" w:hAnsi="Times New Roman" w:cs="Times New Roman"/>
                <w:sz w:val="24"/>
                <w:szCs w:val="24"/>
              </w:rPr>
              <w:t xml:space="preserve">2011,  </w:t>
            </w:r>
            <w:proofErr w:type="spellStart"/>
            <w:r w:rsidRPr="00BE1698">
              <w:rPr>
                <w:rFonts w:ascii="Times New Roman" w:hAnsi="Times New Roman" w:cs="Times New Roman"/>
                <w:sz w:val="24"/>
                <w:szCs w:val="24"/>
              </w:rPr>
              <w:t>Middle</w:t>
            </w:r>
            <w:proofErr w:type="spellEnd"/>
            <w:proofErr w:type="gramEnd"/>
            <w:r w:rsidRPr="00BE1698">
              <w:rPr>
                <w:rFonts w:ascii="Times New Roman" w:hAnsi="Times New Roman" w:cs="Times New Roman"/>
                <w:sz w:val="24"/>
                <w:szCs w:val="24"/>
              </w:rPr>
              <w:t xml:space="preserve"> East </w:t>
            </w:r>
            <w:proofErr w:type="spellStart"/>
            <w:r w:rsidRPr="00BE1698">
              <w:rPr>
                <w:rFonts w:ascii="Times New Roman" w:hAnsi="Times New Roman" w:cs="Times New Roman"/>
                <w:sz w:val="24"/>
                <w:szCs w:val="24"/>
              </w:rPr>
              <w:t>Critique</w:t>
            </w:r>
            <w:proofErr w:type="spellEnd"/>
            <w:r w:rsidRPr="00BE1698">
              <w:rPr>
                <w:rFonts w:ascii="Times New Roman" w:hAnsi="Times New Roman" w:cs="Times New Roman"/>
                <w:sz w:val="24"/>
                <w:szCs w:val="24"/>
              </w:rPr>
              <w:t>, 30 (1), 2021.</w:t>
            </w:r>
          </w:p>
          <w:p w14:paraId="1155495D" w14:textId="77777777" w:rsidR="007D6E58" w:rsidRPr="00BE1698" w:rsidRDefault="007D6E58" w:rsidP="007D6E58">
            <w:pPr>
              <w:spacing w:before="120" w:after="120"/>
              <w:rPr>
                <w:rFonts w:ascii="Times New Roman" w:hAnsi="Times New Roman" w:cs="Times New Roman"/>
                <w:color w:val="1A1A1A"/>
                <w:sz w:val="24"/>
                <w:szCs w:val="24"/>
                <w:lang w:val="en-US"/>
              </w:rPr>
            </w:pPr>
            <w:r w:rsidRPr="00BE1698">
              <w:rPr>
                <w:rFonts w:ascii="Times New Roman" w:hAnsi="Times New Roman" w:cs="Times New Roman"/>
                <w:color w:val="1A1718"/>
                <w:sz w:val="24"/>
                <w:szCs w:val="24"/>
                <w:lang w:val="en-US"/>
              </w:rPr>
              <w:t xml:space="preserve">B.J. Brownlee and M. </w:t>
            </w:r>
            <w:proofErr w:type="spellStart"/>
            <w:r w:rsidRPr="00BE1698">
              <w:rPr>
                <w:rFonts w:ascii="Times New Roman" w:hAnsi="Times New Roman" w:cs="Times New Roman"/>
                <w:color w:val="1A1718"/>
                <w:sz w:val="24"/>
                <w:szCs w:val="24"/>
                <w:lang w:val="en-US"/>
              </w:rPr>
              <w:t>Ghiabi</w:t>
            </w:r>
            <w:proofErr w:type="spellEnd"/>
            <w:r w:rsidRPr="00BE1698">
              <w:rPr>
                <w:rFonts w:ascii="Times New Roman" w:hAnsi="Times New Roman" w:cs="Times New Roman"/>
                <w:color w:val="1A1718"/>
                <w:sz w:val="24"/>
                <w:szCs w:val="24"/>
                <w:lang w:val="en-US"/>
              </w:rPr>
              <w:t>, “Passive, Silent and Revolutionary: the ‘Arab Spring’ Revisited,” Middle East Critique, 25 (3). 2016.</w:t>
            </w:r>
          </w:p>
          <w:p w14:paraId="0FEC27F7" w14:textId="77777777" w:rsidR="007D6E58" w:rsidRPr="00BE1698" w:rsidRDefault="007D6E58" w:rsidP="007D6E58">
            <w:pPr>
              <w:adjustRightInd w:val="0"/>
              <w:spacing w:before="120" w:after="120"/>
              <w:rPr>
                <w:rFonts w:ascii="Times New Roman" w:hAnsi="Times New Roman" w:cs="Times New Roman"/>
                <w:color w:val="1A1718"/>
                <w:sz w:val="24"/>
                <w:szCs w:val="24"/>
                <w:lang w:val="en-US"/>
              </w:rPr>
            </w:pPr>
            <w:r w:rsidRPr="00BE1698">
              <w:rPr>
                <w:rFonts w:ascii="Times New Roman" w:hAnsi="Times New Roman" w:cs="Times New Roman"/>
                <w:color w:val="1A1718"/>
                <w:sz w:val="24"/>
                <w:szCs w:val="24"/>
                <w:lang w:val="en-US"/>
              </w:rPr>
              <w:t xml:space="preserve">Lina Khatib, ‘What Has Changed in the Arab World’s Political Systems,’ in Youssef </w:t>
            </w:r>
            <w:proofErr w:type="spellStart"/>
            <w:r w:rsidRPr="00BE1698">
              <w:rPr>
                <w:rFonts w:ascii="Times New Roman" w:hAnsi="Times New Roman" w:cs="Times New Roman"/>
                <w:color w:val="1A1718"/>
                <w:sz w:val="24"/>
                <w:szCs w:val="24"/>
                <w:lang w:val="en-US"/>
              </w:rPr>
              <w:t>Cherif</w:t>
            </w:r>
            <w:proofErr w:type="spellEnd"/>
            <w:r w:rsidRPr="00BE1698">
              <w:rPr>
                <w:rFonts w:ascii="Times New Roman" w:hAnsi="Times New Roman" w:cs="Times New Roman"/>
                <w:color w:val="1A1718"/>
                <w:sz w:val="24"/>
                <w:szCs w:val="24"/>
                <w:lang w:val="en-US"/>
              </w:rPr>
              <w:t xml:space="preserve">, The Modern Arab State: A Decade of Uprisings in the Middle East and North Africa, Konrad </w:t>
            </w:r>
            <w:proofErr w:type="spellStart"/>
            <w:r w:rsidRPr="00BE1698">
              <w:rPr>
                <w:rFonts w:ascii="Times New Roman" w:hAnsi="Times New Roman" w:cs="Times New Roman"/>
                <w:color w:val="1A1718"/>
                <w:sz w:val="24"/>
                <w:szCs w:val="24"/>
                <w:lang w:val="en-US"/>
              </w:rPr>
              <w:t>Adenuer</w:t>
            </w:r>
            <w:proofErr w:type="spellEnd"/>
            <w:r w:rsidRPr="00BE1698">
              <w:rPr>
                <w:rFonts w:ascii="Times New Roman" w:hAnsi="Times New Roman" w:cs="Times New Roman"/>
                <w:color w:val="1A1718"/>
                <w:sz w:val="24"/>
                <w:szCs w:val="24"/>
                <w:lang w:val="en-US"/>
              </w:rPr>
              <w:t xml:space="preserve"> </w:t>
            </w:r>
            <w:proofErr w:type="gramStart"/>
            <w:r w:rsidRPr="00BE1698">
              <w:rPr>
                <w:rFonts w:ascii="Times New Roman" w:hAnsi="Times New Roman" w:cs="Times New Roman"/>
                <w:color w:val="1A1718"/>
                <w:sz w:val="24"/>
                <w:szCs w:val="24"/>
                <w:lang w:val="en-US"/>
              </w:rPr>
              <w:t>Stiftung,  2021</w:t>
            </w:r>
            <w:proofErr w:type="gramEnd"/>
            <w:r w:rsidRPr="00BE1698">
              <w:rPr>
                <w:rFonts w:ascii="Times New Roman" w:hAnsi="Times New Roman" w:cs="Times New Roman"/>
                <w:color w:val="1A1718"/>
                <w:sz w:val="24"/>
                <w:szCs w:val="24"/>
                <w:lang w:val="en-US"/>
              </w:rPr>
              <w:t>, p.15-39.</w:t>
            </w:r>
          </w:p>
          <w:p w14:paraId="71C5E487" w14:textId="77777777" w:rsidR="007D6E58" w:rsidRPr="00BE1698" w:rsidRDefault="007D6E58" w:rsidP="007D6E58">
            <w:pPr>
              <w:pStyle w:val="NormalWeb"/>
            </w:pPr>
            <w:proofErr w:type="spellStart"/>
            <w:r w:rsidRPr="00BE1698">
              <w:rPr>
                <w:color w:val="1A1A1A"/>
              </w:rPr>
              <w:t>Andre</w:t>
            </w:r>
            <w:proofErr w:type="spellEnd"/>
            <w:r w:rsidRPr="00BE1698">
              <w:rPr>
                <w:color w:val="1A1A1A"/>
              </w:rPr>
              <w:t xml:space="preserve"> Bank &amp; Jan </w:t>
            </w:r>
            <w:proofErr w:type="spellStart"/>
            <w:r w:rsidRPr="00BE1698">
              <w:rPr>
                <w:color w:val="1A1A1A"/>
              </w:rPr>
              <w:t>Busse</w:t>
            </w:r>
            <w:proofErr w:type="spellEnd"/>
            <w:r w:rsidRPr="00BE1698">
              <w:rPr>
                <w:color w:val="1A1A1A"/>
              </w:rPr>
              <w:t xml:space="preserve">, ‘MENA </w:t>
            </w:r>
            <w:proofErr w:type="spellStart"/>
            <w:r w:rsidRPr="00BE1698">
              <w:t>political</w:t>
            </w:r>
            <w:proofErr w:type="spellEnd"/>
            <w:r w:rsidRPr="00BE1698">
              <w:t xml:space="preserve"> </w:t>
            </w:r>
            <w:proofErr w:type="spellStart"/>
            <w:r w:rsidRPr="00BE1698">
              <w:t>science</w:t>
            </w:r>
            <w:proofErr w:type="spellEnd"/>
            <w:r w:rsidRPr="00BE1698">
              <w:t xml:space="preserve"> </w:t>
            </w:r>
            <w:proofErr w:type="spellStart"/>
            <w:r w:rsidRPr="00BE1698">
              <w:t>research</w:t>
            </w:r>
            <w:proofErr w:type="spellEnd"/>
            <w:r w:rsidRPr="00BE1698">
              <w:t xml:space="preserve"> a </w:t>
            </w:r>
            <w:proofErr w:type="spellStart"/>
            <w:r w:rsidRPr="00BE1698">
              <w:t>decade</w:t>
            </w:r>
            <w:proofErr w:type="spellEnd"/>
            <w:r w:rsidRPr="00BE1698">
              <w:t xml:space="preserve"> </w:t>
            </w:r>
            <w:proofErr w:type="spellStart"/>
            <w:r w:rsidRPr="00BE1698">
              <w:t>after</w:t>
            </w:r>
            <w:proofErr w:type="spellEnd"/>
            <w:r w:rsidRPr="00BE1698">
              <w:t xml:space="preserve"> </w:t>
            </w:r>
            <w:proofErr w:type="spellStart"/>
            <w:r w:rsidRPr="00BE1698">
              <w:t>the</w:t>
            </w:r>
            <w:proofErr w:type="spellEnd"/>
            <w:r w:rsidRPr="00BE1698">
              <w:t xml:space="preserve"> </w:t>
            </w:r>
            <w:proofErr w:type="spellStart"/>
            <w:r w:rsidRPr="00BE1698">
              <w:t>Arab</w:t>
            </w:r>
            <w:proofErr w:type="spellEnd"/>
            <w:r w:rsidRPr="00BE1698">
              <w:t xml:space="preserve"> </w:t>
            </w:r>
            <w:proofErr w:type="spellStart"/>
            <w:r w:rsidRPr="00BE1698">
              <w:t>uprisings</w:t>
            </w:r>
            <w:proofErr w:type="spellEnd"/>
            <w:r w:rsidRPr="00BE1698">
              <w:t xml:space="preserve">: </w:t>
            </w:r>
            <w:proofErr w:type="spellStart"/>
            <w:r w:rsidRPr="00BE1698">
              <w:t>Facing</w:t>
            </w:r>
            <w:proofErr w:type="spellEnd"/>
            <w:r w:rsidRPr="00BE1698">
              <w:t xml:space="preserve"> </w:t>
            </w:r>
            <w:proofErr w:type="spellStart"/>
            <w:r w:rsidRPr="00BE1698">
              <w:t>the</w:t>
            </w:r>
            <w:proofErr w:type="spellEnd"/>
            <w:r w:rsidRPr="00BE1698">
              <w:t xml:space="preserve"> </w:t>
            </w:r>
            <w:proofErr w:type="spellStart"/>
            <w:r w:rsidRPr="00BE1698">
              <w:t>facts</w:t>
            </w:r>
            <w:proofErr w:type="spellEnd"/>
            <w:r w:rsidRPr="00BE1698">
              <w:t xml:space="preserve"> on </w:t>
            </w:r>
            <w:proofErr w:type="spellStart"/>
            <w:r w:rsidRPr="00BE1698">
              <w:t>tremulous</w:t>
            </w:r>
            <w:proofErr w:type="spellEnd"/>
            <w:r w:rsidRPr="00BE1698">
              <w:t xml:space="preserve"> </w:t>
            </w:r>
            <w:proofErr w:type="spellStart"/>
            <w:r w:rsidRPr="00BE1698">
              <w:t>grounds</w:t>
            </w:r>
            <w:proofErr w:type="spellEnd"/>
            <w:r w:rsidRPr="00BE1698">
              <w:t xml:space="preserve">’, </w:t>
            </w:r>
            <w:proofErr w:type="spellStart"/>
            <w:r w:rsidRPr="00BE1698">
              <w:rPr>
                <w:i/>
              </w:rPr>
              <w:t>Mediterranean</w:t>
            </w:r>
            <w:proofErr w:type="spellEnd"/>
            <w:r w:rsidRPr="00BE1698">
              <w:rPr>
                <w:i/>
              </w:rPr>
              <w:t xml:space="preserve"> </w:t>
            </w:r>
            <w:proofErr w:type="spellStart"/>
            <w:r w:rsidRPr="00BE1698">
              <w:rPr>
                <w:i/>
              </w:rPr>
              <w:t>Politics</w:t>
            </w:r>
            <w:proofErr w:type="spellEnd"/>
            <w:r w:rsidRPr="00BE1698">
              <w:t>, 2021.</w:t>
            </w:r>
            <w:r w:rsidRPr="00BE1698">
              <w:rPr>
                <w:color w:val="1A1A1A"/>
              </w:rPr>
              <w:t xml:space="preserve"> </w:t>
            </w:r>
          </w:p>
          <w:p w14:paraId="4FDCF8EA" w14:textId="77777777" w:rsidR="007D6E58" w:rsidRPr="00BE1698" w:rsidRDefault="007D6E58" w:rsidP="007D6E58">
            <w:pPr>
              <w:spacing w:before="120" w:after="120"/>
              <w:rPr>
                <w:rFonts w:ascii="Times New Roman" w:hAnsi="Times New Roman" w:cs="Times New Roman"/>
                <w:i/>
                <w:sz w:val="24"/>
                <w:szCs w:val="24"/>
                <w:lang w:val="en-US"/>
              </w:rPr>
            </w:pPr>
            <w:r w:rsidRPr="00BE1698">
              <w:rPr>
                <w:rFonts w:ascii="Times New Roman" w:hAnsi="Times New Roman" w:cs="Times New Roman"/>
                <w:i/>
                <w:sz w:val="24"/>
                <w:szCs w:val="24"/>
                <w:lang w:val="en-US"/>
              </w:rPr>
              <w:t>Recommended Readings</w:t>
            </w:r>
          </w:p>
          <w:p w14:paraId="6B461C2C"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“Waking from its Sleep – A Special Report on the Arab World,” </w:t>
            </w:r>
            <w:r w:rsidRPr="00BE1698">
              <w:rPr>
                <w:rFonts w:ascii="Times New Roman" w:eastAsia="Calibri" w:hAnsi="Times New Roman" w:cs="Times New Roman"/>
                <w:i/>
                <w:iCs/>
                <w:sz w:val="24"/>
                <w:szCs w:val="24"/>
                <w:lang w:val="en-US"/>
              </w:rPr>
              <w:t>The Economist</w:t>
            </w:r>
            <w:r w:rsidRPr="00BE1698">
              <w:rPr>
                <w:rFonts w:ascii="Times New Roman" w:eastAsia="Calibri" w:hAnsi="Times New Roman" w:cs="Times New Roman"/>
                <w:sz w:val="24"/>
                <w:szCs w:val="24"/>
                <w:lang w:val="en-US"/>
              </w:rPr>
              <w:t xml:space="preserve">, July 25th, 2009, </w:t>
            </w:r>
            <w:hyperlink r:id="rId13" w:history="1">
              <w:r w:rsidRPr="00BE1698">
                <w:rPr>
                  <w:rStyle w:val="Kpr"/>
                  <w:rFonts w:ascii="Times New Roman" w:eastAsia="Calibri" w:hAnsi="Times New Roman" w:cs="Times New Roman"/>
                  <w:sz w:val="24"/>
                  <w:szCs w:val="24"/>
                  <w:lang w:val="en-US"/>
                </w:rPr>
                <w:t>http://www.economist.com/node/14027698</w:t>
              </w:r>
            </w:hyperlink>
            <w:r w:rsidRPr="00BE1698">
              <w:rPr>
                <w:rFonts w:ascii="Times New Roman" w:eastAsia="Calibri" w:hAnsi="Times New Roman" w:cs="Times New Roman"/>
                <w:sz w:val="24"/>
                <w:szCs w:val="24"/>
                <w:lang w:val="en-US"/>
              </w:rPr>
              <w:t xml:space="preserve"> .</w:t>
            </w:r>
          </w:p>
          <w:p w14:paraId="7BB3A4CA"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Jean-François </w:t>
            </w:r>
            <w:proofErr w:type="spellStart"/>
            <w:r w:rsidRPr="00BE1698">
              <w:rPr>
                <w:rFonts w:ascii="Times New Roman" w:hAnsi="Times New Roman" w:cs="Times New Roman"/>
                <w:sz w:val="24"/>
                <w:szCs w:val="24"/>
                <w:lang w:val="en-US"/>
              </w:rPr>
              <w:t>Bayart</w:t>
            </w:r>
            <w:proofErr w:type="spellEnd"/>
            <w:r w:rsidRPr="00BE1698">
              <w:rPr>
                <w:rFonts w:ascii="Times New Roman" w:hAnsi="Times New Roman" w:cs="Times New Roman"/>
                <w:sz w:val="24"/>
                <w:szCs w:val="24"/>
                <w:lang w:val="en-US"/>
              </w:rPr>
              <w:t xml:space="preserve">, “Another Look at the Arab Springs,” </w:t>
            </w:r>
            <w:proofErr w:type="spellStart"/>
            <w:r w:rsidRPr="00BE1698">
              <w:rPr>
                <w:rFonts w:ascii="Times New Roman" w:hAnsi="Times New Roman" w:cs="Times New Roman"/>
                <w:i/>
                <w:sz w:val="24"/>
                <w:szCs w:val="24"/>
                <w:lang w:val="en-US"/>
              </w:rPr>
              <w:t>Societes</w:t>
            </w:r>
            <w:proofErr w:type="spellEnd"/>
            <w:r w:rsidRPr="00BE1698">
              <w:rPr>
                <w:rFonts w:ascii="Times New Roman" w:hAnsi="Times New Roman" w:cs="Times New Roman"/>
                <w:i/>
                <w:sz w:val="24"/>
                <w:szCs w:val="24"/>
                <w:lang w:val="en-US"/>
              </w:rPr>
              <w:t xml:space="preserve"> Politiques </w:t>
            </w:r>
            <w:proofErr w:type="spellStart"/>
            <w:r w:rsidRPr="00BE1698">
              <w:rPr>
                <w:rFonts w:ascii="Times New Roman" w:hAnsi="Times New Roman" w:cs="Times New Roman"/>
                <w:i/>
                <w:sz w:val="24"/>
                <w:szCs w:val="24"/>
                <w:lang w:val="en-US"/>
              </w:rPr>
              <w:t>Comparees</w:t>
            </w:r>
            <w:proofErr w:type="spellEnd"/>
            <w:r w:rsidRPr="00BE1698">
              <w:rPr>
                <w:rFonts w:ascii="Times New Roman" w:hAnsi="Times New Roman" w:cs="Times New Roman"/>
                <w:sz w:val="24"/>
                <w:szCs w:val="24"/>
                <w:lang w:val="en-US"/>
              </w:rPr>
              <w:t>, no.35 (2013).</w:t>
            </w:r>
          </w:p>
          <w:p w14:paraId="35C5CD4C"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Mohammad </w:t>
            </w:r>
            <w:proofErr w:type="spellStart"/>
            <w:r w:rsidRPr="00BE1698">
              <w:rPr>
                <w:rFonts w:ascii="Times New Roman" w:eastAsia="Calibri" w:hAnsi="Times New Roman" w:cs="Times New Roman"/>
                <w:sz w:val="24"/>
                <w:szCs w:val="24"/>
                <w:lang w:val="en-US"/>
              </w:rPr>
              <w:t>Ayoob</w:t>
            </w:r>
            <w:proofErr w:type="spellEnd"/>
            <w:r w:rsidRPr="00BE1698">
              <w:rPr>
                <w:rFonts w:ascii="Times New Roman" w:eastAsia="Calibri" w:hAnsi="Times New Roman" w:cs="Times New Roman"/>
                <w:sz w:val="24"/>
                <w:szCs w:val="24"/>
                <w:lang w:val="en-US"/>
              </w:rPr>
              <w:t xml:space="preserve">, “The Arab Spring: its Geostrategic Significance”, </w:t>
            </w:r>
            <w:r w:rsidRPr="00BE1698">
              <w:rPr>
                <w:rFonts w:ascii="Times New Roman" w:eastAsia="Calibri" w:hAnsi="Times New Roman" w:cs="Times New Roman"/>
                <w:i/>
                <w:iCs/>
                <w:sz w:val="24"/>
                <w:szCs w:val="24"/>
                <w:lang w:val="en-US"/>
              </w:rPr>
              <w:t>Middle East Policy</w:t>
            </w:r>
            <w:r w:rsidRPr="00BE1698">
              <w:rPr>
                <w:rFonts w:ascii="Times New Roman" w:eastAsia="Calibri" w:hAnsi="Times New Roman" w:cs="Times New Roman"/>
                <w:sz w:val="24"/>
                <w:szCs w:val="24"/>
                <w:lang w:val="en-US"/>
              </w:rPr>
              <w:t>, vol.19, no.3 (2012).</w:t>
            </w:r>
          </w:p>
          <w:p w14:paraId="0061B674" w14:textId="77777777" w:rsidR="007D6E58" w:rsidRPr="00BE1698" w:rsidRDefault="007D6E58" w:rsidP="007D6E58">
            <w:pPr>
              <w:adjustRightInd w:val="0"/>
              <w:spacing w:before="120" w:after="120"/>
              <w:rPr>
                <w:rFonts w:ascii="Times New Roman" w:hAnsi="Times New Roman" w:cs="Times New Roman"/>
                <w:sz w:val="24"/>
                <w:szCs w:val="24"/>
                <w:lang w:val="en-US"/>
              </w:rPr>
            </w:pPr>
            <w:r w:rsidRPr="00BE1698">
              <w:rPr>
                <w:rFonts w:ascii="Times New Roman" w:hAnsi="Times New Roman" w:cs="Times New Roman"/>
                <w:iCs/>
                <w:sz w:val="24"/>
                <w:szCs w:val="24"/>
                <w:lang w:val="en-US"/>
              </w:rPr>
              <w:t>Alfred Stepan and Juan J. Linz, “</w:t>
            </w:r>
            <w:r w:rsidRPr="00BE1698">
              <w:rPr>
                <w:rFonts w:ascii="Times New Roman" w:hAnsi="Times New Roman" w:cs="Times New Roman"/>
                <w:sz w:val="24"/>
                <w:szCs w:val="24"/>
                <w:lang w:val="en-US"/>
              </w:rPr>
              <w:t xml:space="preserve">Democratization theory and the “Arab Spring,” </w:t>
            </w:r>
            <w:r w:rsidRPr="00BE1698">
              <w:rPr>
                <w:rFonts w:ascii="Times New Roman" w:hAnsi="Times New Roman" w:cs="Times New Roman"/>
                <w:i/>
                <w:sz w:val="24"/>
                <w:szCs w:val="24"/>
                <w:lang w:val="en-US"/>
              </w:rPr>
              <w:t>Journal of Democracy</w:t>
            </w:r>
            <w:r w:rsidRPr="00BE1698">
              <w:rPr>
                <w:rFonts w:ascii="Times New Roman" w:hAnsi="Times New Roman" w:cs="Times New Roman"/>
                <w:sz w:val="24"/>
                <w:szCs w:val="24"/>
                <w:lang w:val="en-US"/>
              </w:rPr>
              <w:t xml:space="preserve">, </w:t>
            </w:r>
            <w:r w:rsidRPr="00BE1698">
              <w:rPr>
                <w:rFonts w:ascii="Times New Roman" w:hAnsi="Times New Roman" w:cs="Times New Roman"/>
                <w:iCs/>
                <w:sz w:val="24"/>
                <w:szCs w:val="24"/>
                <w:lang w:val="en-US"/>
              </w:rPr>
              <w:t>Volume 24, Number 2 April 2013.</w:t>
            </w:r>
            <w:r w:rsidRPr="00BE1698">
              <w:rPr>
                <w:rFonts w:ascii="Times New Roman" w:hAnsi="Times New Roman" w:cs="Times New Roman"/>
                <w:sz w:val="24"/>
                <w:szCs w:val="24"/>
                <w:lang w:val="en-US"/>
              </w:rPr>
              <w:t xml:space="preserve"> </w:t>
            </w:r>
          </w:p>
          <w:p w14:paraId="3FA12B73" w14:textId="77777777" w:rsidR="007D6E58" w:rsidRPr="00BE1698" w:rsidRDefault="007D6E58" w:rsidP="007D6E58">
            <w:pPr>
              <w:adjustRightInd w:val="0"/>
              <w:spacing w:before="120" w:after="120"/>
              <w:rPr>
                <w:rFonts w:ascii="Times New Roman" w:hAnsi="Times New Roman" w:cs="Times New Roman"/>
                <w:color w:val="1A1718"/>
                <w:sz w:val="24"/>
                <w:szCs w:val="24"/>
                <w:lang w:val="en-US"/>
              </w:rPr>
            </w:pPr>
            <w:proofErr w:type="spellStart"/>
            <w:r w:rsidRPr="00BE1698">
              <w:rPr>
                <w:rFonts w:ascii="Times New Roman" w:hAnsi="Times New Roman" w:cs="Times New Roman"/>
                <w:color w:val="1A1718"/>
                <w:sz w:val="24"/>
                <w:szCs w:val="24"/>
                <w:lang w:val="en-US"/>
              </w:rPr>
              <w:t>Melani</w:t>
            </w:r>
            <w:proofErr w:type="spellEnd"/>
            <w:r w:rsidRPr="00BE1698">
              <w:rPr>
                <w:rFonts w:ascii="Times New Roman" w:hAnsi="Times New Roman" w:cs="Times New Roman"/>
                <w:color w:val="1A1718"/>
                <w:sz w:val="24"/>
                <w:szCs w:val="24"/>
                <w:lang w:val="en-US"/>
              </w:rPr>
              <w:t xml:space="preserve"> </w:t>
            </w:r>
            <w:proofErr w:type="spellStart"/>
            <w:r w:rsidRPr="00BE1698">
              <w:rPr>
                <w:rFonts w:ascii="Times New Roman" w:hAnsi="Times New Roman" w:cs="Times New Roman"/>
                <w:color w:val="1A1718"/>
                <w:sz w:val="24"/>
                <w:szCs w:val="24"/>
                <w:lang w:val="en-US"/>
              </w:rPr>
              <w:t>Cammet</w:t>
            </w:r>
            <w:proofErr w:type="spellEnd"/>
            <w:r w:rsidRPr="00BE1698">
              <w:rPr>
                <w:rFonts w:ascii="Times New Roman" w:hAnsi="Times New Roman" w:cs="Times New Roman"/>
                <w:color w:val="1A1718"/>
                <w:sz w:val="24"/>
                <w:szCs w:val="24"/>
                <w:lang w:val="en-US"/>
              </w:rPr>
              <w:t xml:space="preserve">, “A Political Economy of the Arab Uprisings,” </w:t>
            </w:r>
            <w:r w:rsidRPr="00BE1698">
              <w:rPr>
                <w:rFonts w:ascii="Times New Roman" w:hAnsi="Times New Roman" w:cs="Times New Roman"/>
                <w:i/>
                <w:color w:val="1A1718"/>
                <w:sz w:val="24"/>
                <w:szCs w:val="24"/>
                <w:lang w:val="en-US"/>
              </w:rPr>
              <w:t>A Political Economy of the Middle East</w:t>
            </w:r>
            <w:r w:rsidRPr="00BE1698">
              <w:rPr>
                <w:rFonts w:ascii="Times New Roman" w:hAnsi="Times New Roman" w:cs="Times New Roman"/>
                <w:color w:val="1A1718"/>
                <w:sz w:val="24"/>
                <w:szCs w:val="24"/>
                <w:lang w:val="en-US"/>
              </w:rPr>
              <w:t xml:space="preserve"> (2013).</w:t>
            </w:r>
          </w:p>
          <w:p w14:paraId="250CB42C" w14:textId="77777777" w:rsidR="007D6E58" w:rsidRPr="00BE1698" w:rsidRDefault="007D6E58" w:rsidP="007D6E58">
            <w:pPr>
              <w:spacing w:before="120" w:after="120"/>
              <w:rPr>
                <w:rFonts w:ascii="Times New Roman" w:eastAsia="Calibri" w:hAnsi="Times New Roman" w:cs="Times New Roman"/>
                <w:sz w:val="24"/>
                <w:szCs w:val="24"/>
                <w:lang w:val="en-US"/>
              </w:rPr>
            </w:pPr>
            <w:r w:rsidRPr="00BE1698">
              <w:rPr>
                <w:rFonts w:ascii="Times New Roman" w:eastAsia="Calibri" w:hAnsi="Times New Roman" w:cs="Times New Roman"/>
                <w:sz w:val="24"/>
                <w:szCs w:val="24"/>
                <w:lang w:val="en-US"/>
              </w:rPr>
              <w:t xml:space="preserve">Joel </w:t>
            </w:r>
            <w:proofErr w:type="spellStart"/>
            <w:r w:rsidRPr="00BE1698">
              <w:rPr>
                <w:rFonts w:ascii="Times New Roman" w:eastAsia="Calibri" w:hAnsi="Times New Roman" w:cs="Times New Roman"/>
                <w:sz w:val="24"/>
                <w:szCs w:val="24"/>
                <w:lang w:val="en-US"/>
              </w:rPr>
              <w:t>Beinin</w:t>
            </w:r>
            <w:proofErr w:type="spellEnd"/>
            <w:r w:rsidRPr="00BE1698">
              <w:rPr>
                <w:rFonts w:ascii="Times New Roman" w:eastAsia="Calibri" w:hAnsi="Times New Roman" w:cs="Times New Roman"/>
                <w:sz w:val="24"/>
                <w:szCs w:val="24"/>
                <w:lang w:val="en-US"/>
              </w:rPr>
              <w:t xml:space="preserve">, ‘Political Economy and Social movement Theory Perspectives on the Tunisian and Egyptian Popular Uprisings of 2011’, LSE Middle East Centre Paper Series, no.14, January 2016. </w:t>
            </w:r>
          </w:p>
          <w:p w14:paraId="6093A56F" w14:textId="74C1B5F0" w:rsidR="00E93118" w:rsidRPr="00BE1698" w:rsidRDefault="00E93118" w:rsidP="007D6E58">
            <w:pPr>
              <w:spacing w:before="120" w:after="120"/>
              <w:rPr>
                <w:rFonts w:ascii="Times New Roman" w:eastAsia="Calibri" w:hAnsi="Times New Roman" w:cs="Times New Roman"/>
                <w:sz w:val="24"/>
                <w:szCs w:val="24"/>
                <w:lang w:val="en-US"/>
              </w:rPr>
            </w:pPr>
          </w:p>
        </w:tc>
      </w:tr>
      <w:tr w:rsidR="00EF389B" w:rsidRPr="00BE1698" w14:paraId="51BF0839" w14:textId="77777777" w:rsidTr="001B0A88">
        <w:trPr>
          <w:trHeight w:val="1050"/>
        </w:trPr>
        <w:tc>
          <w:tcPr>
            <w:tcW w:w="1522" w:type="dxa"/>
            <w:tcBorders>
              <w:top w:val="nil"/>
            </w:tcBorders>
            <w:vAlign w:val="center"/>
          </w:tcPr>
          <w:p w14:paraId="4830506D" w14:textId="6FDBEF63" w:rsidR="00EF389B" w:rsidRPr="00BE1698" w:rsidRDefault="00EF389B" w:rsidP="00EF389B">
            <w:pPr>
              <w:jc w:val="center"/>
              <w:rPr>
                <w:rFonts w:ascii="Times New Roman" w:hAnsi="Times New Roman" w:cs="Times New Roman"/>
                <w:sz w:val="24"/>
                <w:szCs w:val="24"/>
                <w:lang w:val="en-US"/>
              </w:rPr>
            </w:pPr>
            <w:r w:rsidRPr="00BE1698">
              <w:rPr>
                <w:rFonts w:ascii="Times New Roman" w:hAnsi="Times New Roman" w:cs="Times New Roman"/>
                <w:b/>
                <w:sz w:val="24"/>
                <w:szCs w:val="24"/>
                <w:lang w:val="en-US"/>
              </w:rPr>
              <w:lastRenderedPageBreak/>
              <w:t>Teaching Methods and Techniques</w:t>
            </w:r>
          </w:p>
        </w:tc>
        <w:tc>
          <w:tcPr>
            <w:tcW w:w="8835" w:type="dxa"/>
            <w:gridSpan w:val="5"/>
            <w:vAlign w:val="center"/>
          </w:tcPr>
          <w:p w14:paraId="008A3926" w14:textId="64A0B916" w:rsidR="00EF389B" w:rsidRPr="00BE1698" w:rsidRDefault="00A4075F" w:rsidP="00A4075F">
            <w:pPr>
              <w:pStyle w:val="TableParagraph"/>
              <w:spacing w:before="159"/>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 Followers of the seminar are expected to be aware of the general course of history, politics and economics of the region. The participants should read weekly readings and contribute to class discussions each week. Each seminar participant is required to write 4 response papers (1000 words) on any four of the topics (orientalism/ state formation; political Islam / Arab nationalism; minorities/gender; political economy / democratization; international relations / social movements) handled throughout the schedule and </w:t>
            </w:r>
            <w:r w:rsidRPr="00BE1698">
              <w:rPr>
                <w:rFonts w:ascii="Times New Roman" w:hAnsi="Times New Roman" w:cs="Times New Roman"/>
                <w:sz w:val="24"/>
                <w:szCs w:val="24"/>
                <w:u w:val="single"/>
                <w:lang w:val="en-US"/>
              </w:rPr>
              <w:t>submit it before the relevant</w:t>
            </w:r>
            <w:r w:rsidRPr="00BE1698">
              <w:rPr>
                <w:rFonts w:ascii="Times New Roman" w:hAnsi="Times New Roman" w:cs="Times New Roman"/>
                <w:sz w:val="24"/>
                <w:szCs w:val="24"/>
                <w:lang w:val="en-US"/>
              </w:rPr>
              <w:t xml:space="preserve"> session. Each week the participants will be asked to join discussions through</w:t>
            </w:r>
            <w:r w:rsidRPr="00BE1698">
              <w:rPr>
                <w:rFonts w:ascii="Times New Roman" w:hAnsi="Times New Roman" w:cs="Times New Roman"/>
                <w:sz w:val="24"/>
                <w:szCs w:val="24"/>
                <w:u w:val="single"/>
                <w:lang w:val="en-US"/>
              </w:rPr>
              <w:t xml:space="preserve"> reviewing an article</w:t>
            </w:r>
            <w:r w:rsidRPr="00BE1698">
              <w:rPr>
                <w:rFonts w:ascii="Times New Roman" w:hAnsi="Times New Roman" w:cs="Times New Roman"/>
                <w:sz w:val="24"/>
                <w:szCs w:val="24"/>
                <w:lang w:val="en-US"/>
              </w:rPr>
              <w:t xml:space="preserve">, according to a schedule to be defined in the class. Additionally, the students are expected to write a </w:t>
            </w:r>
            <w:r w:rsidRPr="00BE1698">
              <w:rPr>
                <w:rFonts w:ascii="Times New Roman" w:hAnsi="Times New Roman" w:cs="Times New Roman"/>
                <w:sz w:val="24"/>
                <w:szCs w:val="24"/>
                <w:u w:val="single"/>
                <w:lang w:val="en-US"/>
              </w:rPr>
              <w:t>film review or write a book-review</w:t>
            </w:r>
            <w:r w:rsidRPr="00BE1698">
              <w:rPr>
                <w:rFonts w:ascii="Times New Roman" w:hAnsi="Times New Roman" w:cs="Times New Roman"/>
                <w:sz w:val="24"/>
                <w:szCs w:val="24"/>
                <w:lang w:val="en-US"/>
              </w:rPr>
              <w:t xml:space="preserve"> (1000-words) related to politics and/or society in the Middle East. This review is to be submitted before the 13</w:t>
            </w:r>
            <w:r w:rsidRPr="00BE1698">
              <w:rPr>
                <w:rFonts w:ascii="Times New Roman" w:hAnsi="Times New Roman" w:cs="Times New Roman"/>
                <w:sz w:val="24"/>
                <w:szCs w:val="24"/>
                <w:vertAlign w:val="superscript"/>
                <w:lang w:val="en-US"/>
              </w:rPr>
              <w:t>th</w:t>
            </w:r>
            <w:r w:rsidRPr="00BE1698">
              <w:rPr>
                <w:rFonts w:ascii="Times New Roman" w:hAnsi="Times New Roman" w:cs="Times New Roman"/>
                <w:sz w:val="24"/>
                <w:szCs w:val="24"/>
                <w:lang w:val="en-US"/>
              </w:rPr>
              <w:t xml:space="preserve"> week. Finally, each participant will submit an original academic </w:t>
            </w:r>
            <w:r w:rsidRPr="00BE1698">
              <w:rPr>
                <w:rFonts w:ascii="Times New Roman" w:hAnsi="Times New Roman" w:cs="Times New Roman"/>
                <w:sz w:val="24"/>
                <w:szCs w:val="24"/>
                <w:u w:val="single"/>
                <w:lang w:val="en-US"/>
              </w:rPr>
              <w:t>research paper</w:t>
            </w:r>
            <w:r w:rsidRPr="00BE1698">
              <w:rPr>
                <w:rFonts w:ascii="Times New Roman" w:hAnsi="Times New Roman" w:cs="Times New Roman"/>
                <w:sz w:val="24"/>
                <w:szCs w:val="24"/>
                <w:lang w:val="en-US"/>
              </w:rPr>
              <w:t xml:space="preserve"> (4000-words) due on the scheduled final examination date and present it in the class.</w:t>
            </w:r>
          </w:p>
        </w:tc>
      </w:tr>
      <w:tr w:rsidR="001B0A88" w:rsidRPr="00BE1698" w14:paraId="4F15BF87" w14:textId="77777777" w:rsidTr="001B0A88">
        <w:trPr>
          <w:trHeight w:val="1852"/>
        </w:trPr>
        <w:tc>
          <w:tcPr>
            <w:tcW w:w="1522" w:type="dxa"/>
            <w:vAlign w:val="center"/>
          </w:tcPr>
          <w:p w14:paraId="2BA94A5B" w14:textId="087BA1ED" w:rsidR="001B0A88" w:rsidRPr="00BE1698" w:rsidRDefault="001B0A88" w:rsidP="00EF389B">
            <w:pPr>
              <w:pStyle w:val="TableParagraph"/>
              <w:ind w:right="321"/>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BE1698" w14:paraId="664FDED0" w14:textId="77777777" w:rsidTr="00A25E79">
              <w:trPr>
                <w:trHeight w:val="278"/>
              </w:trPr>
              <w:tc>
                <w:tcPr>
                  <w:tcW w:w="1024" w:type="dxa"/>
                </w:tcPr>
                <w:p w14:paraId="404040C5" w14:textId="77777777" w:rsidR="001B0A88" w:rsidRPr="00BE1698" w:rsidRDefault="001B0A88" w:rsidP="0073197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w:t>
                  </w:r>
                </w:p>
              </w:tc>
              <w:tc>
                <w:tcPr>
                  <w:tcW w:w="7796" w:type="dxa"/>
                </w:tcPr>
                <w:p w14:paraId="7C01A625" w14:textId="1892923B" w:rsidR="001B0A88" w:rsidRPr="00BE1698" w:rsidRDefault="00A4075F" w:rsidP="00A4075F">
                  <w:pPr>
                    <w:spacing w:before="120" w:after="120"/>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At the end of the course students will be able to assess interaction of various dynamics in the Middle East politics and will be able to analyze recent developments using the relevant literature.</w:t>
                  </w:r>
                </w:p>
              </w:tc>
            </w:tr>
          </w:tbl>
          <w:p w14:paraId="0BD6EB83" w14:textId="0C231C53" w:rsidR="001B0A88" w:rsidRPr="00BE1698" w:rsidRDefault="001B0A88" w:rsidP="00731977">
            <w:pPr>
              <w:pStyle w:val="TableParagraph"/>
              <w:spacing w:before="91" w:line="240" w:lineRule="atLeast"/>
              <w:ind w:right="176"/>
              <w:jc w:val="both"/>
              <w:rPr>
                <w:rFonts w:ascii="Times New Roman" w:hAnsi="Times New Roman" w:cs="Times New Roman"/>
                <w:sz w:val="24"/>
                <w:szCs w:val="24"/>
                <w:lang w:val="en-US"/>
              </w:rPr>
            </w:pPr>
          </w:p>
        </w:tc>
      </w:tr>
      <w:tr w:rsidR="001B0A88" w:rsidRPr="00BE1698" w14:paraId="053FDF09" w14:textId="77777777" w:rsidTr="001B0A88">
        <w:trPr>
          <w:trHeight w:val="1041"/>
        </w:trPr>
        <w:tc>
          <w:tcPr>
            <w:tcW w:w="1522" w:type="dxa"/>
            <w:vAlign w:val="center"/>
          </w:tcPr>
          <w:p w14:paraId="10618E10" w14:textId="32CA910C" w:rsidR="001B0A88" w:rsidRPr="00BE1698" w:rsidRDefault="001B0A88" w:rsidP="00EF389B">
            <w:pPr>
              <w:pStyle w:val="TableParagraph"/>
              <w:spacing w:before="30"/>
              <w:ind w:right="46"/>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lastRenderedPageBreak/>
              <w:t>Contribution of the Course to Field Instruction</w:t>
            </w:r>
          </w:p>
        </w:tc>
        <w:tc>
          <w:tcPr>
            <w:tcW w:w="8835" w:type="dxa"/>
            <w:gridSpan w:val="5"/>
            <w:vAlign w:val="center"/>
          </w:tcPr>
          <w:p w14:paraId="511F786C" w14:textId="2971B278" w:rsidR="001B0A88" w:rsidRPr="00BE1698" w:rsidRDefault="001B0A88" w:rsidP="00731977">
            <w:pPr>
              <w:pStyle w:val="TableParagraph"/>
              <w:jc w:val="both"/>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151"/>
              <w:gridCol w:w="7657"/>
            </w:tblGrid>
            <w:tr w:rsidR="001B0A88" w:rsidRPr="00BE1698" w14:paraId="7E10CF4A" w14:textId="77777777" w:rsidTr="00FB0910">
              <w:trPr>
                <w:trHeight w:val="280"/>
              </w:trPr>
              <w:tc>
                <w:tcPr>
                  <w:tcW w:w="1151" w:type="dxa"/>
                </w:tcPr>
                <w:p w14:paraId="3F5B9EAD" w14:textId="10908894" w:rsidR="001B0A88" w:rsidRPr="00BE1698" w:rsidRDefault="00C86875" w:rsidP="00731977">
                  <w:pPr>
                    <w:jc w:val="both"/>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 xml:space="preserve">PO </w:t>
                  </w:r>
                  <w:r w:rsidR="00A27FDE" w:rsidRPr="00BE1698">
                    <w:rPr>
                      <w:rFonts w:ascii="Times New Roman" w:hAnsi="Times New Roman" w:cs="Times New Roman"/>
                      <w:b/>
                      <w:bCs/>
                      <w:sz w:val="24"/>
                      <w:szCs w:val="24"/>
                      <w:lang w:val="en-US"/>
                    </w:rPr>
                    <w:t>1.</w:t>
                  </w:r>
                </w:p>
              </w:tc>
              <w:tc>
                <w:tcPr>
                  <w:tcW w:w="7657" w:type="dxa"/>
                </w:tcPr>
                <w:p w14:paraId="38E32BB7" w14:textId="141A5A1B" w:rsidR="001B0A88" w:rsidRPr="00BE1698" w:rsidRDefault="00C86875" w:rsidP="00731977">
                  <w:pPr>
                    <w:jc w:val="both"/>
                    <w:rPr>
                      <w:rFonts w:ascii="Times New Roman" w:hAnsi="Times New Roman" w:cs="Times New Roman"/>
                      <w:sz w:val="24"/>
                      <w:szCs w:val="24"/>
                      <w:lang w:val="en-US"/>
                    </w:rPr>
                  </w:pPr>
                  <w:r w:rsidRPr="00BE1698">
                    <w:rPr>
                      <w:rFonts w:ascii="Times New Roman" w:hAnsi="Times New Roman" w:cs="Times New Roman"/>
                      <w:color w:val="000000"/>
                      <w:sz w:val="24"/>
                      <w:szCs w:val="24"/>
                      <w:lang w:val="en-US"/>
                    </w:rPr>
                    <w:t xml:space="preserve">To </w:t>
                  </w:r>
                  <w:r w:rsidR="00A27FDE" w:rsidRPr="00BE1698">
                    <w:rPr>
                      <w:rFonts w:ascii="Times New Roman" w:hAnsi="Times New Roman" w:cs="Times New Roman"/>
                      <w:color w:val="000000"/>
                      <w:sz w:val="24"/>
                      <w:szCs w:val="24"/>
                      <w:lang w:val="en-US"/>
                    </w:rPr>
                    <w:t>be able to access and utilize conceptual, theoretical, and empirical information by using latest academic resources in international relations and relevant disciplines.</w:t>
                  </w:r>
                  <w:r w:rsidRPr="00BE1698">
                    <w:rPr>
                      <w:rFonts w:ascii="Times New Roman" w:hAnsi="Times New Roman" w:cs="Times New Roman"/>
                      <w:color w:val="000000"/>
                      <w:sz w:val="24"/>
                      <w:szCs w:val="24"/>
                      <w:lang w:val="en-US"/>
                    </w:rPr>
                    <w:t xml:space="preserve"> </w:t>
                  </w:r>
                </w:p>
              </w:tc>
            </w:tr>
            <w:tr w:rsidR="00A27FDE" w:rsidRPr="00BE1698" w14:paraId="109BAA97" w14:textId="77777777" w:rsidTr="00FB0910">
              <w:trPr>
                <w:trHeight w:val="268"/>
              </w:trPr>
              <w:tc>
                <w:tcPr>
                  <w:tcW w:w="1151" w:type="dxa"/>
                </w:tcPr>
                <w:p w14:paraId="65ED327B" w14:textId="67CF77B2" w:rsidR="00A27FDE" w:rsidRPr="00BE1698" w:rsidRDefault="00A27FDE" w:rsidP="00A27FDE">
                  <w:pPr>
                    <w:jc w:val="both"/>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PO 5.</w:t>
                  </w:r>
                </w:p>
              </w:tc>
              <w:tc>
                <w:tcPr>
                  <w:tcW w:w="7657" w:type="dxa"/>
                </w:tcPr>
                <w:p w14:paraId="57B68867" w14:textId="51550787" w:rsidR="00A27FDE" w:rsidRPr="00BE1698" w:rsidRDefault="00A27FDE" w:rsidP="00A27FDE">
                  <w:pPr>
                    <w:jc w:val="both"/>
                    <w:rPr>
                      <w:rFonts w:ascii="Times New Roman" w:hAnsi="Times New Roman" w:cs="Times New Roman"/>
                      <w:sz w:val="24"/>
                      <w:szCs w:val="24"/>
                      <w:lang w:val="en-US"/>
                    </w:rPr>
                  </w:pPr>
                  <w:r w:rsidRPr="00BE1698">
                    <w:rPr>
                      <w:rFonts w:ascii="Times New Roman" w:hAnsi="Times New Roman" w:cs="Times New Roman"/>
                      <w:color w:val="000000"/>
                      <w:sz w:val="24"/>
                      <w:szCs w:val="24"/>
                      <w:lang w:val="en-US"/>
                    </w:rPr>
                    <w:t>To have advanced knowledge of regional issues and problems through field studies.</w:t>
                  </w:r>
                </w:p>
              </w:tc>
            </w:tr>
            <w:tr w:rsidR="00A27FDE" w:rsidRPr="00BE1698" w14:paraId="30202A05" w14:textId="77777777" w:rsidTr="00FB0910">
              <w:trPr>
                <w:trHeight w:val="268"/>
              </w:trPr>
              <w:tc>
                <w:tcPr>
                  <w:tcW w:w="1151" w:type="dxa"/>
                </w:tcPr>
                <w:p w14:paraId="7F16B3BD" w14:textId="3C570583" w:rsidR="00A27FDE" w:rsidRPr="00BE1698" w:rsidRDefault="00A27FDE" w:rsidP="00A27FDE">
                  <w:pPr>
                    <w:jc w:val="both"/>
                    <w:rPr>
                      <w:rFonts w:ascii="Times New Roman" w:hAnsi="Times New Roman" w:cs="Times New Roman"/>
                      <w:sz w:val="24"/>
                      <w:szCs w:val="24"/>
                      <w:lang w:val="en-US"/>
                    </w:rPr>
                  </w:pPr>
                  <w:r w:rsidRPr="00BE1698">
                    <w:rPr>
                      <w:rFonts w:ascii="Times New Roman" w:hAnsi="Times New Roman" w:cs="Times New Roman"/>
                      <w:b/>
                      <w:bCs/>
                      <w:sz w:val="24"/>
                      <w:szCs w:val="24"/>
                      <w:lang w:val="en-US"/>
                    </w:rPr>
                    <w:t>PO 12.</w:t>
                  </w:r>
                </w:p>
              </w:tc>
              <w:tc>
                <w:tcPr>
                  <w:tcW w:w="7657" w:type="dxa"/>
                </w:tcPr>
                <w:p w14:paraId="24FA446F" w14:textId="717B4861" w:rsidR="00A27FDE" w:rsidRPr="00BE1698" w:rsidRDefault="00A27FDE" w:rsidP="00A27FDE">
                  <w:pPr>
                    <w:jc w:val="both"/>
                    <w:rPr>
                      <w:rFonts w:ascii="Times New Roman" w:hAnsi="Times New Roman" w:cs="Times New Roman"/>
                      <w:sz w:val="24"/>
                      <w:szCs w:val="24"/>
                      <w:lang w:val="en-US"/>
                    </w:rPr>
                  </w:pPr>
                  <w:r w:rsidRPr="00BE1698">
                    <w:rPr>
                      <w:rFonts w:ascii="Times New Roman" w:hAnsi="Times New Roman" w:cs="Times New Roman"/>
                      <w:color w:val="000000"/>
                      <w:sz w:val="24"/>
                      <w:szCs w:val="24"/>
                      <w:lang w:val="en-US"/>
                    </w:rPr>
                    <w:t>As educated, enlightened, reliable, and creative individuals contribute to social development and approach situations and events with objectivity and critical thinking.</w:t>
                  </w:r>
                </w:p>
              </w:tc>
            </w:tr>
          </w:tbl>
          <w:p w14:paraId="04E5F6F6" w14:textId="164ADD7B" w:rsidR="001B0A88" w:rsidRPr="00BE1698" w:rsidRDefault="001B0A88" w:rsidP="00731977">
            <w:pPr>
              <w:pStyle w:val="TableParagraph"/>
              <w:jc w:val="both"/>
              <w:rPr>
                <w:rFonts w:ascii="Times New Roman" w:hAnsi="Times New Roman" w:cs="Times New Roman"/>
                <w:sz w:val="24"/>
                <w:szCs w:val="24"/>
                <w:lang w:val="en-US"/>
              </w:rPr>
            </w:pPr>
          </w:p>
        </w:tc>
      </w:tr>
      <w:tr w:rsidR="001B0A88" w:rsidRPr="00BE1698" w14:paraId="599EB8D2" w14:textId="77777777" w:rsidTr="001B0A88">
        <w:trPr>
          <w:trHeight w:val="2567"/>
        </w:trPr>
        <w:tc>
          <w:tcPr>
            <w:tcW w:w="1522" w:type="dxa"/>
            <w:vAlign w:val="center"/>
          </w:tcPr>
          <w:p w14:paraId="494CD2ED" w14:textId="3CB0F836" w:rsidR="001B0A88" w:rsidRPr="00BE1698" w:rsidRDefault="00472366" w:rsidP="00EF389B">
            <w:pPr>
              <w:pStyle w:val="TableParagraph"/>
              <w:ind w:right="359"/>
              <w:jc w:val="center"/>
              <w:rPr>
                <w:rFonts w:ascii="Times New Roman" w:hAnsi="Times New Roman" w:cs="Times New Roman"/>
                <w:b/>
                <w:sz w:val="24"/>
                <w:szCs w:val="24"/>
                <w:lang w:val="en-US"/>
              </w:rPr>
            </w:pPr>
            <w:r w:rsidRPr="00BE1698">
              <w:rPr>
                <w:rFonts w:ascii="Times New Roman" w:hAnsi="Times New Roman" w:cs="Times New Roman"/>
                <w:b/>
                <w:sz w:val="24"/>
                <w:szCs w:val="24"/>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1"/>
              <w:gridCol w:w="7659"/>
            </w:tblGrid>
            <w:tr w:rsidR="001B0A88" w:rsidRPr="00BE1698" w14:paraId="0E84BC14" w14:textId="77777777" w:rsidTr="00FB0910">
              <w:tc>
                <w:tcPr>
                  <w:tcW w:w="1151" w:type="dxa"/>
                </w:tcPr>
                <w:p w14:paraId="4792F858" w14:textId="6FE15463" w:rsidR="001B0A88" w:rsidRPr="00BE1698" w:rsidRDefault="001B0A88" w:rsidP="00AF342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 Week</w:t>
                  </w:r>
                </w:p>
              </w:tc>
              <w:tc>
                <w:tcPr>
                  <w:tcW w:w="7659" w:type="dxa"/>
                </w:tcPr>
                <w:p w14:paraId="6C4E2F98" w14:textId="1D5167E9" w:rsidR="001B0A88" w:rsidRPr="00BE1698" w:rsidRDefault="007D6E58" w:rsidP="00AF3427">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Introduction</w:t>
                  </w:r>
                </w:p>
              </w:tc>
            </w:tr>
            <w:tr w:rsidR="00682F29" w:rsidRPr="00BE1698" w14:paraId="48B2FD97" w14:textId="77777777" w:rsidTr="00FB0910">
              <w:tc>
                <w:tcPr>
                  <w:tcW w:w="1151" w:type="dxa"/>
                </w:tcPr>
                <w:p w14:paraId="15300749" w14:textId="32549FCE"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2. Week</w:t>
                  </w:r>
                </w:p>
              </w:tc>
              <w:tc>
                <w:tcPr>
                  <w:tcW w:w="7659" w:type="dxa"/>
                </w:tcPr>
                <w:p w14:paraId="6E9441F3" w14:textId="234C71A0"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Conceptualizing the Middle East &amp; the Emergence of Middle East</w:t>
                  </w:r>
                </w:p>
              </w:tc>
            </w:tr>
            <w:tr w:rsidR="00682F29" w:rsidRPr="00BE1698" w14:paraId="48D28821" w14:textId="77777777" w:rsidTr="00FB0910">
              <w:tc>
                <w:tcPr>
                  <w:tcW w:w="1151" w:type="dxa"/>
                </w:tcPr>
                <w:p w14:paraId="15B75C81" w14:textId="14F5FB7D"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3. Week</w:t>
                  </w:r>
                </w:p>
              </w:tc>
              <w:tc>
                <w:tcPr>
                  <w:tcW w:w="7659" w:type="dxa"/>
                </w:tcPr>
                <w:p w14:paraId="366481C1" w14:textId="569CDEC9" w:rsidR="00682F29" w:rsidRPr="00BE1698" w:rsidRDefault="007D6E58" w:rsidP="00D0444C">
                  <w:pPr>
                    <w:adjustRightInd w:val="0"/>
                    <w:jc w:val="both"/>
                    <w:rPr>
                      <w:rFonts w:ascii="Times New Roman" w:hAnsi="Times New Roman" w:cs="Times New Roman"/>
                      <w:bCs/>
                      <w:sz w:val="24"/>
                      <w:szCs w:val="24"/>
                    </w:rPr>
                  </w:pPr>
                  <w:r w:rsidRPr="00BE1698">
                    <w:rPr>
                      <w:rFonts w:ascii="Times New Roman" w:hAnsi="Times New Roman" w:cs="Times New Roman"/>
                      <w:bCs/>
                      <w:sz w:val="24"/>
                      <w:szCs w:val="24"/>
                      <w:lang w:val="en-US"/>
                    </w:rPr>
                    <w:t>The Study of the Middle East and International Relations</w:t>
                  </w:r>
                </w:p>
              </w:tc>
            </w:tr>
            <w:tr w:rsidR="00682F29" w:rsidRPr="00BE1698" w14:paraId="73FCE1C6" w14:textId="77777777" w:rsidTr="00FB0910">
              <w:tc>
                <w:tcPr>
                  <w:tcW w:w="1151" w:type="dxa"/>
                </w:tcPr>
                <w:p w14:paraId="4FBD2A9C" w14:textId="77C2F814"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4. Week</w:t>
                  </w:r>
                </w:p>
              </w:tc>
              <w:tc>
                <w:tcPr>
                  <w:tcW w:w="7659" w:type="dxa"/>
                </w:tcPr>
                <w:p w14:paraId="27188D99" w14:textId="578CCF7D" w:rsidR="00682F29" w:rsidRPr="00BE1698" w:rsidRDefault="007D6E58" w:rsidP="00D0444C">
                  <w:pPr>
                    <w:adjustRightInd w:val="0"/>
                    <w:rPr>
                      <w:rFonts w:ascii="Times New Roman" w:hAnsi="Times New Roman" w:cs="Times New Roman"/>
                      <w:bCs/>
                      <w:sz w:val="24"/>
                      <w:szCs w:val="24"/>
                    </w:rPr>
                  </w:pPr>
                  <w:r w:rsidRPr="00BE1698">
                    <w:rPr>
                      <w:rFonts w:ascii="Times New Roman" w:hAnsi="Times New Roman" w:cs="Times New Roman"/>
                      <w:bCs/>
                      <w:sz w:val="24"/>
                      <w:szCs w:val="24"/>
                      <w:lang w:val="en-US"/>
                    </w:rPr>
                    <w:t>State Formation in the Middle East</w:t>
                  </w:r>
                </w:p>
              </w:tc>
            </w:tr>
            <w:tr w:rsidR="00682F29" w:rsidRPr="00BE1698" w14:paraId="668D5AA6" w14:textId="77777777" w:rsidTr="00FB0910">
              <w:tc>
                <w:tcPr>
                  <w:tcW w:w="1151" w:type="dxa"/>
                </w:tcPr>
                <w:p w14:paraId="476E55CD" w14:textId="4E5A4658"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5. Week</w:t>
                  </w:r>
                </w:p>
              </w:tc>
              <w:tc>
                <w:tcPr>
                  <w:tcW w:w="7659" w:type="dxa"/>
                </w:tcPr>
                <w:p w14:paraId="6EDE7076" w14:textId="5D9FAD76" w:rsidR="00682F29" w:rsidRPr="00BE1698" w:rsidRDefault="007D6E58" w:rsidP="00682F29">
                  <w:pPr>
                    <w:jc w:val="both"/>
                    <w:rPr>
                      <w:rFonts w:ascii="Times New Roman" w:eastAsia="Times New Roman" w:hAnsi="Times New Roman" w:cs="Times New Roman"/>
                      <w:bCs/>
                      <w:sz w:val="24"/>
                      <w:szCs w:val="24"/>
                      <w:lang w:val="en-US"/>
                    </w:rPr>
                  </w:pPr>
                  <w:r w:rsidRPr="00BE1698">
                    <w:rPr>
                      <w:rFonts w:ascii="Times New Roman" w:hAnsi="Times New Roman" w:cs="Times New Roman"/>
                      <w:bCs/>
                      <w:sz w:val="24"/>
                      <w:szCs w:val="24"/>
                      <w:lang w:val="en-US"/>
                    </w:rPr>
                    <w:t>Nationalism in the Middle East</w:t>
                  </w:r>
                </w:p>
              </w:tc>
            </w:tr>
            <w:tr w:rsidR="00682F29" w:rsidRPr="00BE1698" w14:paraId="3A75AAFD" w14:textId="77777777" w:rsidTr="00FB0910">
              <w:tc>
                <w:tcPr>
                  <w:tcW w:w="1151" w:type="dxa"/>
                </w:tcPr>
                <w:p w14:paraId="57DB6ED7" w14:textId="360D2BCB"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6. Week</w:t>
                  </w:r>
                </w:p>
              </w:tc>
              <w:tc>
                <w:tcPr>
                  <w:tcW w:w="7659" w:type="dxa"/>
                </w:tcPr>
                <w:p w14:paraId="18381476" w14:textId="69B47795"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Political Islam and its Evolution</w:t>
                  </w:r>
                </w:p>
              </w:tc>
            </w:tr>
            <w:tr w:rsidR="00682F29" w:rsidRPr="00BE1698" w14:paraId="6B71A7E3" w14:textId="77777777" w:rsidTr="00FB0910">
              <w:tc>
                <w:tcPr>
                  <w:tcW w:w="1151" w:type="dxa"/>
                </w:tcPr>
                <w:p w14:paraId="4F2D879F" w14:textId="23D8E40C"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7. Week</w:t>
                  </w:r>
                </w:p>
              </w:tc>
              <w:tc>
                <w:tcPr>
                  <w:tcW w:w="7659" w:type="dxa"/>
                </w:tcPr>
                <w:p w14:paraId="20B8C531" w14:textId="47D4396A"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Ethnic and Religious Minorities</w:t>
                  </w:r>
                </w:p>
              </w:tc>
            </w:tr>
            <w:tr w:rsidR="00682F29" w:rsidRPr="00BE1698" w14:paraId="5339304A" w14:textId="77777777" w:rsidTr="00FB0910">
              <w:tc>
                <w:tcPr>
                  <w:tcW w:w="1151" w:type="dxa"/>
                </w:tcPr>
                <w:p w14:paraId="0242AD6C" w14:textId="79207C72"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8. Week</w:t>
                  </w:r>
                </w:p>
              </w:tc>
              <w:tc>
                <w:tcPr>
                  <w:tcW w:w="7659" w:type="dxa"/>
                </w:tcPr>
                <w:p w14:paraId="5303C8BF" w14:textId="36567213"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Gender Issues</w:t>
                  </w:r>
                </w:p>
              </w:tc>
            </w:tr>
            <w:tr w:rsidR="00682F29" w:rsidRPr="00BE1698" w14:paraId="086A26ED" w14:textId="77777777" w:rsidTr="00FB0910">
              <w:tc>
                <w:tcPr>
                  <w:tcW w:w="1151" w:type="dxa"/>
                </w:tcPr>
                <w:p w14:paraId="53FE5CC0" w14:textId="02B6E4C2"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9. Week</w:t>
                  </w:r>
                </w:p>
              </w:tc>
              <w:tc>
                <w:tcPr>
                  <w:tcW w:w="7659" w:type="dxa"/>
                </w:tcPr>
                <w:p w14:paraId="603911BB" w14:textId="1B4169DB"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Development and Political Economy of the Middle East</w:t>
                  </w:r>
                </w:p>
              </w:tc>
            </w:tr>
            <w:tr w:rsidR="00682F29" w:rsidRPr="00BE1698" w14:paraId="2875823C" w14:textId="77777777" w:rsidTr="00FB0910">
              <w:tc>
                <w:tcPr>
                  <w:tcW w:w="1151" w:type="dxa"/>
                </w:tcPr>
                <w:p w14:paraId="6B640C77" w14:textId="303F562D" w:rsidR="00682F29" w:rsidRPr="00BE1698" w:rsidRDefault="00682F29" w:rsidP="00682F29">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10.We</w:t>
                  </w:r>
                  <w:r w:rsidR="00FB0910" w:rsidRPr="00BE1698">
                    <w:rPr>
                      <w:rFonts w:ascii="Times New Roman" w:hAnsi="Times New Roman" w:cs="Times New Roman"/>
                      <w:sz w:val="24"/>
                      <w:szCs w:val="24"/>
                      <w:lang w:val="en-US"/>
                    </w:rPr>
                    <w:t>e</w:t>
                  </w:r>
                  <w:r w:rsidRPr="00BE1698">
                    <w:rPr>
                      <w:rFonts w:ascii="Times New Roman" w:hAnsi="Times New Roman" w:cs="Times New Roman"/>
                      <w:sz w:val="24"/>
                      <w:szCs w:val="24"/>
                      <w:lang w:val="en-US"/>
                    </w:rPr>
                    <w:t>k</w:t>
                  </w:r>
                </w:p>
              </w:tc>
              <w:tc>
                <w:tcPr>
                  <w:tcW w:w="7659" w:type="dxa"/>
                </w:tcPr>
                <w:p w14:paraId="783F1E2C" w14:textId="2852B2E3" w:rsidR="00682F29" w:rsidRPr="00BE1698" w:rsidRDefault="007D6E58" w:rsidP="00682F29">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Zionism and the Palestine Question</w:t>
                  </w:r>
                </w:p>
              </w:tc>
            </w:tr>
            <w:tr w:rsidR="001B0A88" w:rsidRPr="00BE1698" w14:paraId="4CFD8761" w14:textId="77777777" w:rsidTr="00FB0910">
              <w:tc>
                <w:tcPr>
                  <w:tcW w:w="1151" w:type="dxa"/>
                </w:tcPr>
                <w:p w14:paraId="3F120233" w14:textId="74CE7A86" w:rsidR="001B0A88" w:rsidRPr="00BE1698" w:rsidRDefault="001B0A88" w:rsidP="00AF342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11.We</w:t>
                  </w:r>
                  <w:r w:rsidR="00FB0910" w:rsidRPr="00BE1698">
                    <w:rPr>
                      <w:rFonts w:ascii="Times New Roman" w:hAnsi="Times New Roman" w:cs="Times New Roman"/>
                      <w:sz w:val="24"/>
                      <w:szCs w:val="24"/>
                      <w:lang w:val="en-US"/>
                    </w:rPr>
                    <w:t>e</w:t>
                  </w:r>
                  <w:r w:rsidRPr="00BE1698">
                    <w:rPr>
                      <w:rFonts w:ascii="Times New Roman" w:hAnsi="Times New Roman" w:cs="Times New Roman"/>
                      <w:sz w:val="24"/>
                      <w:szCs w:val="24"/>
                      <w:lang w:val="en-US"/>
                    </w:rPr>
                    <w:t>k</w:t>
                  </w:r>
                </w:p>
              </w:tc>
              <w:tc>
                <w:tcPr>
                  <w:tcW w:w="7659" w:type="dxa"/>
                </w:tcPr>
                <w:p w14:paraId="30EB4687" w14:textId="3CE57AC1" w:rsidR="001B0A88" w:rsidRPr="00BE1698" w:rsidRDefault="007D6E58" w:rsidP="00AF3427">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International Relations of the Middle East</w:t>
                  </w:r>
                </w:p>
              </w:tc>
            </w:tr>
            <w:tr w:rsidR="001B0A88" w:rsidRPr="00BE1698" w14:paraId="238A262F" w14:textId="77777777" w:rsidTr="00FB0910">
              <w:tc>
                <w:tcPr>
                  <w:tcW w:w="1151" w:type="dxa"/>
                </w:tcPr>
                <w:p w14:paraId="353F6204" w14:textId="348AD900" w:rsidR="001B0A88" w:rsidRPr="00BE1698" w:rsidRDefault="001B0A88" w:rsidP="00AF342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12.Week</w:t>
                  </w:r>
                </w:p>
              </w:tc>
              <w:tc>
                <w:tcPr>
                  <w:tcW w:w="7659" w:type="dxa"/>
                </w:tcPr>
                <w:p w14:paraId="5B9FFBC2" w14:textId="79B69B63" w:rsidR="001B0A88" w:rsidRPr="00BE1698" w:rsidRDefault="007D6E58" w:rsidP="00AF3427">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Authoritarianism and Democratization</w:t>
                  </w:r>
                </w:p>
              </w:tc>
            </w:tr>
            <w:tr w:rsidR="001B0A88" w:rsidRPr="00BE1698" w14:paraId="1B337996" w14:textId="77777777" w:rsidTr="00FB0910">
              <w:tc>
                <w:tcPr>
                  <w:tcW w:w="1151" w:type="dxa"/>
                </w:tcPr>
                <w:p w14:paraId="05E79159" w14:textId="4DB394EA" w:rsidR="001B0A88" w:rsidRPr="00BE1698" w:rsidRDefault="001B0A88" w:rsidP="00AF342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13.Week</w:t>
                  </w:r>
                </w:p>
              </w:tc>
              <w:tc>
                <w:tcPr>
                  <w:tcW w:w="7659" w:type="dxa"/>
                </w:tcPr>
                <w:p w14:paraId="1FBFC69F" w14:textId="37B0331A" w:rsidR="001B0A88" w:rsidRPr="00BE1698" w:rsidRDefault="007D6E58" w:rsidP="00D9688A">
                  <w:pPr>
                    <w:adjustRightInd w:val="0"/>
                    <w:rPr>
                      <w:rFonts w:ascii="Times New Roman" w:hAnsi="Times New Roman" w:cs="Times New Roman"/>
                      <w:bCs/>
                      <w:i/>
                      <w:color w:val="970014"/>
                      <w:sz w:val="24"/>
                      <w:szCs w:val="24"/>
                    </w:rPr>
                  </w:pPr>
                  <w:r w:rsidRPr="00BE1698">
                    <w:rPr>
                      <w:rFonts w:ascii="Times New Roman" w:hAnsi="Times New Roman" w:cs="Times New Roman"/>
                      <w:bCs/>
                      <w:sz w:val="24"/>
                      <w:szCs w:val="24"/>
                      <w:lang w:val="en-US"/>
                    </w:rPr>
                    <w:t>Social Movements, The “Arab Spring” and its Aftermath</w:t>
                  </w:r>
                </w:p>
              </w:tc>
            </w:tr>
            <w:tr w:rsidR="001B0A88" w:rsidRPr="00BE1698" w14:paraId="4E57598D" w14:textId="77777777" w:rsidTr="00FB0910">
              <w:tc>
                <w:tcPr>
                  <w:tcW w:w="1151" w:type="dxa"/>
                </w:tcPr>
                <w:p w14:paraId="20CC2F55" w14:textId="7D64AC85" w:rsidR="001B0A88" w:rsidRPr="00BE1698" w:rsidRDefault="001B0A88" w:rsidP="00AF3427">
                  <w:pPr>
                    <w:jc w:val="both"/>
                    <w:rPr>
                      <w:rFonts w:ascii="Times New Roman" w:hAnsi="Times New Roman" w:cs="Times New Roman"/>
                      <w:sz w:val="24"/>
                      <w:szCs w:val="24"/>
                      <w:lang w:val="en-US"/>
                    </w:rPr>
                  </w:pPr>
                  <w:r w:rsidRPr="00BE1698">
                    <w:rPr>
                      <w:rFonts w:ascii="Times New Roman" w:hAnsi="Times New Roman" w:cs="Times New Roman"/>
                      <w:sz w:val="24"/>
                      <w:szCs w:val="24"/>
                      <w:lang w:val="en-US"/>
                    </w:rPr>
                    <w:t>14.Week</w:t>
                  </w:r>
                </w:p>
              </w:tc>
              <w:tc>
                <w:tcPr>
                  <w:tcW w:w="7659" w:type="dxa"/>
                </w:tcPr>
                <w:p w14:paraId="5440A06D" w14:textId="3FE9CEB6" w:rsidR="001B0A88" w:rsidRPr="00BE1698" w:rsidRDefault="007D6E58" w:rsidP="00AF3427">
                  <w:pPr>
                    <w:jc w:val="both"/>
                    <w:rPr>
                      <w:rFonts w:ascii="Times New Roman" w:hAnsi="Times New Roman" w:cs="Times New Roman"/>
                      <w:bCs/>
                      <w:sz w:val="24"/>
                      <w:szCs w:val="24"/>
                      <w:lang w:val="en-US"/>
                    </w:rPr>
                  </w:pPr>
                  <w:r w:rsidRPr="00BE1698">
                    <w:rPr>
                      <w:rFonts w:ascii="Times New Roman" w:hAnsi="Times New Roman" w:cs="Times New Roman"/>
                      <w:bCs/>
                      <w:sz w:val="24"/>
                      <w:szCs w:val="24"/>
                      <w:lang w:val="en-US"/>
                    </w:rPr>
                    <w:t>Review of the Middle East / Presentations</w:t>
                  </w:r>
                </w:p>
              </w:tc>
            </w:tr>
          </w:tbl>
          <w:p w14:paraId="00084DD6" w14:textId="46124FFA" w:rsidR="001B0A88" w:rsidRPr="00BE1698" w:rsidRDefault="001B0A88" w:rsidP="00EF389B">
            <w:pPr>
              <w:jc w:val="both"/>
              <w:rPr>
                <w:rFonts w:ascii="Times New Roman" w:hAnsi="Times New Roman" w:cs="Times New Roman"/>
                <w:sz w:val="24"/>
                <w:szCs w:val="24"/>
                <w:lang w:val="en-US"/>
              </w:rPr>
            </w:pPr>
          </w:p>
        </w:tc>
      </w:tr>
      <w:tr w:rsidR="001B0A88" w:rsidRPr="00BE1698" w14:paraId="66C1755B" w14:textId="77777777" w:rsidTr="001B0A88">
        <w:trPr>
          <w:trHeight w:val="2567"/>
        </w:trPr>
        <w:tc>
          <w:tcPr>
            <w:tcW w:w="1522" w:type="dxa"/>
            <w:vAlign w:val="center"/>
          </w:tcPr>
          <w:p w14:paraId="7B649EC8" w14:textId="25E41B73" w:rsidR="001B0A88" w:rsidRPr="00BE1698" w:rsidRDefault="00472366" w:rsidP="002E6734">
            <w:pPr>
              <w:pStyle w:val="TableParagraph"/>
              <w:ind w:right="359"/>
              <w:jc w:val="center"/>
              <w:rPr>
                <w:rFonts w:ascii="Times New Roman" w:hAnsi="Times New Roman" w:cs="Times New Roman"/>
                <w:b/>
                <w:sz w:val="24"/>
                <w:szCs w:val="24"/>
                <w:lang w:val="en-US"/>
              </w:rPr>
            </w:pPr>
            <w:r w:rsidRPr="00BE1698">
              <w:rPr>
                <w:rFonts w:ascii="Times New Roman" w:hAnsi="Times New Roman" w:cs="Times New Roman"/>
                <w:b/>
                <w:spacing w:val="-2"/>
                <w:sz w:val="24"/>
                <w:szCs w:val="24"/>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BE1698" w14:paraId="131D7CFC" w14:textId="77777777" w:rsidTr="0096113A">
              <w:trPr>
                <w:trHeight w:val="404"/>
              </w:trPr>
              <w:tc>
                <w:tcPr>
                  <w:tcW w:w="3019" w:type="dxa"/>
                </w:tcPr>
                <w:p w14:paraId="5D92B517" w14:textId="7165B400" w:rsidR="001B0A88" w:rsidRPr="00BE1698" w:rsidRDefault="001B0A88" w:rsidP="002E6734">
                  <w:pPr>
                    <w:rPr>
                      <w:rFonts w:ascii="Times New Roman" w:hAnsi="Times New Roman" w:cs="Times New Roman"/>
                      <w:b/>
                      <w:bCs/>
                      <w:sz w:val="24"/>
                      <w:szCs w:val="24"/>
                      <w:lang w:val="en-US"/>
                    </w:rPr>
                  </w:pPr>
                  <w:r w:rsidRPr="00BE1698">
                    <w:rPr>
                      <w:rFonts w:ascii="Times New Roman" w:eastAsia="Times New Roman" w:hAnsi="Times New Roman" w:cs="Times New Roman"/>
                      <w:b/>
                      <w:bCs/>
                      <w:sz w:val="24"/>
                      <w:szCs w:val="24"/>
                      <w:lang w:val="en-US" w:eastAsia="tr-TR"/>
                    </w:rPr>
                    <w:t>In-Term Studies</w:t>
                  </w:r>
                </w:p>
              </w:tc>
              <w:tc>
                <w:tcPr>
                  <w:tcW w:w="3019" w:type="dxa"/>
                </w:tcPr>
                <w:p w14:paraId="603A19A2" w14:textId="7C6694A6" w:rsidR="001B0A88" w:rsidRPr="00BE1698" w:rsidRDefault="001B0A88" w:rsidP="002E6734">
                  <w:pPr>
                    <w:rPr>
                      <w:rFonts w:ascii="Times New Roman" w:hAnsi="Times New Roman" w:cs="Times New Roman"/>
                      <w:b/>
                      <w:bCs/>
                      <w:sz w:val="24"/>
                      <w:szCs w:val="24"/>
                      <w:lang w:val="en-US"/>
                    </w:rPr>
                  </w:pPr>
                  <w:r w:rsidRPr="00BE1698">
                    <w:rPr>
                      <w:rFonts w:ascii="Times New Roman" w:eastAsia="Times New Roman" w:hAnsi="Times New Roman" w:cs="Times New Roman"/>
                      <w:b/>
                      <w:bCs/>
                      <w:sz w:val="24"/>
                      <w:szCs w:val="24"/>
                      <w:lang w:val="en-US" w:eastAsia="tr-TR"/>
                    </w:rPr>
                    <w:t>Quantity</w:t>
                  </w:r>
                </w:p>
              </w:tc>
              <w:tc>
                <w:tcPr>
                  <w:tcW w:w="3020" w:type="dxa"/>
                </w:tcPr>
                <w:p w14:paraId="2FF6335E" w14:textId="278B485D" w:rsidR="001B0A88" w:rsidRPr="00BE1698" w:rsidRDefault="001B0A88" w:rsidP="002E6734">
                  <w:pPr>
                    <w:rPr>
                      <w:rFonts w:ascii="Times New Roman" w:hAnsi="Times New Roman" w:cs="Times New Roman"/>
                      <w:b/>
                      <w:bCs/>
                      <w:sz w:val="24"/>
                      <w:szCs w:val="24"/>
                      <w:lang w:val="en-US"/>
                    </w:rPr>
                  </w:pPr>
                  <w:r w:rsidRPr="00BE1698">
                    <w:rPr>
                      <w:rFonts w:ascii="Times New Roman" w:eastAsia="Times New Roman" w:hAnsi="Times New Roman" w:cs="Times New Roman"/>
                      <w:b/>
                      <w:bCs/>
                      <w:sz w:val="24"/>
                      <w:szCs w:val="24"/>
                      <w:lang w:val="en-US" w:eastAsia="tr-TR"/>
                    </w:rPr>
                    <w:t>Percentage %</w:t>
                  </w:r>
                </w:p>
              </w:tc>
            </w:tr>
            <w:tr w:rsidR="00A30D04" w:rsidRPr="00BE1698" w14:paraId="3EA86BA4" w14:textId="77777777" w:rsidTr="0096113A">
              <w:trPr>
                <w:trHeight w:val="384"/>
              </w:trPr>
              <w:tc>
                <w:tcPr>
                  <w:tcW w:w="3019" w:type="dxa"/>
                </w:tcPr>
                <w:p w14:paraId="6D508F3C" w14:textId="12FE7053" w:rsidR="001B0A88" w:rsidRPr="00BE1698" w:rsidRDefault="00A4075F" w:rsidP="002E6734">
                  <w:pPr>
                    <w:rPr>
                      <w:rFonts w:ascii="Times New Roman" w:hAnsi="Times New Roman" w:cs="Times New Roman"/>
                      <w:bCs/>
                      <w:sz w:val="24"/>
                      <w:szCs w:val="24"/>
                      <w:lang w:val="en-US"/>
                    </w:rPr>
                  </w:pPr>
                  <w:r w:rsidRPr="00BE1698">
                    <w:rPr>
                      <w:rFonts w:ascii="Times New Roman" w:hAnsi="Times New Roman" w:cs="Times New Roman"/>
                      <w:sz w:val="24"/>
                      <w:szCs w:val="24"/>
                      <w:lang w:val="en-US"/>
                    </w:rPr>
                    <w:t>class performance and article reviews</w:t>
                  </w:r>
                </w:p>
              </w:tc>
              <w:tc>
                <w:tcPr>
                  <w:tcW w:w="3019" w:type="dxa"/>
                </w:tcPr>
                <w:p w14:paraId="4693D9C5" w14:textId="17D9FC65" w:rsidR="001B0A88" w:rsidRPr="00BE1698" w:rsidRDefault="00682F29"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1</w:t>
                  </w:r>
                </w:p>
              </w:tc>
              <w:tc>
                <w:tcPr>
                  <w:tcW w:w="3020" w:type="dxa"/>
                </w:tcPr>
                <w:p w14:paraId="311646D7" w14:textId="5A6EEA92" w:rsidR="001B0A88" w:rsidRPr="00BE1698" w:rsidRDefault="00FB0910" w:rsidP="002E6734">
                  <w:pPr>
                    <w:rPr>
                      <w:rFonts w:ascii="Times New Roman" w:hAnsi="Times New Roman" w:cs="Times New Roman"/>
                      <w:sz w:val="24"/>
                      <w:szCs w:val="24"/>
                      <w:lang w:val="en-US"/>
                    </w:rPr>
                  </w:pPr>
                  <w:r w:rsidRPr="00BE1698">
                    <w:rPr>
                      <w:rFonts w:ascii="Times New Roman" w:eastAsia="Times New Roman" w:hAnsi="Times New Roman" w:cs="Times New Roman"/>
                      <w:sz w:val="24"/>
                      <w:szCs w:val="24"/>
                      <w:lang w:val="en-US" w:eastAsia="tr-TR"/>
                    </w:rPr>
                    <w:t>%</w:t>
                  </w:r>
                  <w:r w:rsidR="00792516" w:rsidRPr="00BE1698">
                    <w:rPr>
                      <w:rFonts w:ascii="Times New Roman" w:eastAsia="Times New Roman" w:hAnsi="Times New Roman" w:cs="Times New Roman"/>
                      <w:sz w:val="24"/>
                      <w:szCs w:val="24"/>
                      <w:lang w:val="en-US" w:eastAsia="tr-TR"/>
                    </w:rPr>
                    <w:t>10</w:t>
                  </w:r>
                </w:p>
              </w:tc>
            </w:tr>
            <w:tr w:rsidR="00A30D04" w:rsidRPr="00BE1698" w14:paraId="3F3324D8" w14:textId="77777777" w:rsidTr="0096113A">
              <w:trPr>
                <w:trHeight w:val="384"/>
              </w:trPr>
              <w:tc>
                <w:tcPr>
                  <w:tcW w:w="3019" w:type="dxa"/>
                </w:tcPr>
                <w:p w14:paraId="618B4C66" w14:textId="5EC353F5" w:rsidR="001B0A88" w:rsidRPr="00BE1698" w:rsidRDefault="00792516" w:rsidP="002E6734">
                  <w:pPr>
                    <w:rPr>
                      <w:rFonts w:ascii="Times New Roman" w:hAnsi="Times New Roman" w:cs="Times New Roman"/>
                      <w:sz w:val="24"/>
                      <w:szCs w:val="24"/>
                      <w:lang w:val="en-US"/>
                    </w:rPr>
                  </w:pPr>
                  <w:r w:rsidRPr="00BE1698">
                    <w:rPr>
                      <w:rFonts w:ascii="Times New Roman" w:eastAsia="Calibri" w:hAnsi="Times New Roman" w:cs="Times New Roman"/>
                      <w:sz w:val="24"/>
                      <w:szCs w:val="24"/>
                      <w:lang w:val="en-US"/>
                    </w:rPr>
                    <w:t>film/book review</w:t>
                  </w:r>
                </w:p>
              </w:tc>
              <w:tc>
                <w:tcPr>
                  <w:tcW w:w="3019" w:type="dxa"/>
                </w:tcPr>
                <w:p w14:paraId="37FED406" w14:textId="57A18753" w:rsidR="001B0A88" w:rsidRPr="00BE1698" w:rsidRDefault="00682F29"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1</w:t>
                  </w:r>
                </w:p>
              </w:tc>
              <w:tc>
                <w:tcPr>
                  <w:tcW w:w="3020" w:type="dxa"/>
                </w:tcPr>
                <w:p w14:paraId="4618C465" w14:textId="2DBC2E66" w:rsidR="001B0A88" w:rsidRPr="00BE1698" w:rsidRDefault="001B0A88" w:rsidP="002E6734">
                  <w:pPr>
                    <w:rPr>
                      <w:rFonts w:ascii="Times New Roman" w:hAnsi="Times New Roman" w:cs="Times New Roman"/>
                      <w:sz w:val="24"/>
                      <w:szCs w:val="24"/>
                      <w:lang w:val="en-US"/>
                    </w:rPr>
                  </w:pPr>
                  <w:r w:rsidRPr="00BE1698">
                    <w:rPr>
                      <w:rFonts w:ascii="Times New Roman" w:eastAsia="Times New Roman" w:hAnsi="Times New Roman" w:cs="Times New Roman"/>
                      <w:sz w:val="24"/>
                      <w:szCs w:val="24"/>
                      <w:lang w:val="en-US" w:eastAsia="tr-TR"/>
                    </w:rPr>
                    <w:t>%</w:t>
                  </w:r>
                  <w:r w:rsidR="00682F29" w:rsidRPr="00BE1698">
                    <w:rPr>
                      <w:rFonts w:ascii="Times New Roman" w:eastAsia="Times New Roman" w:hAnsi="Times New Roman" w:cs="Times New Roman"/>
                      <w:sz w:val="24"/>
                      <w:szCs w:val="24"/>
                      <w:lang w:val="en-US" w:eastAsia="tr-TR"/>
                    </w:rPr>
                    <w:t xml:space="preserve"> </w:t>
                  </w:r>
                  <w:r w:rsidR="00792516" w:rsidRPr="00BE1698">
                    <w:rPr>
                      <w:rFonts w:ascii="Times New Roman" w:eastAsia="Times New Roman" w:hAnsi="Times New Roman" w:cs="Times New Roman"/>
                      <w:sz w:val="24"/>
                      <w:szCs w:val="24"/>
                      <w:lang w:val="en-US" w:eastAsia="tr-TR"/>
                    </w:rPr>
                    <w:t>10</w:t>
                  </w:r>
                </w:p>
              </w:tc>
            </w:tr>
            <w:tr w:rsidR="00A30D04" w:rsidRPr="00BE1698" w14:paraId="1A3FAEA8" w14:textId="77777777" w:rsidTr="0096113A">
              <w:trPr>
                <w:trHeight w:val="384"/>
              </w:trPr>
              <w:tc>
                <w:tcPr>
                  <w:tcW w:w="3019" w:type="dxa"/>
                </w:tcPr>
                <w:p w14:paraId="19F574AC" w14:textId="4557C41A" w:rsidR="001B0A88" w:rsidRPr="00BE1698" w:rsidRDefault="00792516"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response </w:t>
                  </w:r>
                  <w:r w:rsidRPr="00BE1698">
                    <w:rPr>
                      <w:rFonts w:ascii="Times New Roman" w:eastAsia="Calibri" w:hAnsi="Times New Roman" w:cs="Times New Roman"/>
                      <w:sz w:val="24"/>
                      <w:szCs w:val="24"/>
                      <w:lang w:val="en-US"/>
                    </w:rPr>
                    <w:t>paper</w:t>
                  </w:r>
                  <w:r w:rsidRPr="00BE1698">
                    <w:rPr>
                      <w:rFonts w:ascii="Times New Roman" w:hAnsi="Times New Roman" w:cs="Times New Roman"/>
                      <w:sz w:val="24"/>
                      <w:szCs w:val="24"/>
                      <w:lang w:val="en-US"/>
                    </w:rPr>
                    <w:t>s</w:t>
                  </w:r>
                </w:p>
              </w:tc>
              <w:tc>
                <w:tcPr>
                  <w:tcW w:w="3019" w:type="dxa"/>
                </w:tcPr>
                <w:p w14:paraId="7889AA8C" w14:textId="642A1FF3" w:rsidR="001B0A88" w:rsidRPr="00BE1698" w:rsidRDefault="00792516"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4</w:t>
                  </w:r>
                </w:p>
              </w:tc>
              <w:tc>
                <w:tcPr>
                  <w:tcW w:w="3020" w:type="dxa"/>
                </w:tcPr>
                <w:p w14:paraId="5460A250" w14:textId="69EB58D4" w:rsidR="001B0A88" w:rsidRPr="00BE1698" w:rsidRDefault="001B0A88"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w:t>
                  </w:r>
                  <w:r w:rsidR="00682F29" w:rsidRPr="00BE1698">
                    <w:rPr>
                      <w:rFonts w:ascii="Times New Roman" w:hAnsi="Times New Roman" w:cs="Times New Roman"/>
                      <w:sz w:val="24"/>
                      <w:szCs w:val="24"/>
                      <w:lang w:val="en-US"/>
                    </w:rPr>
                    <w:t xml:space="preserve"> </w:t>
                  </w:r>
                  <w:r w:rsidR="00FB0910" w:rsidRPr="00BE1698">
                    <w:rPr>
                      <w:rFonts w:ascii="Times New Roman" w:hAnsi="Times New Roman" w:cs="Times New Roman"/>
                      <w:sz w:val="24"/>
                      <w:szCs w:val="24"/>
                      <w:lang w:val="en-US"/>
                    </w:rPr>
                    <w:t>40</w:t>
                  </w:r>
                </w:p>
              </w:tc>
            </w:tr>
            <w:tr w:rsidR="00326777" w:rsidRPr="00BE1698" w14:paraId="53A16CF4" w14:textId="77777777" w:rsidTr="0096113A">
              <w:trPr>
                <w:trHeight w:val="384"/>
              </w:trPr>
              <w:tc>
                <w:tcPr>
                  <w:tcW w:w="3019" w:type="dxa"/>
                </w:tcPr>
                <w:p w14:paraId="3FB0E3A6" w14:textId="474FAF3D" w:rsidR="00326777" w:rsidRPr="00BE1698" w:rsidRDefault="00A4075F" w:rsidP="002E6734">
                  <w:pPr>
                    <w:rPr>
                      <w:rFonts w:ascii="Times New Roman" w:hAnsi="Times New Roman" w:cs="Times New Roman"/>
                      <w:sz w:val="24"/>
                      <w:szCs w:val="24"/>
                      <w:lang w:val="en-US"/>
                    </w:rPr>
                  </w:pPr>
                  <w:r w:rsidRPr="00BE1698">
                    <w:rPr>
                      <w:rFonts w:ascii="Times New Roman" w:eastAsia="Calibri" w:hAnsi="Times New Roman" w:cs="Times New Roman"/>
                      <w:sz w:val="24"/>
                      <w:szCs w:val="24"/>
                      <w:lang w:val="en-US"/>
                    </w:rPr>
                    <w:t>research</w:t>
                  </w:r>
                  <w:r w:rsidR="00326777" w:rsidRPr="00BE1698">
                    <w:rPr>
                      <w:rFonts w:ascii="Times New Roman" w:eastAsia="Calibri" w:hAnsi="Times New Roman" w:cs="Times New Roman"/>
                      <w:sz w:val="24"/>
                      <w:szCs w:val="24"/>
                      <w:lang w:val="en-US"/>
                    </w:rPr>
                    <w:t xml:space="preserve"> paper</w:t>
                  </w:r>
                </w:p>
              </w:tc>
              <w:tc>
                <w:tcPr>
                  <w:tcW w:w="3019" w:type="dxa"/>
                </w:tcPr>
                <w:p w14:paraId="001A2DB4" w14:textId="5C4972D2" w:rsidR="00326777" w:rsidRPr="00BE1698" w:rsidRDefault="00326777"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1</w:t>
                  </w:r>
                </w:p>
              </w:tc>
              <w:tc>
                <w:tcPr>
                  <w:tcW w:w="3020" w:type="dxa"/>
                </w:tcPr>
                <w:p w14:paraId="0757F011" w14:textId="17DDA60C" w:rsidR="00326777" w:rsidRPr="00BE1698" w:rsidRDefault="00326777"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 xml:space="preserve">% </w:t>
                  </w:r>
                  <w:r w:rsidR="00A4075F" w:rsidRPr="00BE1698">
                    <w:rPr>
                      <w:rFonts w:ascii="Times New Roman" w:hAnsi="Times New Roman" w:cs="Times New Roman"/>
                      <w:sz w:val="24"/>
                      <w:szCs w:val="24"/>
                      <w:lang w:val="en-US"/>
                    </w:rPr>
                    <w:t>3</w:t>
                  </w:r>
                  <w:r w:rsidRPr="00BE1698">
                    <w:rPr>
                      <w:rFonts w:ascii="Times New Roman" w:hAnsi="Times New Roman" w:cs="Times New Roman"/>
                      <w:sz w:val="24"/>
                      <w:szCs w:val="24"/>
                      <w:lang w:val="en-US"/>
                    </w:rPr>
                    <w:t>0</w:t>
                  </w:r>
                </w:p>
              </w:tc>
            </w:tr>
            <w:tr w:rsidR="00A4075F" w:rsidRPr="00BE1698" w14:paraId="4D50CAF3" w14:textId="77777777" w:rsidTr="0096113A">
              <w:trPr>
                <w:trHeight w:val="384"/>
              </w:trPr>
              <w:tc>
                <w:tcPr>
                  <w:tcW w:w="3019" w:type="dxa"/>
                </w:tcPr>
                <w:p w14:paraId="3C734C57" w14:textId="3F376D44" w:rsidR="00A4075F" w:rsidRPr="00BE1698" w:rsidRDefault="00A4075F" w:rsidP="002E6734">
                  <w:pPr>
                    <w:rPr>
                      <w:rFonts w:ascii="Times New Roman" w:eastAsia="Calibri" w:hAnsi="Times New Roman" w:cs="Times New Roman"/>
                      <w:sz w:val="24"/>
                      <w:szCs w:val="24"/>
                      <w:lang w:val="en-US"/>
                    </w:rPr>
                  </w:pPr>
                  <w:r w:rsidRPr="00BE1698">
                    <w:rPr>
                      <w:rFonts w:ascii="Times New Roman" w:hAnsi="Times New Roman" w:cs="Times New Roman"/>
                      <w:sz w:val="24"/>
                      <w:szCs w:val="24"/>
                      <w:lang w:val="en-US"/>
                    </w:rPr>
                    <w:t>presentation</w:t>
                  </w:r>
                </w:p>
              </w:tc>
              <w:tc>
                <w:tcPr>
                  <w:tcW w:w="3019" w:type="dxa"/>
                </w:tcPr>
                <w:p w14:paraId="2E446871" w14:textId="4C67AAF6" w:rsidR="00A4075F" w:rsidRPr="00BE1698" w:rsidRDefault="00A4075F" w:rsidP="002E6734">
                  <w:pPr>
                    <w:rPr>
                      <w:rFonts w:ascii="Times New Roman" w:hAnsi="Times New Roman" w:cs="Times New Roman"/>
                      <w:sz w:val="24"/>
                      <w:szCs w:val="24"/>
                      <w:lang w:val="en-US"/>
                    </w:rPr>
                  </w:pPr>
                  <w:r w:rsidRPr="00BE1698">
                    <w:rPr>
                      <w:rFonts w:ascii="Times New Roman" w:hAnsi="Times New Roman" w:cs="Times New Roman"/>
                      <w:sz w:val="24"/>
                      <w:szCs w:val="24"/>
                      <w:lang w:val="en-US"/>
                    </w:rPr>
                    <w:t>1</w:t>
                  </w:r>
                </w:p>
              </w:tc>
              <w:tc>
                <w:tcPr>
                  <w:tcW w:w="3020" w:type="dxa"/>
                </w:tcPr>
                <w:p w14:paraId="116791CB" w14:textId="620C0963" w:rsidR="00A4075F" w:rsidRPr="00BE1698" w:rsidRDefault="00A4075F" w:rsidP="002E6734">
                  <w:pPr>
                    <w:rPr>
                      <w:rFonts w:ascii="Times New Roman" w:hAnsi="Times New Roman" w:cs="Times New Roman"/>
                      <w:sz w:val="24"/>
                      <w:szCs w:val="24"/>
                      <w:lang w:val="en-US"/>
                    </w:rPr>
                  </w:pPr>
                  <w:r w:rsidRPr="00BE1698">
                    <w:rPr>
                      <w:rFonts w:ascii="Times New Roman" w:eastAsia="Times New Roman" w:hAnsi="Times New Roman" w:cs="Times New Roman"/>
                      <w:sz w:val="24"/>
                      <w:szCs w:val="24"/>
                      <w:lang w:val="en-US" w:eastAsia="tr-TR"/>
                    </w:rPr>
                    <w:t>% 10</w:t>
                  </w:r>
                </w:p>
              </w:tc>
            </w:tr>
            <w:tr w:rsidR="00A30D04" w:rsidRPr="00BE1698" w14:paraId="20076F38" w14:textId="77777777" w:rsidTr="0096113A">
              <w:trPr>
                <w:trHeight w:val="404"/>
              </w:trPr>
              <w:tc>
                <w:tcPr>
                  <w:tcW w:w="3019" w:type="dxa"/>
                </w:tcPr>
                <w:p w14:paraId="181C2379" w14:textId="25620B39" w:rsidR="001B0A88" w:rsidRPr="00BE1698" w:rsidRDefault="001B0A88" w:rsidP="002E6734">
                  <w:pPr>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Total</w:t>
                  </w:r>
                </w:p>
              </w:tc>
              <w:tc>
                <w:tcPr>
                  <w:tcW w:w="3019" w:type="dxa"/>
                </w:tcPr>
                <w:p w14:paraId="0A899487" w14:textId="286E506D" w:rsidR="001B0A88" w:rsidRPr="00BE1698" w:rsidRDefault="00A4075F" w:rsidP="002E6734">
                  <w:pPr>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8</w:t>
                  </w:r>
                </w:p>
              </w:tc>
              <w:tc>
                <w:tcPr>
                  <w:tcW w:w="3020" w:type="dxa"/>
                </w:tcPr>
                <w:p w14:paraId="5B13C207" w14:textId="6EC5A00E" w:rsidR="001B0A88" w:rsidRPr="00BE1698" w:rsidRDefault="001B0A88" w:rsidP="002E6734">
                  <w:pPr>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100%</w:t>
                  </w:r>
                </w:p>
              </w:tc>
            </w:tr>
          </w:tbl>
          <w:p w14:paraId="5E2C5B8F" w14:textId="77777777" w:rsidR="001B0A88" w:rsidRPr="00BE1698" w:rsidRDefault="001B0A88" w:rsidP="002E6734">
            <w:pPr>
              <w:jc w:val="both"/>
              <w:rPr>
                <w:rFonts w:ascii="Times New Roman" w:hAnsi="Times New Roman" w:cs="Times New Roman"/>
                <w:sz w:val="24"/>
                <w:szCs w:val="24"/>
                <w:lang w:val="en-US"/>
              </w:rPr>
            </w:pPr>
          </w:p>
        </w:tc>
      </w:tr>
      <w:tr w:rsidR="001B0A88" w:rsidRPr="00BE1698" w14:paraId="48BF9CD2" w14:textId="77777777" w:rsidTr="001B0A88">
        <w:trPr>
          <w:trHeight w:val="2567"/>
        </w:trPr>
        <w:tc>
          <w:tcPr>
            <w:tcW w:w="1522" w:type="dxa"/>
            <w:vAlign w:val="center"/>
          </w:tcPr>
          <w:p w14:paraId="1CE13ABC" w14:textId="6692187D" w:rsidR="001B0A88" w:rsidRPr="00BE1698" w:rsidRDefault="001B0A88" w:rsidP="002E6734">
            <w:pPr>
              <w:spacing w:line="360" w:lineRule="auto"/>
              <w:jc w:val="both"/>
              <w:rPr>
                <w:rFonts w:ascii="Times New Roman" w:hAnsi="Times New Roman" w:cs="Times New Roman"/>
                <w:b/>
                <w:bCs/>
                <w:sz w:val="24"/>
                <w:szCs w:val="24"/>
                <w:lang w:val="en-US"/>
              </w:rPr>
            </w:pPr>
            <w:r w:rsidRPr="00BE1698">
              <w:rPr>
                <w:rFonts w:ascii="Times New Roman" w:hAnsi="Times New Roman" w:cs="Times New Roman"/>
                <w:b/>
                <w:bCs/>
                <w:sz w:val="24"/>
                <w:szCs w:val="24"/>
                <w:lang w:val="en-US"/>
              </w:rPr>
              <w:t>Disability Policy</w:t>
            </w:r>
          </w:p>
        </w:tc>
        <w:tc>
          <w:tcPr>
            <w:tcW w:w="8835" w:type="dxa"/>
            <w:gridSpan w:val="5"/>
            <w:vAlign w:val="center"/>
          </w:tcPr>
          <w:p w14:paraId="55B3707A" w14:textId="698A7324" w:rsidR="00682F29" w:rsidRPr="00BE1698" w:rsidRDefault="00682F29" w:rsidP="00682F29">
            <w:pPr>
              <w:widowControl/>
              <w:adjustRightInd w:val="0"/>
              <w:rPr>
                <w:rFonts w:ascii="Times New Roman" w:hAnsi="Times New Roman" w:cs="Times New Roman"/>
                <w:color w:val="000000"/>
                <w:sz w:val="24"/>
                <w:szCs w:val="24"/>
                <w:lang w:val="en-US"/>
              </w:rPr>
            </w:pPr>
            <w:r w:rsidRPr="00BE1698">
              <w:rPr>
                <w:rFonts w:ascii="Times New Roman" w:hAnsi="Times New Roman" w:cs="Times New Roman"/>
                <w:color w:val="000000"/>
                <w:sz w:val="24"/>
                <w:szCs w:val="24"/>
                <w:lang w:val="en-US"/>
              </w:rPr>
              <w:t xml:space="preserve">If you have a documented disability (e.g., visual, hearing, or physical impairment, etc.) that may influence your performance in this course, it is recommended to meet with the </w:t>
            </w:r>
            <w:proofErr w:type="spellStart"/>
            <w:r w:rsidRPr="00BE1698">
              <w:rPr>
                <w:rFonts w:ascii="Times New Roman" w:hAnsi="Times New Roman" w:cs="Times New Roman"/>
                <w:color w:val="000000"/>
                <w:sz w:val="24"/>
                <w:szCs w:val="24"/>
                <w:lang w:val="en-US"/>
              </w:rPr>
              <w:t>Engelsiz</w:t>
            </w:r>
            <w:proofErr w:type="spellEnd"/>
            <w:r w:rsidRPr="00BE1698">
              <w:rPr>
                <w:rFonts w:ascii="Times New Roman" w:hAnsi="Times New Roman" w:cs="Times New Roman"/>
                <w:color w:val="000000"/>
                <w:sz w:val="24"/>
                <w:szCs w:val="24"/>
                <w:lang w:val="en-US"/>
              </w:rPr>
              <w:t xml:space="preserve"> AYBU</w:t>
            </w:r>
          </w:p>
          <w:p w14:paraId="07970C4D" w14:textId="3ABDA9C4" w:rsidR="001B0A88" w:rsidRPr="00BE1698" w:rsidRDefault="00682F29" w:rsidP="00682F29">
            <w:pPr>
              <w:widowControl/>
              <w:adjustRightInd w:val="0"/>
              <w:jc w:val="both"/>
              <w:rPr>
                <w:rFonts w:ascii="Times New Roman" w:hAnsi="Times New Roman" w:cs="Times New Roman"/>
                <w:color w:val="000000"/>
                <w:sz w:val="24"/>
                <w:szCs w:val="24"/>
                <w:lang w:val="en-US"/>
              </w:rPr>
            </w:pPr>
            <w:r w:rsidRPr="00BE1698">
              <w:rPr>
                <w:rFonts w:ascii="Times New Roman" w:hAnsi="Times New Roman" w:cs="Times New Roman"/>
                <w:color w:val="000000"/>
                <w:sz w:val="24"/>
                <w:szCs w:val="24"/>
                <w:lang w:val="en-US"/>
              </w:rPr>
              <w:t>(</w:t>
            </w:r>
            <w:r w:rsidRPr="00BE1698">
              <w:rPr>
                <w:rFonts w:ascii="Times New Roman" w:hAnsi="Times New Roman" w:cs="Times New Roman"/>
                <w:color w:val="0000FF"/>
                <w:sz w:val="24"/>
                <w:szCs w:val="24"/>
                <w:lang w:val="en-US"/>
              </w:rPr>
              <w:t>https://aybu.edu.tr/engelsiz/content_list-327-yildirim-beyazit-universitesi-engelsiz-universite-birimi-yonergesi.html</w:t>
            </w:r>
            <w:r w:rsidRPr="00BE1698">
              <w:rPr>
                <w:rFonts w:ascii="Times New Roman" w:hAnsi="Times New Roman" w:cs="Times New Roman"/>
                <w:color w:val="000000"/>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BE1698" w:rsidRDefault="0048206C">
      <w:pPr>
        <w:rPr>
          <w:rFonts w:ascii="Times New Roman" w:hAnsi="Times New Roman" w:cs="Times New Roman"/>
          <w:sz w:val="24"/>
          <w:szCs w:val="24"/>
          <w:lang w:val="en-US"/>
        </w:rPr>
      </w:pPr>
    </w:p>
    <w:p w14:paraId="798AD82D" w14:textId="77777777" w:rsidR="00FD469B" w:rsidRPr="00BE1698" w:rsidRDefault="00FD469B">
      <w:pPr>
        <w:rPr>
          <w:rFonts w:ascii="Times New Roman" w:hAnsi="Times New Roman" w:cs="Times New Roman"/>
          <w:sz w:val="24"/>
          <w:szCs w:val="24"/>
          <w:lang w:val="en-US"/>
        </w:rPr>
      </w:pPr>
    </w:p>
    <w:sectPr w:rsidR="00FD469B" w:rsidRPr="00BE1698"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ode">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B0E"/>
    <w:multiLevelType w:val="hybridMultilevel"/>
    <w:tmpl w:val="28B878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040A2B"/>
    <w:multiLevelType w:val="hybridMultilevel"/>
    <w:tmpl w:val="650CD93A"/>
    <w:lvl w:ilvl="0" w:tplc="D0CCCD60">
      <w:start w:val="5"/>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hint="default"/>
      </w:rPr>
    </w:lvl>
    <w:lvl w:ilvl="3" w:tplc="041F0001">
      <w:start w:val="1"/>
      <w:numFmt w:val="bullet"/>
      <w:lvlText w:val=""/>
      <w:lvlJc w:val="left"/>
      <w:pPr>
        <w:ind w:left="2580" w:hanging="360"/>
      </w:pPr>
      <w:rPr>
        <w:rFonts w:ascii="Symbol" w:hAnsi="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hint="default"/>
      </w:rPr>
    </w:lvl>
    <w:lvl w:ilvl="6" w:tplc="041F0001">
      <w:start w:val="1"/>
      <w:numFmt w:val="bullet"/>
      <w:lvlText w:val=""/>
      <w:lvlJc w:val="left"/>
      <w:pPr>
        <w:ind w:left="4740" w:hanging="360"/>
      </w:pPr>
      <w:rPr>
        <w:rFonts w:ascii="Symbol" w:hAnsi="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hint="default"/>
      </w:rPr>
    </w:lvl>
  </w:abstractNum>
  <w:abstractNum w:abstractNumId="2"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56D1941"/>
    <w:multiLevelType w:val="hybridMultilevel"/>
    <w:tmpl w:val="97DC74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134AEF"/>
    <w:rsid w:val="001746AA"/>
    <w:rsid w:val="00196C2C"/>
    <w:rsid w:val="001B0A88"/>
    <w:rsid w:val="001B4555"/>
    <w:rsid w:val="00247F58"/>
    <w:rsid w:val="002B2984"/>
    <w:rsid w:val="002D613C"/>
    <w:rsid w:val="002E6734"/>
    <w:rsid w:val="00305F76"/>
    <w:rsid w:val="00311158"/>
    <w:rsid w:val="00326777"/>
    <w:rsid w:val="003404B8"/>
    <w:rsid w:val="00341C9A"/>
    <w:rsid w:val="0034429C"/>
    <w:rsid w:val="003642A1"/>
    <w:rsid w:val="003E51FC"/>
    <w:rsid w:val="00411C7F"/>
    <w:rsid w:val="004134A5"/>
    <w:rsid w:val="00416BD3"/>
    <w:rsid w:val="004270F5"/>
    <w:rsid w:val="00440654"/>
    <w:rsid w:val="00464A63"/>
    <w:rsid w:val="00472366"/>
    <w:rsid w:val="0048206C"/>
    <w:rsid w:val="00482351"/>
    <w:rsid w:val="00482C50"/>
    <w:rsid w:val="004C48BD"/>
    <w:rsid w:val="005264D9"/>
    <w:rsid w:val="00581ACC"/>
    <w:rsid w:val="00597347"/>
    <w:rsid w:val="00630C60"/>
    <w:rsid w:val="006339D8"/>
    <w:rsid w:val="00651F0F"/>
    <w:rsid w:val="00661E39"/>
    <w:rsid w:val="00677D29"/>
    <w:rsid w:val="00682F29"/>
    <w:rsid w:val="00685BD5"/>
    <w:rsid w:val="006B023A"/>
    <w:rsid w:val="006E0D8D"/>
    <w:rsid w:val="00723C8C"/>
    <w:rsid w:val="00731977"/>
    <w:rsid w:val="00732FAF"/>
    <w:rsid w:val="0073516E"/>
    <w:rsid w:val="00736CCA"/>
    <w:rsid w:val="00792516"/>
    <w:rsid w:val="00793015"/>
    <w:rsid w:val="007A7AC1"/>
    <w:rsid w:val="007C13CF"/>
    <w:rsid w:val="007D6E58"/>
    <w:rsid w:val="00804B47"/>
    <w:rsid w:val="008309D1"/>
    <w:rsid w:val="0083209D"/>
    <w:rsid w:val="00871F5E"/>
    <w:rsid w:val="008B7E4A"/>
    <w:rsid w:val="008F5B0A"/>
    <w:rsid w:val="00905C6D"/>
    <w:rsid w:val="00930D25"/>
    <w:rsid w:val="009D039A"/>
    <w:rsid w:val="00A27A75"/>
    <w:rsid w:val="00A27FDE"/>
    <w:rsid w:val="00A30D04"/>
    <w:rsid w:val="00A4075F"/>
    <w:rsid w:val="00A62A20"/>
    <w:rsid w:val="00A85300"/>
    <w:rsid w:val="00AE7B0A"/>
    <w:rsid w:val="00AF3427"/>
    <w:rsid w:val="00B6088F"/>
    <w:rsid w:val="00B76BB2"/>
    <w:rsid w:val="00BB53D6"/>
    <w:rsid w:val="00BC180B"/>
    <w:rsid w:val="00BE1698"/>
    <w:rsid w:val="00BF3EFD"/>
    <w:rsid w:val="00C0698A"/>
    <w:rsid w:val="00C63DB9"/>
    <w:rsid w:val="00C86875"/>
    <w:rsid w:val="00CA7287"/>
    <w:rsid w:val="00CC3B7A"/>
    <w:rsid w:val="00CC7DF4"/>
    <w:rsid w:val="00D0444C"/>
    <w:rsid w:val="00D26E72"/>
    <w:rsid w:val="00D9688A"/>
    <w:rsid w:val="00DB2A49"/>
    <w:rsid w:val="00DD6DCD"/>
    <w:rsid w:val="00E23D2E"/>
    <w:rsid w:val="00E325D4"/>
    <w:rsid w:val="00E812C2"/>
    <w:rsid w:val="00E8447D"/>
    <w:rsid w:val="00E93118"/>
    <w:rsid w:val="00E94262"/>
    <w:rsid w:val="00EB0594"/>
    <w:rsid w:val="00EE3856"/>
    <w:rsid w:val="00EF389B"/>
    <w:rsid w:val="00F259CA"/>
    <w:rsid w:val="00F317B4"/>
    <w:rsid w:val="00F96F71"/>
    <w:rsid w:val="00FA0D12"/>
    <w:rsid w:val="00FA47B9"/>
    <w:rsid w:val="00FB0910"/>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link w:val="Balk1Char"/>
    <w:uiPriority w:val="9"/>
    <w:qFormat/>
    <w:rsid w:val="00411C7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A7287"/>
    <w:rPr>
      <w:i/>
      <w:iCs/>
    </w:rPr>
  </w:style>
  <w:style w:type="character" w:styleId="Gl">
    <w:name w:val="Strong"/>
    <w:basedOn w:val="VarsaylanParagrafYazTipi"/>
    <w:uiPriority w:val="22"/>
    <w:qFormat/>
    <w:rsid w:val="00CA7287"/>
    <w:rPr>
      <w:b/>
      <w:bCs/>
    </w:rPr>
  </w:style>
  <w:style w:type="character" w:customStyle="1" w:styleId="Balk1Char">
    <w:name w:val="Başlık 1 Char"/>
    <w:basedOn w:val="VarsaylanParagrafYazTipi"/>
    <w:link w:val="Balk1"/>
    <w:uiPriority w:val="9"/>
    <w:rsid w:val="00411C7F"/>
    <w:rPr>
      <w:rFonts w:ascii="Times New Roman" w:eastAsia="Times New Roman" w:hAnsi="Times New Roman" w:cs="Times New Roman"/>
      <w:b/>
      <w:bCs/>
      <w:kern w:val="36"/>
      <w:sz w:val="48"/>
      <w:szCs w:val="48"/>
      <w:lang w:val="tr-TR" w:eastAsia="tr-TR"/>
    </w:rPr>
  </w:style>
  <w:style w:type="paragraph" w:customStyle="1" w:styleId="Default">
    <w:name w:val="Default"/>
    <w:rsid w:val="00411C7F"/>
    <w:pPr>
      <w:widowControl/>
      <w:adjustRightInd w:val="0"/>
    </w:pPr>
    <w:rPr>
      <w:rFonts w:ascii="Code" w:hAnsi="Code" w:cs="Code"/>
      <w:color w:val="000000"/>
      <w:sz w:val="24"/>
      <w:szCs w:val="24"/>
      <w:lang w:val="tr-TR"/>
    </w:rPr>
  </w:style>
  <w:style w:type="paragraph" w:styleId="NormalWeb">
    <w:name w:val="Normal (Web)"/>
    <w:basedOn w:val="Normal"/>
    <w:uiPriority w:val="99"/>
    <w:unhideWhenUsed/>
    <w:rsid w:val="00411C7F"/>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7D6E58"/>
    <w:pPr>
      <w:widowControl/>
      <w:autoSpaceDE/>
      <w:autoSpaceDN/>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7D6E58"/>
    <w:rPr>
      <w:rFonts w:ascii="Times New Roman" w:eastAsia="Times New Roman" w:hAnsi="Times New Roman" w:cs="Times New Roman"/>
      <w:sz w:val="20"/>
      <w:szCs w:val="20"/>
      <w:lang w:val="tr-TR" w:eastAsia="tr-TR"/>
    </w:rPr>
  </w:style>
  <w:style w:type="character" w:customStyle="1" w:styleId="apple-converted-space">
    <w:name w:val="apple-converted-space"/>
    <w:basedOn w:val="VarsaylanParagrafYazTipi"/>
    <w:rsid w:val="007D6E58"/>
  </w:style>
  <w:style w:type="character" w:customStyle="1" w:styleId="titulo">
    <w:name w:val="titulo"/>
    <w:basedOn w:val="VarsaylanParagrafYazTipi"/>
    <w:rsid w:val="007D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src.org/publications/view/8A197ABF-ED60-DE11-BD80-001CC477EC70/" TargetMode="External"/><Relationship Id="rId13" Type="http://schemas.openxmlformats.org/officeDocument/2006/relationships/hyperlink" Target="http://www.economist.com/node/14027698" TargetMode="External"/><Relationship Id="rId3" Type="http://schemas.openxmlformats.org/officeDocument/2006/relationships/styles" Target="styles.xml"/><Relationship Id="rId7" Type="http://schemas.openxmlformats.org/officeDocument/2006/relationships/hyperlink" Target="https://blogs.cuit.columbia.edu/tm2421/files/2018/01/Szanton-ed-Middle-East-in-Soc-Sci.pdf" TargetMode="External"/><Relationship Id="rId12" Type="http://schemas.openxmlformats.org/officeDocument/2006/relationships/hyperlink" Target="http://www.iemed.org/observatori/arees-danalisi/arxius-adjunts/anuari/med.2017/previews/IEMed_Medyearbook2017_Palestine_Question_Arabs_1917_2017_Khader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w-middle-east.blogspot.com/2009/01/10-conceptual-sins-in-analyzing-middle.html" TargetMode="External"/><Relationship Id="rId11" Type="http://schemas.openxmlformats.org/officeDocument/2006/relationships/hyperlink" Target="https://www.merip.org/sites/default/files/Primer_on_Palestine-Israel%28MERIP_February2014%29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lanicammett.org/wp-content/uploads/2017/10/Cammett_DevtUnderdevtMENA_OUP2016.pdf" TargetMode="External"/><Relationship Id="rId4" Type="http://schemas.openxmlformats.org/officeDocument/2006/relationships/settings" Target="settings.xml"/><Relationship Id="rId9" Type="http://schemas.openxmlformats.org/officeDocument/2006/relationships/hyperlink" Target="http://www.melanicammett.net/wp-content/uploads/2012/03/OUP_MENA_v1.3_MC101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4260</Words>
  <Characters>24286</Characters>
  <Application>Microsoft Office Word</Application>
  <DocSecurity>0</DocSecurity>
  <Lines>202</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11</cp:revision>
  <dcterms:created xsi:type="dcterms:W3CDTF">2025-10-26T18:06:00Z</dcterms:created>
  <dcterms:modified xsi:type="dcterms:W3CDTF">2025-10-27T11:58:00Z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